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3C11D2"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eastAsia="Calibri Light" w:hAnsi="Calibri Light" w:cs="Calibri Light"/>
                <w:b/>
                <w:color w:val="548DD4" w:themeColor="text2" w:themeTint="99"/>
                <w:lang w:bidi="en-US"/>
              </w:rPr>
              <w:t>PROCUREMENT TITLE</w:t>
            </w:r>
          </w:p>
        </w:tc>
        <w:tc>
          <w:tcPr>
            <w:tcW w:w="3684" w:type="pct"/>
            <w:vAlign w:val="center"/>
          </w:tcPr>
          <w:p w14:paraId="7CF1D247" w14:textId="3D5A7230" w:rsidR="00F40F5A" w:rsidRPr="00D273B5" w:rsidRDefault="00297215" w:rsidP="00F40F5A">
            <w:pPr>
              <w:spacing w:before="60" w:after="60"/>
              <w:jc w:val="left"/>
              <w:rPr>
                <w:rFonts w:ascii="Calibri Light" w:hAnsi="Calibri Light" w:cs="Calibri Light"/>
                <w:b/>
                <w:lang w:val="lt-LT"/>
              </w:rPr>
            </w:pPr>
            <w:r>
              <w:rPr>
                <w:rFonts w:ascii="Calibri Light" w:eastAsia="Calibri Light" w:hAnsi="Calibri Light" w:cs="Calibri Light"/>
                <w:b/>
                <w:lang w:bidi="en-US"/>
              </w:rPr>
              <w:t>Customer Services Abroad (PPR-601)</w:t>
            </w:r>
          </w:p>
        </w:tc>
      </w:tr>
    </w:tbl>
    <w:p w14:paraId="75685FAC" w14:textId="77777777" w:rsidR="003A1596" w:rsidRPr="00D273B5" w:rsidRDefault="003A1596" w:rsidP="0005633C">
      <w:pPr>
        <w:spacing w:before="60" w:after="60" w:line="12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color w:val="548DD4" w:themeColor="text2" w:themeTint="99"/>
          <w:spacing w:val="4"/>
          <w:lang w:bidi="en-US"/>
        </w:rPr>
        <w:t>GENERAL INFORMATION ON THE PROCUREMENT</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eastAsia="Calibri Light" w:hAnsi="Calibri Light" w:cs="Calibri Light"/>
          <w:b/>
          <w:lang w:bidi="en-US"/>
        </w:rPr>
        <w:t>Table 1. General information about the procurement: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3C11D2"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EB67B3">
            <w:pPr>
              <w:pStyle w:val="Sraopastraipa"/>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eastAsia="Calibri Light" w:hAnsi="Calibri Light" w:cs="Calibri Light"/>
                <w:lang w:bidi="en-US"/>
              </w:rPr>
              <w:t>Contracting Authority:</w:t>
            </w:r>
          </w:p>
        </w:tc>
        <w:tc>
          <w:tcPr>
            <w:tcW w:w="2533" w:type="pct"/>
            <w:vAlign w:val="center"/>
          </w:tcPr>
          <w:p w14:paraId="3E642DB4" w14:textId="3C2DC84B" w:rsidR="00F52095" w:rsidRPr="00D273B5" w:rsidRDefault="00FF54FD" w:rsidP="00102A54">
            <w:pPr>
              <w:rPr>
                <w:rFonts w:ascii="Calibri Light" w:hAnsi="Calibri Light" w:cs="Calibri Light"/>
                <w:lang w:val="lt-LT"/>
              </w:rPr>
            </w:pPr>
            <w:r w:rsidRPr="00FF54FD">
              <w:rPr>
                <w:rFonts w:ascii="Calibri Light" w:eastAsia="Calibri Light" w:hAnsi="Calibri Light" w:cs="Calibri Light"/>
                <w:lang w:bidi="en-US"/>
              </w:rPr>
              <w:t>Migration Department under the Ministry of the Interior of the Republic of Lithuania.</w:t>
            </w:r>
          </w:p>
        </w:tc>
      </w:tr>
      <w:tr w:rsidR="00482726" w:rsidRPr="003C11D2"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eastAsia="Calibri Light" w:hAnsi="Calibri Light" w:cs="Calibri Light"/>
                <w:lang w:bidi="en-US"/>
              </w:rPr>
              <w:t>Procurement procedures are carried out by:</w:t>
            </w:r>
          </w:p>
        </w:tc>
        <w:tc>
          <w:tcPr>
            <w:tcW w:w="2533" w:type="pct"/>
            <w:vAlign w:val="center"/>
          </w:tcPr>
          <w:p w14:paraId="5D9DF3F1" w14:textId="3613BF11" w:rsidR="00F52095" w:rsidRPr="00D273B5" w:rsidRDefault="00FF54FD" w:rsidP="0005633C">
            <w:pPr>
              <w:jc w:val="left"/>
              <w:rPr>
                <w:rFonts w:ascii="Calibri Light" w:hAnsi="Calibri Light" w:cs="Calibri Light"/>
                <w:lang w:val="lt-LT"/>
              </w:rPr>
            </w:pPr>
            <w:r w:rsidRPr="00FF54FD">
              <w:rPr>
                <w:rFonts w:ascii="Calibri Light" w:eastAsia="Calibri Light" w:hAnsi="Calibri Light" w:cs="Calibri Light"/>
                <w:lang w:bidi="en-US"/>
              </w:rPr>
              <w:t>Public Procurement Commission of the Resources Agency.</w:t>
            </w:r>
          </w:p>
        </w:tc>
      </w:tr>
      <w:tr w:rsidR="00482726" w:rsidRPr="003C11D2"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proofErr w:type="spellStart"/>
            <w:r w:rsidRPr="00D273B5">
              <w:rPr>
                <w:rFonts w:ascii="Calibri Light" w:eastAsia="Calibri Light" w:hAnsi="Calibri Light" w:cs="Calibri Light"/>
                <w:lang w:bidi="en-US"/>
              </w:rPr>
              <w:t>Authorised</w:t>
            </w:r>
            <w:proofErr w:type="spellEnd"/>
            <w:r w:rsidRPr="00D273B5">
              <w:rPr>
                <w:rFonts w:ascii="Calibri Light" w:eastAsia="Calibri Light" w:hAnsi="Calibri Light" w:cs="Calibri Light"/>
                <w:lang w:bidi="en-US"/>
              </w:rPr>
              <w:t xml:space="preserve"> person for maintaining direct contact with suppliers and for receiving communications from them (not intermediaries) in connection with procurement procedures</w:t>
            </w:r>
          </w:p>
        </w:tc>
        <w:tc>
          <w:tcPr>
            <w:tcW w:w="2533" w:type="pct"/>
            <w:vAlign w:val="center"/>
          </w:tcPr>
          <w:p w14:paraId="0A53BB3E" w14:textId="65675F56" w:rsidR="00F52095" w:rsidRPr="00D273B5" w:rsidRDefault="00102A54" w:rsidP="00102A54">
            <w:pPr>
              <w:rPr>
                <w:rFonts w:ascii="Calibri Light" w:hAnsi="Calibri Light" w:cs="Calibri Light"/>
                <w:lang w:val="lt-LT"/>
              </w:rPr>
            </w:pPr>
            <w:r w:rsidRPr="00102A54">
              <w:rPr>
                <w:rFonts w:ascii="Calibri Light" w:eastAsia="Calibri Light" w:hAnsi="Calibri Light" w:cs="Calibri Light"/>
                <w:lang w:bidi="en-US"/>
              </w:rPr>
              <w:t>Živilė Šakalienė, Phone: +37052718621, e-mail: zivile.sakaliene@vrm.lt</w:t>
            </w:r>
          </w:p>
        </w:tc>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eastAsia="Calibri Light" w:hAnsi="Calibri Light" w:cs="Calibri Light"/>
                <w:lang w:bidi="en-US"/>
              </w:rPr>
              <w:t>Information on the lots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eastAsia="Calibri Light" w:hAnsi="Calibri Light" w:cs="Calibri Light"/>
                <w:lang w:bidi="en-US"/>
              </w:rPr>
              <w:t>See Chapter 2 of the SC.</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eastAsia="Calibri Light" w:hAnsi="Calibri Light" w:cs="Calibri Light"/>
                <w:lang w:bidi="en-US"/>
              </w:rPr>
              <w:t xml:space="preserve">Type of the </w:t>
            </w:r>
            <w:proofErr w:type="gramStart"/>
            <w:r w:rsidRPr="00D273B5">
              <w:rPr>
                <w:rFonts w:ascii="Calibri Light" w:eastAsia="Calibri Light" w:hAnsi="Calibri Light" w:cs="Calibri Light"/>
                <w:lang w:bidi="en-US"/>
              </w:rPr>
              <w:t>subject-matter</w:t>
            </w:r>
            <w:proofErr w:type="gramEnd"/>
            <w:r w:rsidRPr="00D273B5">
              <w:rPr>
                <w:rFonts w:ascii="Calibri Light" w:eastAsia="Calibri Light" w:hAnsi="Calibri Light" w:cs="Calibri Light"/>
                <w:lang w:bidi="en-US"/>
              </w:rPr>
              <w:t xml:space="preserve"> of the contract:</w:t>
            </w:r>
          </w:p>
        </w:tc>
        <w:tc>
          <w:tcPr>
            <w:tcW w:w="2533" w:type="pct"/>
            <w:vAlign w:val="center"/>
          </w:tcPr>
          <w:p w14:paraId="0C713619" w14:textId="6199D032" w:rsidR="00F52095" w:rsidRPr="00D273B5" w:rsidRDefault="00102A54" w:rsidP="0005633C">
            <w:pPr>
              <w:jc w:val="left"/>
              <w:rPr>
                <w:rFonts w:ascii="Calibri Light" w:hAnsi="Calibri Light" w:cs="Calibri Light"/>
                <w:lang w:val="lt-LT"/>
              </w:rPr>
            </w:pPr>
            <w:r w:rsidRPr="00102A54">
              <w:rPr>
                <w:rFonts w:ascii="Calibri Light" w:eastAsia="Calibri Light" w:hAnsi="Calibri Light" w:cs="Calibri Light"/>
                <w:lang w:bidi="en-US"/>
              </w:rPr>
              <w:t>Services.</w:t>
            </w:r>
          </w:p>
        </w:tc>
      </w:tr>
      <w:tr w:rsidR="009161BB" w:rsidRPr="003C11D2"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eastAsia="Calibri Light" w:hAnsi="Calibri Light" w:cs="Calibri Light"/>
                <w:lang w:bidi="en-US"/>
              </w:rPr>
              <w:t>Description of the Procurement Object</w:t>
            </w:r>
          </w:p>
        </w:tc>
        <w:tc>
          <w:tcPr>
            <w:tcW w:w="2533" w:type="pct"/>
            <w:vAlign w:val="center"/>
          </w:tcPr>
          <w:p w14:paraId="39D7B212" w14:textId="4C4DEB93" w:rsidR="009161BB" w:rsidRPr="00D273B5" w:rsidRDefault="009161BB" w:rsidP="0005633C">
            <w:pPr>
              <w:jc w:val="left"/>
              <w:rPr>
                <w:rFonts w:ascii="Calibri Light" w:hAnsi="Calibri Light" w:cs="Calibri Light"/>
                <w:lang w:val="lt-LT"/>
              </w:rPr>
            </w:pPr>
            <w:r w:rsidRPr="00D273B5">
              <w:rPr>
                <w:rFonts w:ascii="Calibri Light" w:eastAsia="Calibri Light" w:hAnsi="Calibri Light" w:cs="Calibri Light"/>
                <w:lang w:bidi="en-US"/>
              </w:rPr>
              <w:t xml:space="preserve">See Technical Specification, document "3 </w:t>
            </w:r>
            <w:r w:rsidR="004A1F14">
              <w:rPr>
                <w:rFonts w:ascii="Calibri Light" w:eastAsia="Calibri Light" w:hAnsi="Calibri Light" w:cs="Calibri Light"/>
                <w:lang w:bidi="en-US"/>
              </w:rPr>
              <w:t>R</w:t>
            </w:r>
            <w:r w:rsidRPr="00D273B5">
              <w:rPr>
                <w:rFonts w:ascii="Calibri Light" w:eastAsia="Calibri Light" w:hAnsi="Calibri Light" w:cs="Calibri Light"/>
                <w:lang w:bidi="en-US"/>
              </w:rPr>
              <w:t>A PD TS"</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D273B5" w:rsidRDefault="0005633C" w:rsidP="0005633C">
            <w:pPr>
              <w:jc w:val="left"/>
              <w:rPr>
                <w:rFonts w:ascii="Calibri Light" w:hAnsi="Calibri Light" w:cs="Calibri Light"/>
                <w:color w:val="FF0000"/>
                <w:lang w:val="lt-LT"/>
              </w:rPr>
            </w:pPr>
            <w:r w:rsidRPr="00D273B5">
              <w:rPr>
                <w:rFonts w:ascii="Calibri Light" w:eastAsia="Calibri Light" w:hAnsi="Calibri Light" w:cs="Calibri Light"/>
                <w:lang w:bidi="en-US"/>
              </w:rPr>
              <w:t>A meeting with suppliers on the procurement documents is planned:</w:t>
            </w:r>
          </w:p>
        </w:tc>
        <w:tc>
          <w:tcPr>
            <w:tcW w:w="2533" w:type="pct"/>
            <w:vAlign w:val="center"/>
          </w:tcPr>
          <w:p w14:paraId="1F428C0A" w14:textId="6DA29ACE" w:rsidR="00F52095" w:rsidRPr="00D273B5" w:rsidRDefault="00C776C9" w:rsidP="0005633C">
            <w:pPr>
              <w:jc w:val="left"/>
              <w:rPr>
                <w:rFonts w:ascii="Calibri Light" w:hAnsi="Calibri Light" w:cs="Calibri Light"/>
                <w:lang w:val="lt-LT"/>
              </w:rPr>
            </w:pPr>
            <w:r w:rsidRPr="00C776C9">
              <w:rPr>
                <w:rFonts w:ascii="Calibri Light" w:eastAsia="Calibri Light" w:hAnsi="Calibri Light" w:cs="Calibri Light"/>
                <w:lang w:bidi="en-US"/>
              </w:rPr>
              <w:t>No.</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eastAsia="Calibri Light" w:hAnsi="Calibri Light" w:cs="Calibri Light"/>
                <w:lang w:bidi="en-US"/>
              </w:rPr>
              <w:t>Visits to the place where services are provided or work is carried out are allowed:</w:t>
            </w:r>
          </w:p>
        </w:tc>
        <w:tc>
          <w:tcPr>
            <w:tcW w:w="2533" w:type="pct"/>
            <w:vAlign w:val="center"/>
          </w:tcPr>
          <w:p w14:paraId="49750862" w14:textId="3A9D3534" w:rsidR="00F52095" w:rsidRPr="00D273B5" w:rsidRDefault="0002541E" w:rsidP="0005633C">
            <w:pPr>
              <w:jc w:val="left"/>
              <w:rPr>
                <w:rFonts w:ascii="Calibri Light" w:hAnsi="Calibri Light" w:cs="Calibri Light"/>
                <w:lang w:val="lt-LT"/>
              </w:rPr>
            </w:pPr>
            <w:r w:rsidRPr="0002541E">
              <w:rPr>
                <w:rFonts w:ascii="Calibri Light" w:eastAsia="Calibri Light" w:hAnsi="Calibri Light" w:cs="Calibri Light"/>
                <w:lang w:bidi="en-US"/>
              </w:rPr>
              <w:t>Not applicable.</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eastAsia="Calibri Light" w:hAnsi="Calibri Light" w:cs="Calibri Light"/>
                <w:lang w:bidi="en-US"/>
              </w:rPr>
              <w:t>The deadline for submission of tenders:</w:t>
            </w:r>
          </w:p>
        </w:tc>
        <w:tc>
          <w:tcPr>
            <w:tcW w:w="2533" w:type="pct"/>
            <w:vAlign w:val="center"/>
          </w:tcPr>
          <w:p w14:paraId="650E792A" w14:textId="2D6289AF" w:rsidR="00F52095" w:rsidRPr="00E44926" w:rsidRDefault="00E44926" w:rsidP="0064489F">
            <w:pPr>
              <w:tabs>
                <w:tab w:val="center" w:pos="2015"/>
              </w:tabs>
              <w:jc w:val="left"/>
              <w:rPr>
                <w:rFonts w:ascii="Calibri Light" w:hAnsi="Calibri Light" w:cs="Calibri Light"/>
                <w:bCs/>
                <w:lang w:val="lt-LT"/>
              </w:rPr>
            </w:pPr>
            <w:r w:rsidRPr="00E44926">
              <w:rPr>
                <w:rFonts w:ascii="Calibri Light" w:eastAsia="Calibri Light" w:hAnsi="Calibri Light" w:cs="Calibri Light"/>
                <w:lang w:bidi="en-US"/>
              </w:rPr>
              <w:t>Specified in CPP IS</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eastAsia="Calibri Light" w:hAnsi="Calibri Light" w:cs="Calibri Light"/>
                <w:lang w:bidi="en-US"/>
              </w:rPr>
              <w:t>Suppliers can submit questions, recommendations or comments until:</w:t>
            </w:r>
          </w:p>
        </w:tc>
        <w:tc>
          <w:tcPr>
            <w:tcW w:w="2533" w:type="pct"/>
            <w:vAlign w:val="center"/>
          </w:tcPr>
          <w:p w14:paraId="1B25763D" w14:textId="4D827D0F" w:rsidR="00F52095" w:rsidRPr="00D273B5" w:rsidRDefault="00E618E0" w:rsidP="0064489F">
            <w:pPr>
              <w:jc w:val="left"/>
              <w:rPr>
                <w:rFonts w:ascii="Calibri Light" w:hAnsi="Calibri Light" w:cs="Calibri Light"/>
                <w:b/>
                <w:lang w:val="lt-LT"/>
              </w:rPr>
            </w:pPr>
            <w:r w:rsidRPr="00E618E0">
              <w:rPr>
                <w:rFonts w:ascii="Calibri Light" w:eastAsia="Times New Roman" w:hAnsi="Calibri Light" w:cs="Calibri Light"/>
                <w:b/>
                <w:lang w:val="en-GB"/>
              </w:rPr>
              <w:t>202</w:t>
            </w:r>
            <w:r>
              <w:rPr>
                <w:rFonts w:ascii="Calibri Light" w:eastAsia="Times New Roman" w:hAnsi="Calibri Light" w:cs="Calibri Light"/>
                <w:b/>
                <w:lang w:val="en-GB"/>
              </w:rPr>
              <w:t>5</w:t>
            </w:r>
            <w:r w:rsidRPr="00E618E0">
              <w:rPr>
                <w:rFonts w:ascii="Calibri Light" w:eastAsia="Times New Roman" w:hAnsi="Calibri Light" w:cs="Calibri Light"/>
                <w:b/>
                <w:lang w:val="en-GB"/>
              </w:rPr>
              <w:t>-</w:t>
            </w:r>
            <w:r w:rsidR="00513A6D">
              <w:rPr>
                <w:rFonts w:ascii="Calibri Light" w:eastAsia="Times New Roman" w:hAnsi="Calibri Light" w:cs="Calibri Light"/>
                <w:b/>
                <w:lang w:val="en-GB"/>
              </w:rPr>
              <w:t>08</w:t>
            </w:r>
            <w:r w:rsidRPr="00E618E0">
              <w:rPr>
                <w:rFonts w:ascii="Calibri Light" w:eastAsia="Times New Roman" w:hAnsi="Calibri Light" w:cs="Calibri Light"/>
                <w:b/>
                <w:lang w:val="en-GB"/>
              </w:rPr>
              <w:t>-</w:t>
            </w:r>
            <w:r w:rsidR="00513A6D">
              <w:rPr>
                <w:rFonts w:ascii="Calibri Light" w:eastAsia="Times New Roman" w:hAnsi="Calibri Light" w:cs="Calibri Light"/>
                <w:b/>
                <w:lang w:val="en-GB"/>
              </w:rPr>
              <w:t>2</w:t>
            </w:r>
            <w:r w:rsidRPr="00E618E0">
              <w:rPr>
                <w:rFonts w:ascii="Calibri Light" w:eastAsia="Times New Roman" w:hAnsi="Calibri Light" w:cs="Calibri Light"/>
                <w:b/>
                <w:lang w:val="en-GB"/>
              </w:rPr>
              <w:t xml:space="preserve">1, </w:t>
            </w:r>
            <w:r w:rsidR="00513A6D" w:rsidRPr="00513A6D">
              <w:rPr>
                <w:rFonts w:ascii="Calibri Light" w:eastAsia="Times New Roman" w:hAnsi="Calibri Light" w:cs="Calibri Light"/>
                <w:b/>
                <w:lang w:val="en-GB"/>
              </w:rPr>
              <w:t>17 Hrs 00 min.</w:t>
            </w:r>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eastAsia="Calibri Light" w:hAnsi="Calibri Light" w:cs="Calibri Light"/>
                <w:lang w:bidi="en-US"/>
              </w:rPr>
              <w:t>Date and time of the examination of the tenders submitted (opening of envelopes):</w:t>
            </w:r>
          </w:p>
        </w:tc>
        <w:tc>
          <w:tcPr>
            <w:tcW w:w="2533" w:type="pct"/>
            <w:vAlign w:val="center"/>
          </w:tcPr>
          <w:p w14:paraId="18766BFD" w14:textId="0CD30E8B" w:rsidR="00F52095" w:rsidRPr="00E44926" w:rsidRDefault="00963B9E" w:rsidP="00963B9E">
            <w:pPr>
              <w:rPr>
                <w:rFonts w:ascii="Calibri Light" w:hAnsi="Calibri Light" w:cs="Calibri Light"/>
                <w:bCs/>
                <w:lang w:val="lt-LT"/>
              </w:rPr>
            </w:pPr>
            <w:r w:rsidRPr="00963B9E">
              <w:rPr>
                <w:rFonts w:ascii="Calibri Light" w:eastAsia="Calibri Light" w:hAnsi="Calibri Light" w:cs="Calibri Light"/>
                <w:lang w:bidi="en-US"/>
              </w:rPr>
              <w:t>30 minutes after the time limit for submission of the tender specified in the CPP IS</w:t>
            </w:r>
          </w:p>
        </w:tc>
      </w:tr>
      <w:tr w:rsidR="00482726" w:rsidRPr="003C11D2"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eastAsia="Calibri Light" w:hAnsi="Calibri Light" w:cs="Calibri Light"/>
                <w:lang w:bidi="en-US"/>
              </w:rPr>
              <w:t>Where additional information relating to the procurement documents is requested in a timely manner, the contracting authority shall make it available to all suppliers no later than</w:t>
            </w:r>
          </w:p>
        </w:tc>
        <w:tc>
          <w:tcPr>
            <w:tcW w:w="2533" w:type="pct"/>
            <w:vAlign w:val="center"/>
          </w:tcPr>
          <w:p w14:paraId="5C3EA216" w14:textId="39BE3173" w:rsidR="00F52095" w:rsidRPr="00D273B5" w:rsidRDefault="00D8487C" w:rsidP="00D8487C">
            <w:pPr>
              <w:rPr>
                <w:rFonts w:ascii="Calibri Light" w:hAnsi="Calibri Light" w:cs="Calibri Light"/>
                <w:lang w:val="lt-LT"/>
              </w:rPr>
            </w:pPr>
            <w:r w:rsidRPr="00D8487C">
              <w:rPr>
                <w:rFonts w:ascii="Calibri Light" w:eastAsia="Calibri Light" w:hAnsi="Calibri Light" w:cs="Calibri Light"/>
                <w:lang w:bidi="en-US"/>
              </w:rPr>
              <w:t>6 (six) days before the time limit for submission of tenders.</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eastAsia="Calibri Light" w:hAnsi="Calibri Light" w:cs="Calibri Light"/>
                <w:lang w:bidi="en-US"/>
              </w:rPr>
              <w:t>Grounds for exclusion of suppliers</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eastAsia="Calibri Light" w:hAnsi="Calibri Light" w:cs="Calibri Light"/>
                <w:lang w:bidi="en-US"/>
              </w:rPr>
              <w:t>Applicable. See Chapter 3 of the SC.</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A803B1">
              <w:rPr>
                <w:rFonts w:ascii="Calibri Light" w:eastAsia="Calibri Light" w:hAnsi="Calibri Light" w:cs="Calibri Light"/>
                <w:lang w:bidi="en-US"/>
              </w:rPr>
              <w:t>Qualification requirements for suppliers</w:t>
            </w:r>
          </w:p>
        </w:tc>
        <w:tc>
          <w:tcPr>
            <w:tcW w:w="2533" w:type="pct"/>
            <w:vAlign w:val="center"/>
          </w:tcPr>
          <w:p w14:paraId="5B9D6058" w14:textId="0B24D370" w:rsidR="00F52095" w:rsidRPr="00D273B5" w:rsidRDefault="00A803B1" w:rsidP="0005633C">
            <w:pPr>
              <w:jc w:val="left"/>
              <w:rPr>
                <w:rFonts w:ascii="Calibri Light" w:hAnsi="Calibri Light" w:cs="Calibri Light"/>
                <w:lang w:val="lt-LT"/>
              </w:rPr>
            </w:pPr>
            <w:r w:rsidRPr="00A803B1">
              <w:rPr>
                <w:rFonts w:ascii="Calibri Light" w:eastAsia="Calibri Light" w:hAnsi="Calibri Light" w:cs="Calibri Light"/>
                <w:lang w:bidi="en-US"/>
              </w:rPr>
              <w:t>Applicable. See Chapter 4 of the SC.</w:t>
            </w:r>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eastAsia="Calibri Light" w:hAnsi="Calibri Light" w:cs="Calibri Light"/>
                <w:lang w:bidi="en-US"/>
              </w:rPr>
              <w:t>Quality management system and/or environmental management system standards</w:t>
            </w:r>
          </w:p>
        </w:tc>
        <w:tc>
          <w:tcPr>
            <w:tcW w:w="2533" w:type="pct"/>
            <w:vAlign w:val="center"/>
          </w:tcPr>
          <w:p w14:paraId="48320718" w14:textId="21DF1A97" w:rsidR="00F52095" w:rsidRPr="00D273B5" w:rsidRDefault="00B23338" w:rsidP="0005633C">
            <w:pPr>
              <w:jc w:val="left"/>
              <w:rPr>
                <w:rFonts w:ascii="Calibri Light" w:hAnsi="Calibri Light" w:cs="Calibri Light"/>
                <w:lang w:val="lt-LT"/>
              </w:rPr>
            </w:pPr>
            <w:r w:rsidRPr="00B23338">
              <w:rPr>
                <w:rFonts w:ascii="Calibri Light" w:eastAsia="Calibri Light" w:hAnsi="Calibri Light" w:cs="Calibri Light"/>
                <w:lang w:bidi="en-US"/>
              </w:rPr>
              <w:t>Not applicable</w:t>
            </w:r>
          </w:p>
        </w:tc>
      </w:tr>
      <w:tr w:rsidR="00482726" w:rsidRPr="003C11D2"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1E2CA4">
              <w:rPr>
                <w:rFonts w:ascii="Calibri Light" w:eastAsia="Calibri Light" w:hAnsi="Calibri Light" w:cs="Calibri Light"/>
                <w:lang w:bidi="en-US"/>
              </w:rPr>
              <w:t>Criteria for evaluation of tenders</w:t>
            </w:r>
          </w:p>
        </w:tc>
        <w:tc>
          <w:tcPr>
            <w:tcW w:w="2533" w:type="pct"/>
            <w:vAlign w:val="center"/>
          </w:tcPr>
          <w:p w14:paraId="2025B464" w14:textId="256C4ECA" w:rsidR="00F52095" w:rsidRPr="00D273B5" w:rsidRDefault="001E2CA4" w:rsidP="00A67090">
            <w:pPr>
              <w:rPr>
                <w:rFonts w:ascii="Calibri Light" w:hAnsi="Calibri Light" w:cs="Calibri Light"/>
                <w:lang w:val="lt-LT"/>
              </w:rPr>
            </w:pPr>
            <w:r w:rsidRPr="001E2CA4">
              <w:rPr>
                <w:rFonts w:ascii="Calibri Light" w:eastAsia="Calibri Light" w:hAnsi="Calibri Light" w:cs="Calibri Light"/>
                <w:lang w:bidi="en-US"/>
              </w:rPr>
              <w:t xml:space="preserve">The most economically advantageous tender is selected </w:t>
            </w:r>
            <w:proofErr w:type="gramStart"/>
            <w:r w:rsidRPr="001E2CA4">
              <w:rPr>
                <w:rFonts w:ascii="Calibri Light" w:eastAsia="Calibri Light" w:hAnsi="Calibri Light" w:cs="Calibri Light"/>
                <w:lang w:bidi="en-US"/>
              </w:rPr>
              <w:t>on the basis of</w:t>
            </w:r>
            <w:proofErr w:type="gramEnd"/>
            <w:r w:rsidRPr="001E2CA4">
              <w:rPr>
                <w:rFonts w:ascii="Calibri Light" w:eastAsia="Calibri Light" w:hAnsi="Calibri Light" w:cs="Calibri Light"/>
                <w:lang w:bidi="en-US"/>
              </w:rPr>
              <w:t xml:space="preserve"> the price/quality ratio (quantification of the selected quality assessment characteristics).</w:t>
            </w:r>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eastAsia="Calibri Light" w:hAnsi="Calibri Light" w:cs="Calibri Light"/>
                <w:lang w:bidi="en-US"/>
              </w:rPr>
              <w:t>Procedure for evaluation of tenders</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eastAsia="Calibri Light" w:hAnsi="Calibri Light" w:cs="Calibri Light"/>
                <w:lang w:bidi="en-US"/>
              </w:rPr>
              <w:t>See Chapter 7 of the SC.</w:t>
            </w:r>
          </w:p>
        </w:tc>
      </w:tr>
      <w:tr w:rsidR="00482726" w:rsidRPr="003C11D2"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eastAsia="Calibri Light" w:hAnsi="Calibri Light" w:cs="Calibri Light"/>
                <w:lang w:bidi="en-US"/>
              </w:rPr>
              <w:t>Pricing method:</w:t>
            </w:r>
          </w:p>
        </w:tc>
        <w:tc>
          <w:tcPr>
            <w:tcW w:w="2533" w:type="pct"/>
            <w:vAlign w:val="center"/>
          </w:tcPr>
          <w:p w14:paraId="5F515057" w14:textId="77777777" w:rsidR="00F52095" w:rsidRDefault="00F813F3" w:rsidP="0005633C">
            <w:pPr>
              <w:jc w:val="left"/>
              <w:rPr>
                <w:rFonts w:ascii="Calibri Light" w:hAnsi="Calibri Light" w:cs="Calibri Light"/>
                <w:lang w:val="lt-LT"/>
              </w:rPr>
            </w:pPr>
            <w:r w:rsidRPr="005F6AF4">
              <w:rPr>
                <w:rFonts w:ascii="Calibri Light" w:eastAsia="Calibri Light" w:hAnsi="Calibri Light" w:cs="Calibri Light"/>
                <w:lang w:bidi="en-US"/>
              </w:rPr>
              <w:t>Fixed price.</w:t>
            </w:r>
          </w:p>
          <w:p w14:paraId="1195E3B0" w14:textId="77777777" w:rsidR="002E1726" w:rsidRPr="002E1726" w:rsidRDefault="002E1726" w:rsidP="002E1726">
            <w:pPr>
              <w:jc w:val="left"/>
              <w:rPr>
                <w:rFonts w:ascii="Calibri Light" w:hAnsi="Calibri Light" w:cs="Calibri Light"/>
                <w:lang w:val="lt-LT"/>
              </w:rPr>
            </w:pPr>
          </w:p>
          <w:p w14:paraId="3E4C98E0" w14:textId="47787792" w:rsidR="002E1726" w:rsidRPr="002E1726" w:rsidRDefault="002E1726" w:rsidP="00445C5D">
            <w:pPr>
              <w:rPr>
                <w:rFonts w:ascii="Calibri Light" w:hAnsi="Calibri Light" w:cs="Calibri Light"/>
                <w:lang w:val="lt-LT"/>
              </w:rPr>
            </w:pPr>
            <w:r w:rsidRPr="002E1726">
              <w:rPr>
                <w:rFonts w:ascii="Calibri Light" w:eastAsia="Calibri Light" w:hAnsi="Calibri Light" w:cs="Calibri Light"/>
                <w:lang w:bidi="en-US"/>
              </w:rPr>
              <w:t xml:space="preserve">The Supplier is not asked to indicate the rate of the offered price that the Migration Department of the Ministry of the Interior would pay directly to the Supplier for the services provided. The value of the contract in </w:t>
            </w:r>
            <w:proofErr w:type="gramStart"/>
            <w:r w:rsidRPr="002E1726">
              <w:rPr>
                <w:rFonts w:ascii="Calibri Light" w:eastAsia="Calibri Light" w:hAnsi="Calibri Light" w:cs="Calibri Light"/>
                <w:lang w:bidi="en-US"/>
              </w:rPr>
              <w:t>pricing terms</w:t>
            </w:r>
            <w:proofErr w:type="gramEnd"/>
            <w:r w:rsidRPr="002E1726">
              <w:rPr>
                <w:rFonts w:ascii="Calibri Light" w:eastAsia="Calibri Light" w:hAnsi="Calibri Light" w:cs="Calibri Light"/>
                <w:lang w:bidi="en-US"/>
              </w:rPr>
              <w:t xml:space="preserve"> is EUR 0.</w:t>
            </w:r>
          </w:p>
          <w:p w14:paraId="1B919D39" w14:textId="77777777" w:rsidR="002E1726" w:rsidRPr="002E1726" w:rsidRDefault="002E1726" w:rsidP="00445C5D">
            <w:pPr>
              <w:rPr>
                <w:rFonts w:ascii="Calibri Light" w:hAnsi="Calibri Light" w:cs="Calibri Light"/>
                <w:lang w:val="lt-LT"/>
              </w:rPr>
            </w:pPr>
          </w:p>
          <w:p w14:paraId="3777D36E" w14:textId="5B697C6B" w:rsidR="00487A2E" w:rsidRDefault="002E1726" w:rsidP="00445C5D">
            <w:pPr>
              <w:rPr>
                <w:rFonts w:ascii="Calibri Light" w:hAnsi="Calibri Light" w:cs="Calibri Light"/>
                <w:lang w:val="lt-LT"/>
              </w:rPr>
            </w:pPr>
            <w:r w:rsidRPr="002E1726">
              <w:rPr>
                <w:rFonts w:ascii="Calibri Light" w:eastAsia="Calibri Light" w:hAnsi="Calibri Light" w:cs="Calibri Light"/>
                <w:lang w:bidi="en-US"/>
              </w:rPr>
              <w:t xml:space="preserve">The economic benefit to the Supplier under the Contract shall be derived from the amount of the </w:t>
            </w:r>
            <w:r w:rsidRPr="002E1726">
              <w:rPr>
                <w:rFonts w:ascii="Calibri Light" w:eastAsia="Calibri Light" w:hAnsi="Calibri Light" w:cs="Calibri Light"/>
                <w:lang w:bidi="en-US"/>
              </w:rPr>
              <w:lastRenderedPageBreak/>
              <w:t xml:space="preserve">Customer Service Fee (rate) specified in the tender, which the Supplier specifies in the tender, and received directly from the clients of the Migration Department under the Ministry of the Interior during the term of the Contract, depending on the actual number of clients of the Migration Department under the Ministry of the Interior. The amount of the Customer Service Fee (rate) shall be determined by the Supplier after </w:t>
            </w:r>
            <w:proofErr w:type="gramStart"/>
            <w:r w:rsidRPr="002E1726">
              <w:rPr>
                <w:rFonts w:ascii="Calibri Light" w:eastAsia="Calibri Light" w:hAnsi="Calibri Light" w:cs="Calibri Light"/>
                <w:lang w:bidi="en-US"/>
              </w:rPr>
              <w:t>taking into account</w:t>
            </w:r>
            <w:proofErr w:type="gramEnd"/>
            <w:r w:rsidRPr="002E1726">
              <w:rPr>
                <w:rFonts w:ascii="Calibri Light" w:eastAsia="Calibri Light" w:hAnsi="Calibri Light" w:cs="Calibri Light"/>
                <w:lang w:bidi="en-US"/>
              </w:rPr>
              <w:t xml:space="preserve"> all costs related to the provision of external services </w:t>
            </w:r>
            <w:proofErr w:type="gramStart"/>
            <w:r w:rsidRPr="002E1726">
              <w:rPr>
                <w:rFonts w:ascii="Calibri Light" w:eastAsia="Calibri Light" w:hAnsi="Calibri Light" w:cs="Calibri Light"/>
                <w:lang w:bidi="en-US"/>
              </w:rPr>
              <w:t>in a given</w:t>
            </w:r>
            <w:proofErr w:type="gramEnd"/>
            <w:r w:rsidRPr="002E1726">
              <w:rPr>
                <w:rFonts w:ascii="Calibri Light" w:eastAsia="Calibri Light" w:hAnsi="Calibri Light" w:cs="Calibri Light"/>
                <w:lang w:bidi="en-US"/>
              </w:rPr>
              <w:t xml:space="preserve"> country, and may not exceed:</w:t>
            </w:r>
          </w:p>
          <w:p w14:paraId="27E3DF7E" w14:textId="29227E01" w:rsidR="00D729DE" w:rsidRPr="00D729DE" w:rsidRDefault="003600B9" w:rsidP="003600B9">
            <w:pPr>
              <w:rPr>
                <w:rFonts w:ascii="Calibri Light" w:hAnsi="Calibri Light" w:cs="Calibri Light"/>
                <w:lang w:val="lt-LT"/>
              </w:rPr>
            </w:pPr>
            <w:r>
              <w:rPr>
                <w:rFonts w:ascii="Calibri Light" w:eastAsia="Calibri Light" w:hAnsi="Calibri Light" w:cs="Calibri Light"/>
                <w:lang w:bidi="en-US"/>
              </w:rPr>
              <w:t xml:space="preserve">1. for temporary residence permits and national visas - no more than EUR </w:t>
            </w:r>
            <w:proofErr w:type="gramStart"/>
            <w:r>
              <w:rPr>
                <w:rFonts w:ascii="Calibri Light" w:eastAsia="Calibri Light" w:hAnsi="Calibri Light" w:cs="Calibri Light"/>
                <w:lang w:bidi="en-US"/>
              </w:rPr>
              <w:t>140;</w:t>
            </w:r>
            <w:proofErr w:type="gramEnd"/>
          </w:p>
          <w:p w14:paraId="6C019FD1" w14:textId="6B2A9000" w:rsidR="00D729DE" w:rsidRPr="00D729DE" w:rsidRDefault="003600B9" w:rsidP="003600B9">
            <w:pPr>
              <w:rPr>
                <w:rFonts w:ascii="Calibri Light" w:hAnsi="Calibri Light" w:cs="Calibri Light"/>
                <w:lang w:val="lt-LT"/>
              </w:rPr>
            </w:pPr>
            <w:r>
              <w:rPr>
                <w:rFonts w:ascii="Calibri Light" w:eastAsia="Calibri Light" w:hAnsi="Calibri Light" w:cs="Calibri Light"/>
                <w:lang w:bidi="en-US"/>
              </w:rPr>
              <w:t>2. for e-resident cards - no more than EUR 90.</w:t>
            </w:r>
          </w:p>
          <w:p w14:paraId="58346094" w14:textId="77777777" w:rsidR="005B7BE6" w:rsidRDefault="005B7BE6" w:rsidP="005B7BE6">
            <w:pPr>
              <w:rPr>
                <w:rFonts w:ascii="Calibri Light" w:hAnsi="Calibri Light" w:cs="Calibri Light"/>
                <w:lang w:val="lt-LT"/>
              </w:rPr>
            </w:pPr>
          </w:p>
          <w:p w14:paraId="2E299C84" w14:textId="406D200D" w:rsidR="002E1726" w:rsidRDefault="00D729DE" w:rsidP="00445C5D">
            <w:pPr>
              <w:rPr>
                <w:rFonts w:ascii="Calibri Light" w:hAnsi="Calibri Light" w:cs="Calibri Light"/>
                <w:lang w:val="lt-LT"/>
              </w:rPr>
            </w:pPr>
            <w:proofErr w:type="gramStart"/>
            <w:r w:rsidRPr="00D729DE">
              <w:rPr>
                <w:rFonts w:ascii="Calibri Light" w:eastAsia="Calibri Light" w:hAnsi="Calibri Light" w:cs="Calibri Light"/>
                <w:lang w:bidi="en-US"/>
              </w:rPr>
              <w:t>In order to</w:t>
            </w:r>
            <w:proofErr w:type="gramEnd"/>
            <w:r w:rsidRPr="00D729DE">
              <w:rPr>
                <w:rFonts w:ascii="Calibri Light" w:eastAsia="Calibri Light" w:hAnsi="Calibri Light" w:cs="Calibri Light"/>
                <w:lang w:bidi="en-US"/>
              </w:rPr>
              <w:t xml:space="preserve"> ensure fair competition, high-quality service provision and high standards of customer service, the Migration Department establishes that the minimum amount of customer </w:t>
            </w:r>
            <w:proofErr w:type="gramStart"/>
            <w:r w:rsidRPr="00D729DE">
              <w:rPr>
                <w:rFonts w:ascii="Calibri Light" w:eastAsia="Calibri Light" w:hAnsi="Calibri Light" w:cs="Calibri Light"/>
                <w:lang w:bidi="en-US"/>
              </w:rPr>
              <w:t>service fee</w:t>
            </w:r>
            <w:proofErr w:type="gramEnd"/>
            <w:r w:rsidRPr="00D729DE">
              <w:rPr>
                <w:rFonts w:ascii="Calibri Light" w:eastAsia="Calibri Light" w:hAnsi="Calibri Light" w:cs="Calibri Light"/>
                <w:lang w:bidi="en-US"/>
              </w:rPr>
              <w:t xml:space="preserve"> shall not be less than EUR 20. </w:t>
            </w:r>
          </w:p>
          <w:p w14:paraId="0FE85264" w14:textId="7D9F3E10" w:rsidR="001E2CA4" w:rsidRPr="00D273B5" w:rsidRDefault="001E2CA4" w:rsidP="0005633C">
            <w:pPr>
              <w:jc w:val="left"/>
              <w:rPr>
                <w:rFonts w:ascii="Calibri Light" w:hAnsi="Calibri Light" w:cs="Calibri Light"/>
                <w:lang w:val="lt-LT"/>
              </w:rPr>
            </w:pPr>
          </w:p>
        </w:tc>
      </w:tr>
      <w:tr w:rsidR="00482726" w:rsidRPr="003C11D2"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eastAsia="Calibri Light" w:hAnsi="Calibri Light" w:cs="Calibri Light"/>
                <w:lang w:bidi="en-US"/>
              </w:rPr>
              <w:t xml:space="preserve">The method and amount of </w:t>
            </w:r>
            <w:proofErr w:type="gramStart"/>
            <w:r w:rsidRPr="00D273B5">
              <w:rPr>
                <w:rFonts w:ascii="Calibri Light" w:eastAsia="Calibri Light" w:hAnsi="Calibri Light" w:cs="Calibri Light"/>
                <w:lang w:bidi="en-US"/>
              </w:rPr>
              <w:t>the security</w:t>
            </w:r>
            <w:proofErr w:type="gramEnd"/>
            <w:r w:rsidRPr="00D273B5">
              <w:rPr>
                <w:rFonts w:ascii="Calibri Light" w:eastAsia="Calibri Light" w:hAnsi="Calibri Light" w:cs="Calibri Light"/>
                <w:lang w:bidi="en-US"/>
              </w:rPr>
              <w:t xml:space="preserve"> for the validity of the tender to be submitted to the Resources Agency:</w:t>
            </w:r>
          </w:p>
        </w:tc>
        <w:tc>
          <w:tcPr>
            <w:tcW w:w="2533" w:type="pct"/>
            <w:vAlign w:val="center"/>
          </w:tcPr>
          <w:p w14:paraId="777D1F4B" w14:textId="6CDE4769" w:rsidR="00F52095" w:rsidRPr="00D273B5" w:rsidRDefault="00F813F3" w:rsidP="0005633C">
            <w:pPr>
              <w:jc w:val="left"/>
              <w:rPr>
                <w:rFonts w:ascii="Calibri Light" w:hAnsi="Calibri Light" w:cs="Calibri Light"/>
                <w:lang w:val="lt-LT"/>
              </w:rPr>
            </w:pPr>
            <w:r w:rsidRPr="00F813F3">
              <w:rPr>
                <w:rFonts w:ascii="Calibri Light" w:eastAsia="Calibri Light" w:hAnsi="Calibri Light" w:cs="Calibri Light"/>
                <w:lang w:bidi="en-US"/>
              </w:rPr>
              <w:t>The CA does not require a security of the validity of the tender.</w:t>
            </w:r>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eastAsia="Calibri Light" w:hAnsi="Calibri Light" w:cs="Calibri Light"/>
                <w:lang w:bidi="en-US"/>
              </w:rPr>
              <w:t>Provisions of the Contract / Draft Contract</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eastAsia="Calibri Light" w:hAnsi="Calibri Light" w:cs="Calibri Light"/>
                <w:lang w:bidi="en-US"/>
              </w:rPr>
              <w:t>See Chapter 8 of the SC.</w:t>
            </w:r>
          </w:p>
        </w:tc>
      </w:tr>
      <w:tr w:rsidR="00482726" w:rsidRPr="003C11D2" w14:paraId="49A3F56B" w14:textId="77777777" w:rsidTr="001B0922">
        <w:trPr>
          <w:trHeight w:val="20"/>
        </w:trPr>
        <w:tc>
          <w:tcPr>
            <w:tcW w:w="363" w:type="pct"/>
            <w:shd w:val="clear" w:color="auto" w:fill="F2F2F2" w:themeFill="background1" w:themeFillShade="F2"/>
            <w:vAlign w:val="center"/>
          </w:tcPr>
          <w:p w14:paraId="5150B38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auto"/>
            <w:vAlign w:val="center"/>
          </w:tcPr>
          <w:p w14:paraId="20053E62" w14:textId="77777777" w:rsidR="00F52095" w:rsidRPr="00717F63" w:rsidRDefault="00F52095" w:rsidP="0005633C">
            <w:pPr>
              <w:jc w:val="left"/>
              <w:rPr>
                <w:rFonts w:ascii="Calibri Light" w:hAnsi="Calibri Light" w:cs="Calibri Light"/>
                <w:highlight w:val="yellow"/>
                <w:lang w:val="lt-LT"/>
              </w:rPr>
            </w:pPr>
            <w:r w:rsidRPr="001B0922">
              <w:rPr>
                <w:rFonts w:ascii="Calibri Light" w:eastAsia="Calibri Light" w:hAnsi="Calibri Light" w:cs="Calibri Light"/>
                <w:lang w:bidi="en-US"/>
              </w:rPr>
              <w:t xml:space="preserve">Other requirements of the tender </w:t>
            </w:r>
            <w:proofErr w:type="gramStart"/>
            <w:r w:rsidRPr="001B0922">
              <w:rPr>
                <w:rFonts w:ascii="Calibri Light" w:eastAsia="Calibri Light" w:hAnsi="Calibri Light" w:cs="Calibri Light"/>
                <w:lang w:bidi="en-US"/>
              </w:rPr>
              <w:t>not</w:t>
            </w:r>
            <w:proofErr w:type="gramEnd"/>
            <w:r w:rsidRPr="001B0922">
              <w:rPr>
                <w:rFonts w:ascii="Calibri Light" w:eastAsia="Calibri Light" w:hAnsi="Calibri Light" w:cs="Calibri Light"/>
                <w:lang w:bidi="en-US"/>
              </w:rPr>
              <w:t xml:space="preserve"> specified in the GC</w:t>
            </w:r>
          </w:p>
        </w:tc>
        <w:tc>
          <w:tcPr>
            <w:tcW w:w="2533" w:type="pct"/>
            <w:vAlign w:val="center"/>
          </w:tcPr>
          <w:p w14:paraId="0436E962" w14:textId="7439E78D" w:rsidR="00F52095" w:rsidRPr="00D273B5" w:rsidRDefault="001B0922" w:rsidP="001B0922">
            <w:pPr>
              <w:rPr>
                <w:rFonts w:ascii="Calibri Light" w:hAnsi="Calibri Light" w:cs="Calibri Light"/>
                <w:lang w:val="lt-LT"/>
              </w:rPr>
            </w:pPr>
            <w:r w:rsidRPr="001B0922">
              <w:rPr>
                <w:rFonts w:ascii="Calibri Light" w:eastAsia="Calibri Light" w:hAnsi="Calibri Light" w:cs="Calibri Light"/>
                <w:b/>
                <w:lang w:bidi="en-US"/>
              </w:rPr>
              <w:t>The tender, other documents and correspondence may be submitted in either Lithuanian or English.</w:t>
            </w:r>
            <w:r w:rsidRPr="001B0922">
              <w:rPr>
                <w:rFonts w:ascii="Calibri Light" w:eastAsia="Calibri Light" w:hAnsi="Calibri Light" w:cs="Calibri Light"/>
                <w:lang w:bidi="en-US"/>
              </w:rPr>
              <w:t xml:space="preserve"> If you submit a document in a language other than the one indicated above, a duly certified translation into Lithuanian or English must be provided. The translation must be authenticated by the signature of the supplier or his </w:t>
            </w:r>
            <w:proofErr w:type="spellStart"/>
            <w:r w:rsidRPr="001B0922">
              <w:rPr>
                <w:rFonts w:ascii="Calibri Light" w:eastAsia="Calibri Light" w:hAnsi="Calibri Light" w:cs="Calibri Light"/>
                <w:lang w:bidi="en-US"/>
              </w:rPr>
              <w:t>authorised</w:t>
            </w:r>
            <w:proofErr w:type="spellEnd"/>
            <w:r w:rsidRPr="001B0922">
              <w:rPr>
                <w:rFonts w:ascii="Calibri Light" w:eastAsia="Calibri Light" w:hAnsi="Calibri Light" w:cs="Calibri Light"/>
                <w:lang w:bidi="en-US"/>
              </w:rPr>
              <w:t xml:space="preserve"> person, or by the signature of the translator and the stamp of the translation agency (if available).</w:t>
            </w:r>
          </w:p>
        </w:tc>
      </w:tr>
      <w:tr w:rsidR="00604800" w:rsidRPr="003C11D2"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eastAsia="Calibri Light" w:hAnsi="Calibri Light" w:cs="Calibri Light"/>
                <w:lang w:bidi="en-US"/>
              </w:rPr>
              <w:t>The contracting authority's decision not to use a central purchasing body for the procurement:</w:t>
            </w:r>
          </w:p>
        </w:tc>
        <w:tc>
          <w:tcPr>
            <w:tcW w:w="2533" w:type="pct"/>
            <w:vAlign w:val="center"/>
          </w:tcPr>
          <w:p w14:paraId="717DE4C4" w14:textId="29B5C46F" w:rsidR="00604800" w:rsidRPr="00D273B5" w:rsidRDefault="00032692" w:rsidP="00032692">
            <w:pPr>
              <w:rPr>
                <w:rFonts w:ascii="Calibri Light" w:hAnsi="Calibri Light" w:cs="Calibri Light"/>
                <w:lang w:val="lt-LT"/>
              </w:rPr>
            </w:pPr>
            <w:r w:rsidRPr="00032692">
              <w:rPr>
                <w:rFonts w:ascii="Calibri Light" w:eastAsia="Calibri Light" w:hAnsi="Calibri Light" w:cs="Calibri Light"/>
                <w:lang w:bidi="en-US"/>
              </w:rPr>
              <w:t xml:space="preserve">The </w:t>
            </w:r>
            <w:proofErr w:type="gramStart"/>
            <w:r w:rsidRPr="00032692">
              <w:rPr>
                <w:rFonts w:ascii="Calibri Light" w:eastAsia="Calibri Light" w:hAnsi="Calibri Light" w:cs="Calibri Light"/>
                <w:lang w:bidi="en-US"/>
              </w:rPr>
              <w:t>subject-matter</w:t>
            </w:r>
            <w:proofErr w:type="gramEnd"/>
            <w:r w:rsidRPr="00032692">
              <w:rPr>
                <w:rFonts w:ascii="Calibri Light" w:eastAsia="Calibri Light" w:hAnsi="Calibri Light" w:cs="Calibri Light"/>
                <w:lang w:bidi="en-US"/>
              </w:rPr>
              <w:t xml:space="preserve"> of the contract cannot be purchased from a central contracting body.</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BD4CFC">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0" w:name="_Hlk99703105"/>
            <w:r w:rsidRPr="00D273B5">
              <w:rPr>
                <w:rFonts w:ascii="Calibri Light" w:eastAsia="Calibri Light" w:hAnsi="Calibri Light" w:cs="Calibri Light"/>
                <w:lang w:bidi="en-US"/>
              </w:rPr>
              <w:t>A check for compliance with national security interests is carried out during the procurement and the supplier will have to provide the documents necessary for such a check</w:t>
            </w:r>
            <w:bookmarkEnd w:id="0"/>
            <w:r w:rsidRPr="00D273B5">
              <w:rPr>
                <w:rFonts w:ascii="Calibri Light" w:eastAsia="Calibri Light" w:hAnsi="Calibri Light" w:cs="Calibri Light"/>
                <w:lang w:bidi="en-US"/>
              </w:rPr>
              <w:t>:</w:t>
            </w:r>
          </w:p>
        </w:tc>
        <w:tc>
          <w:tcPr>
            <w:tcW w:w="2533" w:type="pct"/>
            <w:vAlign w:val="center"/>
          </w:tcPr>
          <w:p w14:paraId="61EB756F" w14:textId="40A51274" w:rsidR="00BD4CFC" w:rsidRPr="00D273B5" w:rsidRDefault="00032692" w:rsidP="00BD4CFC">
            <w:pPr>
              <w:jc w:val="left"/>
              <w:rPr>
                <w:rFonts w:ascii="Calibri Light" w:hAnsi="Calibri Light" w:cs="Calibri Light"/>
                <w:lang w:val="lt-LT"/>
              </w:rPr>
            </w:pPr>
            <w:r w:rsidRPr="00032692">
              <w:rPr>
                <w:rFonts w:ascii="Calibri Light" w:eastAsia="Calibri Light" w:hAnsi="Calibri Light" w:cs="Calibri Light"/>
                <w:lang w:bidi="en-US"/>
              </w:rPr>
              <w:t>No.</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1" w:name="_Hlk99702892"/>
            <w:r w:rsidRPr="002F0F0C">
              <w:rPr>
                <w:rFonts w:ascii="Calibri Light" w:eastAsia="Calibri Light" w:hAnsi="Calibri Light" w:cs="Calibri Light"/>
                <w:lang w:bidi="en-US"/>
              </w:rPr>
              <w:t xml:space="preserve"> The evaluation of the supplier submitting the most economically advantageous tender (prior to the ranking of the tenders), as provided for in Article 45(2</w:t>
            </w:r>
            <w:r w:rsidRPr="002F0F0C">
              <w:rPr>
                <w:rFonts w:ascii="Calibri Light" w:eastAsia="Calibri Light" w:hAnsi="Calibri Light" w:cs="Calibri Light"/>
                <w:vertAlign w:val="superscript"/>
                <w:lang w:bidi="en-US"/>
              </w:rPr>
              <w:t>1</w:t>
            </w:r>
            <w:r w:rsidRPr="002F0F0C">
              <w:rPr>
                <w:rFonts w:ascii="Calibri Light" w:eastAsia="Calibri Light" w:hAnsi="Calibri Light" w:cs="Calibri Light"/>
                <w:lang w:bidi="en-US"/>
              </w:rPr>
              <w:t>) of the Law on Public Procurement applies</w:t>
            </w:r>
            <w:bookmarkEnd w:id="1"/>
            <w:r w:rsidRPr="002F0F0C">
              <w:rPr>
                <w:rFonts w:ascii="Calibri Light" w:eastAsia="Calibri Light" w:hAnsi="Calibri Light" w:cs="Calibri Light"/>
                <w:lang w:bidi="en-US"/>
              </w:rPr>
              <w:t>:</w:t>
            </w:r>
          </w:p>
        </w:tc>
        <w:tc>
          <w:tcPr>
            <w:tcW w:w="2533" w:type="pct"/>
            <w:vAlign w:val="center"/>
          </w:tcPr>
          <w:p w14:paraId="49E9243E" w14:textId="4269A621" w:rsidR="00D836F2" w:rsidRPr="00D273B5" w:rsidRDefault="002F0F0C" w:rsidP="002F0F0C">
            <w:pPr>
              <w:rPr>
                <w:rFonts w:ascii="Calibri Light" w:hAnsi="Calibri Light" w:cs="Calibri Light"/>
                <w:lang w:val="lt-LT"/>
              </w:rPr>
            </w:pPr>
            <w:r w:rsidRPr="002F0F0C">
              <w:rPr>
                <w:rFonts w:ascii="Calibri Light" w:eastAsia="Calibri Light" w:hAnsi="Calibri Light" w:cs="Calibri Light"/>
                <w:lang w:bidi="en-US"/>
              </w:rPr>
              <w:t>No.</w:t>
            </w: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1E2CA4">
              <w:rPr>
                <w:rFonts w:ascii="Calibri Light" w:eastAsia="Calibri Light" w:hAnsi="Calibri Light" w:cs="Calibri Light"/>
                <w:lang w:bidi="en-US"/>
              </w:rPr>
              <w:t>Documents confirming the qualification of a foreign supplier in Lithuania (documents on the recognition of the right of a foreign supplier) may be issued after the final date for submission of applications or tenders:</w:t>
            </w:r>
            <w:r w:rsidRPr="001E2CA4">
              <w:rPr>
                <w:rFonts w:ascii="Calibri Light" w:eastAsia="Calibri Light" w:hAnsi="Calibri Light" w:cs="Calibri Light"/>
                <w:lang w:bidi="en-US"/>
              </w:rPr>
              <w:br/>
            </w:r>
          </w:p>
        </w:tc>
        <w:tc>
          <w:tcPr>
            <w:tcW w:w="2533" w:type="pct"/>
            <w:vAlign w:val="center"/>
          </w:tcPr>
          <w:p w14:paraId="0BD84A47" w14:textId="17D5949E" w:rsidR="00D836F2" w:rsidRPr="00D273B5" w:rsidRDefault="001E2CA4" w:rsidP="00D836F2">
            <w:pPr>
              <w:jc w:val="left"/>
              <w:rPr>
                <w:rFonts w:ascii="Calibri Light" w:hAnsi="Calibri Light" w:cs="Calibri Light"/>
                <w:lang w:val="lt-LT"/>
              </w:rPr>
            </w:pPr>
            <w:r w:rsidRPr="001E2CA4">
              <w:rPr>
                <w:rFonts w:ascii="Calibri Light" w:eastAsia="Calibri Light" w:hAnsi="Calibri Light" w:cs="Calibri Light"/>
                <w:lang w:bidi="en-US"/>
              </w:rPr>
              <w:t>Not applicable.</w:t>
            </w:r>
          </w:p>
        </w:tc>
      </w:tr>
      <w:tr w:rsidR="0088529E" w:rsidRPr="003C11D2"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2" w:name="_Hlk99702818"/>
            <w:r w:rsidRPr="00D273B5">
              <w:rPr>
                <w:rFonts w:ascii="Calibri Light" w:eastAsia="Calibri Light" w:hAnsi="Calibri Light" w:cs="Calibri Light"/>
                <w:lang w:bidi="en-US"/>
              </w:rPr>
              <w:t xml:space="preserve"> Applicable environmental requirements and/or criteria</w:t>
            </w:r>
            <w:bookmarkEnd w:id="2"/>
            <w:r w:rsidRPr="00D273B5">
              <w:rPr>
                <w:rFonts w:ascii="Calibri Light" w:eastAsia="Calibri Light" w:hAnsi="Calibri Light" w:cs="Calibri Light"/>
                <w:lang w:bidi="en-US"/>
              </w:rPr>
              <w:t>:</w:t>
            </w:r>
          </w:p>
        </w:tc>
        <w:tc>
          <w:tcPr>
            <w:tcW w:w="2533" w:type="pct"/>
            <w:vAlign w:val="center"/>
          </w:tcPr>
          <w:p w14:paraId="3231196F" w14:textId="633D0CEE" w:rsidR="0088529E" w:rsidRPr="00D273B5" w:rsidRDefault="00D567D6" w:rsidP="006F7BCE">
            <w:pPr>
              <w:rPr>
                <w:rFonts w:ascii="Calibri Light" w:hAnsi="Calibri Light" w:cs="Calibri Light"/>
                <w:lang w:val="lt-LT"/>
              </w:rPr>
            </w:pPr>
            <w:r w:rsidRPr="00D567D6">
              <w:rPr>
                <w:rFonts w:ascii="Calibri Light" w:eastAsia="Calibri Light" w:hAnsi="Calibri Light" w:cs="Calibri Light"/>
                <w:lang w:bidi="en-US"/>
              </w:rPr>
              <w:t xml:space="preserve">Pursuant to point 4.4.3 of the Description of the procedure for the application of environmental criteria in green procurement approved by Order No D1-508 of 28 June 2011 of the Minister of the Environment of the Republic of Lithuania on approval of the description of the procedure for the application of environmental criteria in green procurement, a green procurement is being carried out as the subject-matter of the contract complies with the condition set out in point 4.4.3 of the said Description of procedure. </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4F4E0D">
              <w:rPr>
                <w:rFonts w:ascii="Calibri Light" w:eastAsia="Calibri Light" w:hAnsi="Calibri Light" w:cs="Calibri Light"/>
                <w:lang w:bidi="en-US"/>
              </w:rPr>
              <w:t>Specific grounds for rejection of a tender.</w:t>
            </w:r>
          </w:p>
        </w:tc>
        <w:tc>
          <w:tcPr>
            <w:tcW w:w="2533" w:type="pct"/>
            <w:vAlign w:val="center"/>
          </w:tcPr>
          <w:p w14:paraId="08176499" w14:textId="1D6643F7" w:rsidR="000039A5" w:rsidRPr="00D273B5" w:rsidRDefault="001E2CA4" w:rsidP="006F7BCE">
            <w:pPr>
              <w:rPr>
                <w:rFonts w:ascii="Calibri Light" w:hAnsi="Calibri Light" w:cs="Calibri Light"/>
                <w:lang w:val="lt-LT"/>
              </w:rPr>
            </w:pPr>
            <w:r w:rsidRPr="001E2CA4">
              <w:rPr>
                <w:rFonts w:ascii="Calibri Light" w:eastAsia="Calibri Light" w:hAnsi="Calibri Light" w:cs="Calibri Light"/>
                <w:lang w:bidi="en-US"/>
              </w:rPr>
              <w:t>Not applicable.</w:t>
            </w:r>
          </w:p>
        </w:tc>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color w:val="548DD4" w:themeColor="text2" w:themeTint="99"/>
          <w:spacing w:val="4"/>
          <w:lang w:bidi="en-US"/>
        </w:rPr>
        <w:t>INFORMATION ON THE PROCUREMENT LOTS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eastAsia="Calibri Light" w:hAnsi="Calibri Light" w:cs="Calibri Light"/>
          <w:lang w:bidi="en-US"/>
        </w:rPr>
        <w:t>Details of the procurement lots are given in Table 2.</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eastAsia="Calibri Light" w:hAnsi="Calibri Light" w:cs="Calibri Light"/>
          <w:b/>
          <w:lang w:bidi="en-US"/>
        </w:rPr>
        <w:t>Table 2. Information on the procurement lots:</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bidi="en-US"/>
              </w:rPr>
              <w:t>Eil. No</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bidi="en-US"/>
              </w:rPr>
              <w:t>Information on the lots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bidi="en-US"/>
              </w:rPr>
              <w:t>Specify value</w:t>
            </w:r>
          </w:p>
        </w:tc>
      </w:tr>
      <w:tr w:rsidR="00F52095" w:rsidRPr="003C11D2"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bidi="en-US"/>
              </w:rPr>
              <w:t>The procurement is subdivided into lots.</w:t>
            </w:r>
          </w:p>
        </w:tc>
        <w:tc>
          <w:tcPr>
            <w:tcW w:w="2612" w:type="pct"/>
            <w:vAlign w:val="center"/>
          </w:tcPr>
          <w:p w14:paraId="5044B17F" w14:textId="7DA400EB" w:rsidR="00F52095" w:rsidRPr="00D273B5" w:rsidRDefault="00471E7A" w:rsidP="0005633C">
            <w:pPr>
              <w:spacing w:after="0" w:line="240" w:lineRule="auto"/>
              <w:rPr>
                <w:rFonts w:ascii="Calibri Light" w:eastAsia="Calibri" w:hAnsi="Calibri Light" w:cs="Calibri Light"/>
                <w:lang w:val="lt-LT"/>
              </w:rPr>
            </w:pPr>
            <w:r w:rsidRPr="00471E7A">
              <w:rPr>
                <w:rFonts w:ascii="Calibri Light" w:eastAsia="Calibri" w:hAnsi="Calibri Light" w:cs="Calibri Light"/>
                <w:lang w:bidi="en-US"/>
              </w:rPr>
              <w:t>Not subdivided. The information is set out in point 2.1.2 of the table.</w:t>
            </w:r>
          </w:p>
        </w:tc>
      </w:tr>
      <w:tr w:rsidR="00F52095" w:rsidRPr="003C11D2"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bidi="en-US"/>
              </w:rPr>
              <w:t>Justification for not subdividing the subject-matter of the contract and any other reasonable circumstances that make it inappropriate to subdivide the subject-matter of the contract.</w:t>
            </w:r>
          </w:p>
        </w:tc>
        <w:tc>
          <w:tcPr>
            <w:tcW w:w="2612" w:type="pct"/>
            <w:vAlign w:val="center"/>
          </w:tcPr>
          <w:p w14:paraId="75E1C4D5" w14:textId="0FBB65EB" w:rsidR="00E70126" w:rsidRPr="00E70126" w:rsidRDefault="00E70126" w:rsidP="00E70126">
            <w:pPr>
              <w:spacing w:after="0" w:line="240" w:lineRule="auto"/>
              <w:rPr>
                <w:rFonts w:ascii="Calibri Light" w:eastAsia="Calibri" w:hAnsi="Calibri Light" w:cs="Calibri Light"/>
                <w:lang w:val="lt-LT"/>
              </w:rPr>
            </w:pPr>
            <w:r w:rsidRPr="00E70126">
              <w:rPr>
                <w:rFonts w:ascii="Calibri Light" w:eastAsia="Calibri" w:hAnsi="Calibri Light" w:cs="Calibri Light"/>
                <w:lang w:bidi="en-US"/>
              </w:rPr>
              <w:t>1.</w:t>
            </w:r>
            <w:r w:rsidRPr="00E70126">
              <w:rPr>
                <w:rFonts w:ascii="Calibri Light" w:eastAsia="Calibri" w:hAnsi="Calibri Light" w:cs="Calibri Light"/>
                <w:lang w:bidi="en-US"/>
              </w:rPr>
              <w:tab/>
              <w:t xml:space="preserve"> The Migration Department cannot indicate the exact number of customers that will be served in the customer service units of the external service providers in different countries, as it depends on legal regulation (orders of the Minister of the Interior, quotas for foreigners and other factors). The external service provider will have to invest its own funds in setting up/maintaining customer service units in each individual country, acquiring/maintaining biometric scanning equipment in each customer service unit, and setting up and ensuring the customer information network in each country (website). In this context, it will not be worthwhile for an external service provider to invest in setting up a branch in only one country (it will be too costly) without knowing the exact customer flow. If the external service provider serves customers in all the countries listed in Tables 4.1.1 and 4.1.2 of the Technical Specification, the costs of maintaining the premises and equipment will be spread over all the customer service units </w:t>
            </w:r>
            <w:proofErr w:type="gramStart"/>
            <w:r w:rsidRPr="00E70126">
              <w:rPr>
                <w:rFonts w:ascii="Calibri Light" w:eastAsia="Calibri" w:hAnsi="Calibri Light" w:cs="Calibri Light"/>
                <w:lang w:bidi="en-US"/>
              </w:rPr>
              <w:t>as a result of</w:t>
            </w:r>
            <w:proofErr w:type="gramEnd"/>
            <w:r w:rsidRPr="00E70126">
              <w:rPr>
                <w:rFonts w:ascii="Calibri Light" w:eastAsia="Calibri" w:hAnsi="Calibri Light" w:cs="Calibri Light"/>
                <w:lang w:bidi="en-US"/>
              </w:rPr>
              <w:t xml:space="preserve"> the larger number of customers served.</w:t>
            </w:r>
          </w:p>
          <w:p w14:paraId="40297A63" w14:textId="28C23176" w:rsidR="00B12255" w:rsidRDefault="00DE208D" w:rsidP="00E70126">
            <w:pPr>
              <w:spacing w:after="0" w:line="240" w:lineRule="auto"/>
              <w:rPr>
                <w:rFonts w:ascii="Calibri Light" w:eastAsia="Calibri" w:hAnsi="Calibri Light" w:cs="Calibri Light"/>
                <w:lang w:val="lt-LT"/>
              </w:rPr>
            </w:pPr>
            <w:r>
              <w:rPr>
                <w:rFonts w:ascii="Calibri Light" w:eastAsia="Calibri" w:hAnsi="Calibri Light" w:cs="Calibri Light"/>
                <w:lang w:bidi="en-US"/>
              </w:rPr>
              <w:t xml:space="preserve">2. </w:t>
            </w:r>
            <w:r>
              <w:rPr>
                <w:rFonts w:ascii="Calibri Light" w:eastAsia="Calibri" w:hAnsi="Calibri Light" w:cs="Calibri Light"/>
                <w:lang w:bidi="en-US"/>
              </w:rPr>
              <w:tab/>
            </w:r>
            <w:r>
              <w:rPr>
                <w:rFonts w:ascii="Calibri Light" w:eastAsia="Calibri" w:hAnsi="Calibri Light" w:cs="Calibri Light"/>
                <w:lang w:bidi="en-US"/>
              </w:rPr>
              <w:tab/>
              <w:t xml:space="preserve">If it becomes too costly for the external service provider to maintain a the customer service unit only in one country, it may not participate in the procurement of external services and the Migration Department will not be able to ensure the continuity of the customer service in accordance with the list of countries in which the external service provider's services are provided approved by orders of the Minister of the Interior.  </w:t>
            </w:r>
          </w:p>
          <w:p w14:paraId="23363054" w14:textId="67465E44" w:rsidR="00F52095" w:rsidRPr="00D273B5" w:rsidRDefault="00DE208D" w:rsidP="00E70126">
            <w:pPr>
              <w:spacing w:after="0" w:line="240" w:lineRule="auto"/>
              <w:rPr>
                <w:rFonts w:ascii="Calibri Light" w:eastAsia="Calibri" w:hAnsi="Calibri Light" w:cs="Calibri Light"/>
                <w:lang w:val="lt-LT"/>
              </w:rPr>
            </w:pPr>
            <w:r>
              <w:rPr>
                <w:rFonts w:ascii="Calibri Light" w:eastAsia="Calibri" w:hAnsi="Calibri Light" w:cs="Calibri Light"/>
                <w:lang w:bidi="en-US"/>
              </w:rPr>
              <w:lastRenderedPageBreak/>
              <w:t>3.</w:t>
            </w:r>
            <w:r>
              <w:rPr>
                <w:rFonts w:ascii="Calibri Light" w:eastAsia="Calibri" w:hAnsi="Calibri Light" w:cs="Calibri Light"/>
                <w:lang w:bidi="en-US"/>
              </w:rPr>
              <w:tab/>
              <w:t xml:space="preserve"> Uniform customer service practices must be ensured across all customer service units of the external service provider; therefore, if the services are provided by different providers, this could result in a loss of quality of service, and the biometric scanning equipment of the service provider must be </w:t>
            </w:r>
            <w:proofErr w:type="spellStart"/>
            <w:r>
              <w:rPr>
                <w:rFonts w:ascii="Calibri Light" w:eastAsia="Calibri" w:hAnsi="Calibri Light" w:cs="Calibri Light"/>
                <w:lang w:bidi="en-US"/>
              </w:rPr>
              <w:t>harmonised</w:t>
            </w:r>
            <w:proofErr w:type="spellEnd"/>
            <w:r>
              <w:rPr>
                <w:rFonts w:ascii="Calibri Light" w:eastAsia="Calibri" w:hAnsi="Calibri Light" w:cs="Calibri Light"/>
                <w:lang w:bidi="en-US"/>
              </w:rPr>
              <w:t xml:space="preserve"> with MIGRIS (</w:t>
            </w:r>
            <w:proofErr w:type="spellStart"/>
            <w:r>
              <w:rPr>
                <w:rFonts w:ascii="Calibri Light" w:eastAsia="Calibri" w:hAnsi="Calibri Light" w:cs="Calibri Light"/>
                <w:lang w:bidi="en-US"/>
              </w:rPr>
              <w:t>harmonisation</w:t>
            </w:r>
            <w:proofErr w:type="spellEnd"/>
            <w:r>
              <w:rPr>
                <w:rFonts w:ascii="Calibri Light" w:eastAsia="Calibri" w:hAnsi="Calibri Light" w:cs="Calibri Light"/>
                <w:lang w:bidi="en-US"/>
              </w:rPr>
              <w:t xml:space="preserve"> with different providers will require additional time and financial resources), the external service provider will collect the state fee and transfer it to the Migration Department ( if the services are provided by several providers, it will be difficult to distinguish which provider has collected the fee for which customer and whether it has been transferred to the Migration Department, etc.), the external service provider will have to collect the produced documents from, and return the undelivered documents to, the Migration Department, it will be difficult to distinguish between the documents according to the addresses of the different external service providers, etc. (additional expenses and </w:t>
            </w:r>
            <w:proofErr w:type="spellStart"/>
            <w:r>
              <w:rPr>
                <w:rFonts w:ascii="Calibri Light" w:eastAsia="Calibri" w:hAnsi="Calibri Light" w:cs="Calibri Light"/>
                <w:lang w:bidi="en-US"/>
              </w:rPr>
              <w:t>labour</w:t>
            </w:r>
            <w:proofErr w:type="spellEnd"/>
            <w:r>
              <w:rPr>
                <w:rFonts w:ascii="Calibri Light" w:eastAsia="Calibri" w:hAnsi="Calibri Light" w:cs="Calibri Light"/>
                <w:lang w:bidi="en-US"/>
              </w:rPr>
              <w:t xml:space="preserve"> costs for the Migration Department) and to deliver the documents to the couriers of the different external service providers. The Migration Department also consults employees of external service providers on issues related to the activities of the Migration Department (remote meetings). If there are different providers, it will be difficult to coordinate the dissemination of information, check whether all providers provide the same information on their websites, etc. It is also very important to consider that the employees of the external service provider are given limited rights to connect to the module created for external service providers in MIGRIS, therefore, by signing a contract with only one external service provider, it will be easier to control their actions in MIGRIS and </w:t>
            </w:r>
            <w:proofErr w:type="spellStart"/>
            <w:r>
              <w:rPr>
                <w:rFonts w:ascii="Calibri Light" w:eastAsia="Calibri" w:hAnsi="Calibri Light" w:cs="Calibri Light"/>
                <w:lang w:bidi="en-US"/>
              </w:rPr>
              <w:t>minimise</w:t>
            </w:r>
            <w:proofErr w:type="spellEnd"/>
            <w:r>
              <w:rPr>
                <w:rFonts w:ascii="Calibri Light" w:eastAsia="Calibri" w:hAnsi="Calibri Light" w:cs="Calibri Light"/>
                <w:lang w:bidi="en-US"/>
              </w:rPr>
              <w:t xml:space="preserve"> potential cybersecurity risks.</w:t>
            </w:r>
            <w:r>
              <w:rPr>
                <w:rFonts w:ascii="Calibri Light" w:eastAsia="Calibri" w:hAnsi="Calibri Light" w:cs="Calibri Light"/>
                <w:lang w:bidi="en-US"/>
              </w:rPr>
              <w:br/>
            </w:r>
          </w:p>
        </w:tc>
      </w:tr>
      <w:tr w:rsidR="00F52095" w:rsidRPr="003C11D2"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bidi="en-US"/>
              </w:rPr>
              <w:t>Procurement lots</w:t>
            </w:r>
          </w:p>
        </w:tc>
        <w:tc>
          <w:tcPr>
            <w:tcW w:w="2612" w:type="pct"/>
            <w:vAlign w:val="center"/>
          </w:tcPr>
          <w:p w14:paraId="44328771" w14:textId="2C355E04" w:rsidR="00F52095" w:rsidRPr="00D273B5" w:rsidRDefault="001E2CA4" w:rsidP="0005633C">
            <w:pPr>
              <w:spacing w:after="0" w:line="240" w:lineRule="auto"/>
              <w:rPr>
                <w:rFonts w:ascii="Calibri Light" w:eastAsia="Calibri" w:hAnsi="Calibri Light" w:cs="Calibri Light"/>
                <w:lang w:val="lt-LT"/>
              </w:rPr>
            </w:pPr>
            <w:r w:rsidRPr="001E2CA4">
              <w:rPr>
                <w:rFonts w:ascii="Calibri Light" w:eastAsia="Calibri" w:hAnsi="Calibri Light" w:cs="Calibri Light"/>
                <w:lang w:bidi="en-US"/>
              </w:rPr>
              <w:t>Not applicable. The procurement is not subdivided into lots.</w:t>
            </w:r>
          </w:p>
        </w:tc>
      </w:tr>
      <w:tr w:rsidR="00F52095" w:rsidRPr="003C11D2"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bidi="en-US"/>
              </w:rPr>
              <w:t>The same supplier may submit a tender for several lots.</w:t>
            </w:r>
          </w:p>
        </w:tc>
        <w:tc>
          <w:tcPr>
            <w:tcW w:w="2612" w:type="pct"/>
            <w:vAlign w:val="center"/>
          </w:tcPr>
          <w:p w14:paraId="692CA127" w14:textId="7B05295D" w:rsidR="00F52095" w:rsidRPr="00D273B5" w:rsidRDefault="00D473F9" w:rsidP="0005633C">
            <w:pPr>
              <w:spacing w:after="0" w:line="240" w:lineRule="auto"/>
              <w:rPr>
                <w:rFonts w:ascii="Calibri Light" w:eastAsia="Calibri" w:hAnsi="Calibri Light" w:cs="Calibri Light"/>
                <w:color w:val="0070C0"/>
                <w:lang w:val="lt-LT"/>
              </w:rPr>
            </w:pPr>
            <w:r w:rsidRPr="00D473F9">
              <w:rPr>
                <w:rFonts w:ascii="Calibri Light" w:eastAsia="Calibri" w:hAnsi="Calibri Light" w:cs="Calibri Light"/>
                <w:lang w:bidi="en-US"/>
              </w:rPr>
              <w:t>Not applicable. The procurement is not subdivided into lots.</w:t>
            </w:r>
          </w:p>
        </w:tc>
      </w:tr>
      <w:tr w:rsidR="00F52095" w:rsidRPr="003C11D2"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lang w:val="lt-LT"/>
              </w:rPr>
            </w:pPr>
            <w:r w:rsidRPr="00D273B5">
              <w:rPr>
                <w:rFonts w:ascii="Calibri Light" w:eastAsia="Calibri" w:hAnsi="Calibri Light" w:cs="Calibri Light"/>
                <w:lang w:bidi="en-US"/>
              </w:rPr>
              <w:t xml:space="preserve">The maximum number of lots for which the same supplier may be declared the successful tenderer and the criteria or rules to be applied for determining which lots a supplier has been awarded if, </w:t>
            </w:r>
            <w:proofErr w:type="gramStart"/>
            <w:r w:rsidRPr="00D273B5">
              <w:rPr>
                <w:rFonts w:ascii="Calibri Light" w:eastAsia="Calibri" w:hAnsi="Calibri Light" w:cs="Calibri Light"/>
                <w:lang w:bidi="en-US"/>
              </w:rPr>
              <w:t>on the basis of</w:t>
            </w:r>
            <w:proofErr w:type="gramEnd"/>
            <w:r w:rsidRPr="00D273B5">
              <w:rPr>
                <w:rFonts w:ascii="Calibri Light" w:eastAsia="Calibri" w:hAnsi="Calibri Light" w:cs="Calibri Light"/>
                <w:lang w:bidi="en-US"/>
              </w:rPr>
              <w:t xml:space="preserve"> the results of the evaluation of the tenders, more than the maximum number of lots should go to the same supplier.</w:t>
            </w:r>
          </w:p>
        </w:tc>
        <w:tc>
          <w:tcPr>
            <w:tcW w:w="2612" w:type="pct"/>
            <w:vAlign w:val="center"/>
          </w:tcPr>
          <w:p w14:paraId="244F6395" w14:textId="739BBC15" w:rsidR="00F52095" w:rsidRPr="00D273B5" w:rsidRDefault="00D473F9" w:rsidP="0005633C">
            <w:pPr>
              <w:spacing w:after="0" w:line="240" w:lineRule="auto"/>
              <w:rPr>
                <w:rFonts w:ascii="Calibri Light" w:eastAsia="Calibri" w:hAnsi="Calibri Light" w:cs="Calibri Light"/>
                <w:color w:val="0070C0"/>
                <w:lang w:val="lt-LT"/>
              </w:rPr>
            </w:pPr>
            <w:r w:rsidRPr="00D473F9">
              <w:rPr>
                <w:rFonts w:ascii="Calibri Light" w:eastAsia="Calibri" w:hAnsi="Calibri Light" w:cs="Calibri Light"/>
                <w:lang w:bidi="en-US"/>
              </w:rPr>
              <w:t>Not applicable. The procurement is not subdivided into lots.</w:t>
            </w:r>
          </w:p>
        </w:tc>
      </w:tr>
      <w:tr w:rsidR="00F52095" w:rsidRPr="003C11D2"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bidi="en-US"/>
              </w:rPr>
              <w:t xml:space="preserve">Whether the contracting authority reserves the possibility of deciding to award a single contract in respect of lots or groups of lots which it has specified </w:t>
            </w:r>
            <w:r w:rsidRPr="00D273B5">
              <w:rPr>
                <w:rFonts w:ascii="Calibri Light" w:eastAsia="Calibri" w:hAnsi="Calibri Light" w:cs="Calibri Light"/>
                <w:lang w:bidi="en-US"/>
              </w:rPr>
              <w:lastRenderedPageBreak/>
              <w:t>and in respect of which the same supplier may be declared the successful tenderer under the procurement documents.</w:t>
            </w:r>
          </w:p>
        </w:tc>
        <w:tc>
          <w:tcPr>
            <w:tcW w:w="2612" w:type="pct"/>
            <w:vAlign w:val="center"/>
          </w:tcPr>
          <w:p w14:paraId="4DD1F52E" w14:textId="1C439049" w:rsidR="00F52095" w:rsidRPr="00D473F9" w:rsidRDefault="00D473F9" w:rsidP="0005633C">
            <w:pPr>
              <w:spacing w:after="0" w:line="240" w:lineRule="auto"/>
              <w:rPr>
                <w:rFonts w:ascii="Calibri Light" w:eastAsia="Calibri" w:hAnsi="Calibri Light" w:cs="Calibri Light"/>
                <w:iCs/>
                <w:lang w:val="lt-LT"/>
              </w:rPr>
            </w:pPr>
            <w:r w:rsidRPr="00D473F9">
              <w:rPr>
                <w:rFonts w:ascii="Calibri Light" w:eastAsia="Calibri" w:hAnsi="Calibri Light" w:cs="Calibri Light"/>
                <w:lang w:bidi="en-US"/>
              </w:rPr>
              <w:lastRenderedPageBreak/>
              <w:t>Not applicable. The procurement is not subdivided into lots.</w:t>
            </w:r>
          </w:p>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color w:val="548DD4" w:themeColor="text2" w:themeTint="99"/>
          <w:spacing w:val="4"/>
          <w:lang w:bidi="en-US"/>
        </w:rPr>
        <w:t>GROUNDS FOR EXCLUDING SUPPLIERS</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p w14:paraId="645CFDBD" w14:textId="586E7299" w:rsidR="00F52095" w:rsidRPr="00071A92"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eastAsia="Calibri Light" w:hAnsi="Calibri Light" w:cs="Calibri Light"/>
          <w:lang w:bidi="en-US"/>
        </w:rPr>
        <w:t xml:space="preserve">The supplier must not have any of the grounds for exclusion set out in Table 3. For each economic operator (supplier, joint activity partners [if the tender is submitted by a group of economic operators] and/or other economic operators [if their capacities are relied upon]) and sub-suppliers [if the procurement documents individually impose such requirements on them], a duly completed and signed ESPD (see 5 </w:t>
      </w:r>
      <w:r w:rsidR="00015EE9">
        <w:rPr>
          <w:rFonts w:ascii="Calibri Light" w:eastAsia="Calibri Light" w:hAnsi="Calibri Light" w:cs="Calibri Light"/>
          <w:lang w:bidi="en-US"/>
        </w:rPr>
        <w:t>R</w:t>
      </w:r>
      <w:r w:rsidRPr="00D273B5">
        <w:rPr>
          <w:rFonts w:ascii="Calibri Light" w:eastAsia="Calibri Light" w:hAnsi="Calibri Light" w:cs="Calibri Light"/>
          <w:lang w:bidi="en-US"/>
        </w:rPr>
        <w:t xml:space="preserve">A PD ESPD) and a Supplier's Declaration (document “Supplier's Declaration 7 </w:t>
      </w:r>
      <w:r w:rsidR="00015EE9">
        <w:rPr>
          <w:rFonts w:ascii="Calibri Light" w:eastAsia="Calibri Light" w:hAnsi="Calibri Light" w:cs="Calibri Light"/>
          <w:lang w:bidi="en-US"/>
        </w:rPr>
        <w:t>R</w:t>
      </w:r>
      <w:r w:rsidRPr="00D273B5">
        <w:rPr>
          <w:rFonts w:ascii="Calibri Light" w:eastAsia="Calibri Light" w:hAnsi="Calibri Light" w:cs="Calibri Light"/>
          <w:lang w:bidi="en-US"/>
        </w:rPr>
        <w:t>A PD”) must be submitted separately by those economic operators.</w:t>
      </w:r>
    </w:p>
    <w:p w14:paraId="5E7F3378" w14:textId="4752A708" w:rsidR="00F52095" w:rsidRDefault="00F52095" w:rsidP="00556361">
      <w:pPr>
        <w:spacing w:before="60" w:after="60" w:line="240" w:lineRule="auto"/>
        <w:rPr>
          <w:rFonts w:ascii="Calibri Light" w:hAnsi="Calibri Light" w:cs="Calibri Light"/>
          <w:b/>
          <w:lang w:val="lt-LT"/>
        </w:rPr>
      </w:pPr>
      <w:r w:rsidRPr="00D273B5">
        <w:rPr>
          <w:rFonts w:ascii="Calibri Light" w:eastAsia="Calibri Light" w:hAnsi="Calibri Light" w:cs="Calibri Light"/>
          <w:b/>
          <w:lang w:bidi="en-US"/>
        </w:rPr>
        <w:t>Table 3. Grounds for excluding a Supplier:</w:t>
      </w:r>
    </w:p>
    <w:p w14:paraId="16ABAB39" w14:textId="77777777" w:rsidR="004539C4" w:rsidRDefault="004539C4" w:rsidP="00556361">
      <w:pPr>
        <w:spacing w:before="60" w:after="60" w:line="240" w:lineRule="auto"/>
        <w:rPr>
          <w:rFonts w:ascii="Calibri Light" w:hAnsi="Calibri Light" w:cs="Calibri Light"/>
          <w:b/>
          <w:lang w:val="lt-LT"/>
        </w:rPr>
      </w:pPr>
    </w:p>
    <w:tbl>
      <w:tblPr>
        <w:tblW w:w="5000" w:type="pct"/>
        <w:tblCellMar>
          <w:left w:w="10" w:type="dxa"/>
          <w:right w:w="10" w:type="dxa"/>
        </w:tblCellMar>
        <w:tblLook w:val="04A0" w:firstRow="1" w:lastRow="0" w:firstColumn="1" w:lastColumn="0" w:noHBand="0" w:noVBand="1"/>
      </w:tblPr>
      <w:tblGrid>
        <w:gridCol w:w="796"/>
        <w:gridCol w:w="2676"/>
        <w:gridCol w:w="1202"/>
        <w:gridCol w:w="4955"/>
      </w:tblGrid>
      <w:tr w:rsidR="004539C4" w:rsidRPr="003C11D2" w14:paraId="10872366" w14:textId="77777777" w:rsidTr="00071A92">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4539C4" w:rsidRDefault="004539C4" w:rsidP="00732192">
            <w:pPr>
              <w:pStyle w:val="Betarp"/>
              <w:ind w:left="32"/>
              <w:jc w:val="center"/>
              <w:rPr>
                <w:rFonts w:ascii="Calibri Light" w:hAnsi="Calibri Light" w:cs="Calibri Light"/>
                <w:b/>
                <w:bCs/>
                <w:sz w:val="18"/>
                <w:szCs w:val="18"/>
                <w:lang w:val="lt-LT"/>
              </w:rPr>
            </w:pPr>
            <w:r w:rsidRPr="004539C4">
              <w:rPr>
                <w:rFonts w:ascii="Calibri Light" w:eastAsia="Calibri Light" w:hAnsi="Calibri Light" w:cs="Calibri Light"/>
                <w:b/>
                <w:sz w:val="18"/>
                <w:szCs w:val="18"/>
                <w:lang w:bidi="en-US"/>
              </w:rPr>
              <w:t>Eil. No</w:t>
            </w: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4539C4" w:rsidRDefault="004539C4" w:rsidP="00732192">
            <w:pPr>
              <w:pStyle w:val="Betarp"/>
              <w:jc w:val="center"/>
              <w:rPr>
                <w:rFonts w:ascii="Calibri Light" w:hAnsi="Calibri Light" w:cs="Calibri Light"/>
                <w:bCs/>
                <w:sz w:val="18"/>
                <w:szCs w:val="18"/>
                <w:lang w:val="lt-LT"/>
              </w:rPr>
            </w:pPr>
            <w:r w:rsidRPr="004539C4">
              <w:rPr>
                <w:rFonts w:ascii="Calibri Light" w:eastAsia="Calibri Light" w:hAnsi="Calibri Light" w:cs="Calibri Light"/>
                <w:b/>
                <w:sz w:val="18"/>
                <w:szCs w:val="18"/>
                <w:lang w:bidi="en-US"/>
              </w:rPr>
              <w:t>Grounds for excluding a Supplier</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4539C4" w:rsidRDefault="004539C4" w:rsidP="00732192">
            <w:pPr>
              <w:pStyle w:val="Betarp"/>
              <w:jc w:val="center"/>
              <w:rPr>
                <w:rFonts w:ascii="Calibri Light" w:eastAsia="Yu Mincho" w:hAnsi="Calibri Light" w:cs="Calibri Light"/>
                <w:b/>
                <w:bCs/>
                <w:sz w:val="18"/>
                <w:szCs w:val="18"/>
                <w:lang w:val="lt-LT"/>
              </w:rPr>
            </w:pPr>
            <w:r w:rsidRPr="004539C4">
              <w:rPr>
                <w:rFonts w:ascii="Calibri Light" w:eastAsia="Yu Mincho" w:hAnsi="Calibri Light" w:cs="Calibri Light"/>
                <w:b/>
                <w:sz w:val="18"/>
                <w:szCs w:val="18"/>
                <w:lang w:bidi="en-US"/>
              </w:rPr>
              <w:t xml:space="preserve">Article, paragraph, clause of LPP and part of the ESPD form to complete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4539C4" w:rsidRDefault="004539C4" w:rsidP="00732192">
            <w:pPr>
              <w:pStyle w:val="Betarp"/>
              <w:jc w:val="center"/>
              <w:rPr>
                <w:rFonts w:ascii="Calibri Light" w:hAnsi="Calibri Light" w:cs="Calibri Light"/>
                <w:bCs/>
                <w:iCs/>
                <w:sz w:val="18"/>
                <w:szCs w:val="18"/>
                <w:lang w:val="lt-LT"/>
              </w:rPr>
            </w:pPr>
            <w:r w:rsidRPr="004539C4">
              <w:rPr>
                <w:rFonts w:ascii="Calibri Light" w:eastAsia="Calibri Light" w:hAnsi="Calibri Light" w:cs="Calibri Light"/>
                <w:b/>
                <w:sz w:val="18"/>
                <w:szCs w:val="18"/>
                <w:lang w:bidi="en-US"/>
              </w:rPr>
              <w:t>Documents proving the absence of grounds for exclusion</w:t>
            </w:r>
          </w:p>
        </w:tc>
      </w:tr>
      <w:tr w:rsidR="004539C4" w:rsidRPr="003C11D2" w14:paraId="0CDD3442" w14:textId="77777777" w:rsidTr="00071A92">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eastAsia="Calibri Light" w:hAnsi="Calibri Light" w:cs="Calibri Light"/>
                <w:sz w:val="18"/>
                <w:szCs w:val="18"/>
                <w:lang w:bidi="en-US"/>
              </w:rPr>
              <w:t>The Supplier or its responsible person referred to in Article 46(2)(2) of the LPP has been convicted of the following offence:</w:t>
            </w:r>
          </w:p>
          <w:p w14:paraId="52E5CE11"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eastAsia="Calibri Light" w:hAnsi="Calibri Light" w:cs="Calibri Light"/>
                <w:sz w:val="18"/>
                <w:szCs w:val="18"/>
                <w:lang w:bidi="en-US"/>
              </w:rPr>
              <w:t xml:space="preserve">1) participation in a criminal association, its formation or being in charge </w:t>
            </w:r>
            <w:proofErr w:type="gramStart"/>
            <w:r w:rsidRPr="004539C4">
              <w:rPr>
                <w:rFonts w:ascii="Calibri Light" w:eastAsia="Calibri Light" w:hAnsi="Calibri Light" w:cs="Calibri Light"/>
                <w:sz w:val="18"/>
                <w:szCs w:val="18"/>
                <w:lang w:bidi="en-US"/>
              </w:rPr>
              <w:t>thereof;</w:t>
            </w:r>
            <w:proofErr w:type="gramEnd"/>
          </w:p>
          <w:p w14:paraId="551F46A7"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eastAsia="Calibri Light" w:hAnsi="Calibri Light" w:cs="Calibri Light"/>
                <w:sz w:val="18"/>
                <w:szCs w:val="18"/>
                <w:lang w:bidi="en-US"/>
              </w:rPr>
              <w:t xml:space="preserve">2) bribery, trading in influence, </w:t>
            </w:r>
            <w:proofErr w:type="gramStart"/>
            <w:r w:rsidRPr="004539C4">
              <w:rPr>
                <w:rFonts w:ascii="Calibri Light" w:eastAsia="Calibri Light" w:hAnsi="Calibri Light" w:cs="Calibri Light"/>
                <w:sz w:val="18"/>
                <w:szCs w:val="18"/>
                <w:lang w:bidi="en-US"/>
              </w:rPr>
              <w:t>graft;</w:t>
            </w:r>
            <w:proofErr w:type="gramEnd"/>
          </w:p>
          <w:p w14:paraId="2BE664C3"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eastAsia="Calibri Light" w:hAnsi="Calibri Light" w:cs="Calibri Light"/>
                <w:sz w:val="18"/>
                <w:szCs w:val="18"/>
                <w:lang w:bidi="en-US"/>
              </w:rPr>
              <w:t xml:space="preserve">3) fraud, misappropriation of property, squandering of property, misleading declaration about the activities of a legal entity, use of a credit, loan or targeted support not in accordance with its purpose or the established procedure, credit fraud, provision of inaccurate data on income, profit or assets, failure to file a tax return or to submit a report or another document, fraudulent management of accounts or abuse, where these criminal acts affect the European </w:t>
            </w:r>
            <w:r w:rsidRPr="004539C4">
              <w:rPr>
                <w:rFonts w:ascii="Calibri Light" w:eastAsia="Calibri Light" w:hAnsi="Calibri Light" w:cs="Calibri Light"/>
                <w:sz w:val="18"/>
                <w:szCs w:val="18"/>
                <w:lang w:bidi="en-US"/>
              </w:rPr>
              <w:lastRenderedPageBreak/>
              <w:t>Union’s financial interests within the meaning of Article 1 of the Convention on the protection of the European Communities’ financial interests;</w:t>
            </w:r>
          </w:p>
          <w:p w14:paraId="40B45C7D"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eastAsia="Calibri Light" w:hAnsi="Calibri Light" w:cs="Calibri Light"/>
                <w:sz w:val="18"/>
                <w:szCs w:val="18"/>
                <w:lang w:bidi="en-US"/>
              </w:rPr>
              <w:t xml:space="preserve">4) criminal </w:t>
            </w:r>
            <w:proofErr w:type="gramStart"/>
            <w:r w:rsidRPr="004539C4">
              <w:rPr>
                <w:rFonts w:ascii="Calibri Light" w:eastAsia="Calibri Light" w:hAnsi="Calibri Light" w:cs="Calibri Light"/>
                <w:sz w:val="18"/>
                <w:szCs w:val="18"/>
                <w:lang w:bidi="en-US"/>
              </w:rPr>
              <w:t>bankruptcy;</w:t>
            </w:r>
            <w:proofErr w:type="gramEnd"/>
          </w:p>
          <w:p w14:paraId="624D0478"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eastAsia="Calibri Light" w:hAnsi="Calibri Light" w:cs="Calibri Light"/>
                <w:sz w:val="18"/>
                <w:szCs w:val="18"/>
                <w:lang w:bidi="en-US"/>
              </w:rPr>
              <w:t xml:space="preserve">5) terrorist crime and crime linked to terrorist </w:t>
            </w:r>
            <w:proofErr w:type="gramStart"/>
            <w:r w:rsidRPr="004539C4">
              <w:rPr>
                <w:rFonts w:ascii="Calibri Light" w:eastAsia="Calibri Light" w:hAnsi="Calibri Light" w:cs="Calibri Light"/>
                <w:sz w:val="18"/>
                <w:szCs w:val="18"/>
                <w:lang w:bidi="en-US"/>
              </w:rPr>
              <w:t>activities;</w:t>
            </w:r>
            <w:proofErr w:type="gramEnd"/>
          </w:p>
          <w:p w14:paraId="3FB1605C"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eastAsia="Calibri Light" w:hAnsi="Calibri Light" w:cs="Calibri Light"/>
                <w:sz w:val="18"/>
                <w:szCs w:val="18"/>
                <w:lang w:bidi="en-US"/>
              </w:rPr>
              <w:t xml:space="preserve">6) laundering of property as proceeds from </w:t>
            </w:r>
            <w:proofErr w:type="gramStart"/>
            <w:r w:rsidRPr="004539C4">
              <w:rPr>
                <w:rFonts w:ascii="Calibri Light" w:eastAsia="Calibri Light" w:hAnsi="Calibri Light" w:cs="Calibri Light"/>
                <w:sz w:val="18"/>
                <w:szCs w:val="18"/>
                <w:lang w:bidi="en-US"/>
              </w:rPr>
              <w:t>crime;</w:t>
            </w:r>
            <w:proofErr w:type="gramEnd"/>
          </w:p>
          <w:p w14:paraId="12CA916D"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eastAsia="Calibri Light" w:hAnsi="Calibri Light" w:cs="Calibri Light"/>
                <w:sz w:val="18"/>
                <w:szCs w:val="18"/>
                <w:lang w:bidi="en-US"/>
              </w:rPr>
              <w:t xml:space="preserve">7) trafficking in human beings, purchase or sale of a </w:t>
            </w:r>
            <w:proofErr w:type="gramStart"/>
            <w:r w:rsidRPr="004539C4">
              <w:rPr>
                <w:rFonts w:ascii="Calibri Light" w:eastAsia="Calibri Light" w:hAnsi="Calibri Light" w:cs="Calibri Light"/>
                <w:sz w:val="18"/>
                <w:szCs w:val="18"/>
                <w:lang w:bidi="en-US"/>
              </w:rPr>
              <w:t>child;</w:t>
            </w:r>
            <w:proofErr w:type="gramEnd"/>
          </w:p>
          <w:p w14:paraId="0039BA93"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eastAsia="Calibri Light" w:hAnsi="Calibri Light" w:cs="Calibri Light"/>
                <w:sz w:val="18"/>
                <w:szCs w:val="18"/>
                <w:lang w:bidi="en-US"/>
              </w:rPr>
              <w:t>(8) a crime committed by a Supplier of another state, as defined in the legal acts of other states implementing the European Union legal acts listed in Article 57(1) of Directive 2014/24/EU.</w:t>
            </w:r>
          </w:p>
          <w:p w14:paraId="41B740D1" w14:textId="77777777" w:rsidR="004539C4" w:rsidRPr="004539C4" w:rsidRDefault="004539C4" w:rsidP="00732192">
            <w:pPr>
              <w:pStyle w:val="Betarp"/>
              <w:rPr>
                <w:rFonts w:ascii="Calibri Light" w:hAnsi="Calibri Light" w:cs="Calibri Light"/>
                <w:b/>
                <w:bCs/>
                <w:sz w:val="18"/>
                <w:szCs w:val="18"/>
                <w:lang w:val="lt-LT"/>
              </w:rPr>
            </w:pPr>
          </w:p>
          <w:p w14:paraId="2E3E5A3C"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eastAsia="Calibri Light" w:hAnsi="Calibri Light" w:cs="Calibri Light"/>
                <w:sz w:val="18"/>
                <w:szCs w:val="18"/>
                <w:lang w:bidi="en-US"/>
              </w:rPr>
              <w:t>The Supplier or the person responsible for the Supplier shall be deemed to have been convicted of the offence referred to above where:</w:t>
            </w:r>
          </w:p>
          <w:p w14:paraId="29187C86" w14:textId="77777777" w:rsidR="004539C4" w:rsidRPr="004539C4" w:rsidRDefault="004539C4" w:rsidP="00732192">
            <w:pPr>
              <w:pStyle w:val="Betarp"/>
              <w:rPr>
                <w:rFonts w:ascii="Calibri Light" w:hAnsi="Calibri Light" w:cs="Calibri Light"/>
                <w:bCs/>
                <w:sz w:val="18"/>
                <w:szCs w:val="18"/>
                <w:lang w:val="lt-LT"/>
              </w:rPr>
            </w:pPr>
            <w:r w:rsidRPr="004539C4">
              <w:rPr>
                <w:rFonts w:ascii="Calibri Light" w:eastAsia="Calibri Light" w:hAnsi="Calibri Light" w:cs="Calibri Light"/>
                <w:sz w:val="18"/>
                <w:szCs w:val="18"/>
                <w:lang w:bidi="en-US"/>
              </w:rPr>
              <w:t xml:space="preserve">1) the Supplier, who is a natural person, has been the subject of a criminal conviction handed down and </w:t>
            </w:r>
            <w:proofErr w:type="spellStart"/>
            <w:r w:rsidRPr="004539C4">
              <w:rPr>
                <w:rFonts w:ascii="Calibri Light" w:eastAsia="Calibri Light" w:hAnsi="Calibri Light" w:cs="Calibri Light"/>
                <w:sz w:val="18"/>
                <w:szCs w:val="18"/>
                <w:lang w:bidi="en-US"/>
              </w:rPr>
              <w:t>finalised</w:t>
            </w:r>
            <w:proofErr w:type="spellEnd"/>
            <w:r w:rsidRPr="004539C4">
              <w:rPr>
                <w:rFonts w:ascii="Calibri Light" w:eastAsia="Calibri Light" w:hAnsi="Calibri Light" w:cs="Calibri Light"/>
                <w:sz w:val="18"/>
                <w:szCs w:val="18"/>
                <w:lang w:bidi="en-US"/>
              </w:rPr>
              <w:t xml:space="preserve"> within the last 5 years and has an unspent or unspent criminal </w:t>
            </w:r>
            <w:proofErr w:type="gramStart"/>
            <w:r w:rsidRPr="004539C4">
              <w:rPr>
                <w:rFonts w:ascii="Calibri Light" w:eastAsia="Calibri Light" w:hAnsi="Calibri Light" w:cs="Calibri Light"/>
                <w:sz w:val="18"/>
                <w:szCs w:val="18"/>
                <w:lang w:bidi="en-US"/>
              </w:rPr>
              <w:t>record;</w:t>
            </w:r>
            <w:proofErr w:type="gramEnd"/>
          </w:p>
          <w:p w14:paraId="3CD28A12" w14:textId="3E8089AC" w:rsidR="004539C4" w:rsidRPr="008301AE" w:rsidRDefault="004539C4" w:rsidP="00732192">
            <w:pPr>
              <w:pStyle w:val="Betarp"/>
              <w:rPr>
                <w:rFonts w:ascii="Calibri Light" w:hAnsi="Calibri Light" w:cs="Calibri Light"/>
                <w:sz w:val="18"/>
                <w:szCs w:val="18"/>
                <w:lang w:val="lt-LT"/>
              </w:rPr>
            </w:pPr>
            <w:r w:rsidRPr="008301AE">
              <w:rPr>
                <w:rFonts w:ascii="Calibri Light" w:eastAsia="Calibri Light" w:hAnsi="Calibri Light" w:cs="Calibri Light"/>
                <w:sz w:val="18"/>
                <w:szCs w:val="18"/>
                <w:lang w:bidi="en-US"/>
              </w:rPr>
              <w:t xml:space="preserve">2) the manager, other member of the management or supervisory body, or other person(s) having the right to represent or control the supplier, to take a decision on its behalf, to enter into a transaction, or the person(s) </w:t>
            </w:r>
            <w:proofErr w:type="spellStart"/>
            <w:r w:rsidRPr="008301AE">
              <w:rPr>
                <w:rFonts w:ascii="Calibri Light" w:eastAsia="Calibri Light" w:hAnsi="Calibri Light" w:cs="Calibri Light"/>
                <w:sz w:val="18"/>
                <w:szCs w:val="18"/>
                <w:lang w:bidi="en-US"/>
              </w:rPr>
              <w:t>authorised</w:t>
            </w:r>
            <w:proofErr w:type="spellEnd"/>
            <w:r w:rsidRPr="008301AE">
              <w:rPr>
                <w:rFonts w:ascii="Calibri Light" w:eastAsia="Calibri Light" w:hAnsi="Calibri Light" w:cs="Calibri Light"/>
                <w:sz w:val="18"/>
                <w:szCs w:val="18"/>
                <w:lang w:bidi="en-US"/>
              </w:rPr>
              <w:t xml:space="preserve"> to draw up and sign the supplier's financial accounting documents of the supplier, who is a legal person, another </w:t>
            </w:r>
            <w:proofErr w:type="spellStart"/>
            <w:r w:rsidRPr="008301AE">
              <w:rPr>
                <w:rFonts w:ascii="Calibri Light" w:eastAsia="Calibri Light" w:hAnsi="Calibri Light" w:cs="Calibri Light"/>
                <w:sz w:val="18"/>
                <w:szCs w:val="18"/>
                <w:lang w:bidi="en-US"/>
              </w:rPr>
              <w:t>organisation</w:t>
            </w:r>
            <w:proofErr w:type="spellEnd"/>
            <w:r w:rsidRPr="008301AE">
              <w:rPr>
                <w:rFonts w:ascii="Calibri Light" w:eastAsia="Calibri Light" w:hAnsi="Calibri Light" w:cs="Calibri Light"/>
                <w:sz w:val="18"/>
                <w:szCs w:val="18"/>
                <w:lang w:bidi="en-US"/>
              </w:rPr>
              <w:t xml:space="preserve"> or a structural subdivision of the supplier, has, within the last 5 years, been convicted and has a final judgment of conviction and has an unspent conviction;</w:t>
            </w:r>
          </w:p>
          <w:p w14:paraId="7C523168" w14:textId="638413C5" w:rsidR="004539C4" w:rsidRPr="004539C4" w:rsidRDefault="004539C4" w:rsidP="00732192">
            <w:pPr>
              <w:pStyle w:val="Betarp"/>
              <w:rPr>
                <w:rFonts w:ascii="Calibri Light" w:hAnsi="Calibri Light" w:cs="Calibri Light"/>
                <w:b/>
                <w:bCs/>
                <w:sz w:val="18"/>
                <w:szCs w:val="18"/>
                <w:lang w:val="lt-LT"/>
              </w:rPr>
            </w:pPr>
            <w:r w:rsidRPr="00487CB2">
              <w:rPr>
                <w:rFonts w:ascii="Calibri Light" w:eastAsia="Calibri Light" w:hAnsi="Calibri Light" w:cs="Calibri Light"/>
                <w:sz w:val="18"/>
                <w:szCs w:val="18"/>
                <w:lang w:bidi="en-US"/>
              </w:rPr>
              <w:t xml:space="preserve">3) the Supplier, which is a legal person, another </w:t>
            </w:r>
            <w:proofErr w:type="spellStart"/>
            <w:r w:rsidRPr="00487CB2">
              <w:rPr>
                <w:rFonts w:ascii="Calibri Light" w:eastAsia="Calibri Light" w:hAnsi="Calibri Light" w:cs="Calibri Light"/>
                <w:sz w:val="18"/>
                <w:szCs w:val="18"/>
                <w:lang w:bidi="en-US"/>
              </w:rPr>
              <w:t>organisation</w:t>
            </w:r>
            <w:proofErr w:type="spellEnd"/>
            <w:r w:rsidRPr="00487CB2">
              <w:rPr>
                <w:rFonts w:ascii="Calibri Light" w:eastAsia="Calibri Light" w:hAnsi="Calibri Light" w:cs="Calibri Light"/>
                <w:sz w:val="18"/>
                <w:szCs w:val="18"/>
                <w:lang w:bidi="en-US"/>
              </w:rPr>
              <w:t xml:space="preserve"> or a structural subdivision thereof, has been the subject of a conviction by a court or, in the case of Article 46(3) of the LPP, of a final administrative decision which has been handed down and has entered into force within the last 5 years, provided that such a decision is taken in accordance with the legal provisions of the Supplier’s national law.</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4539C4" w:rsidRDefault="004539C4" w:rsidP="00732192">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sz w:val="18"/>
                <w:szCs w:val="18"/>
                <w:lang w:bidi="en-US"/>
              </w:rPr>
              <w:lastRenderedPageBreak/>
              <w:t>Article 46(1) of the LPP</w:t>
            </w:r>
          </w:p>
          <w:p w14:paraId="0CC42B29" w14:textId="77777777" w:rsidR="004539C4" w:rsidRPr="004539C4" w:rsidRDefault="004539C4" w:rsidP="00732192">
            <w:pPr>
              <w:pStyle w:val="Betarp"/>
              <w:rPr>
                <w:rFonts w:ascii="Calibri Light" w:eastAsia="Yu Mincho" w:hAnsi="Calibri Light" w:cs="Calibri Light"/>
                <w:sz w:val="18"/>
                <w:szCs w:val="18"/>
                <w:lang w:val="lt-LT"/>
              </w:rPr>
            </w:pPr>
          </w:p>
          <w:p w14:paraId="5CB86D2E" w14:textId="77777777" w:rsidR="004539C4" w:rsidRPr="004539C4" w:rsidRDefault="004539C4" w:rsidP="00732192">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bidi="en-US"/>
              </w:rPr>
              <w:t>Part III, Section A1-A6 of the ESPD</w:t>
            </w:r>
          </w:p>
          <w:p w14:paraId="2A415AC6" w14:textId="77777777" w:rsidR="004539C4" w:rsidRPr="004539C4" w:rsidRDefault="004539C4" w:rsidP="00732192">
            <w:pPr>
              <w:pStyle w:val="Betarp"/>
              <w:rPr>
                <w:rFonts w:ascii="Calibri Light" w:eastAsia="Yu Mincho" w:hAnsi="Calibri Light" w:cs="Calibri Light"/>
                <w:sz w:val="18"/>
                <w:szCs w:val="18"/>
                <w:lang w:val="lt-LT"/>
              </w:rPr>
            </w:pPr>
          </w:p>
          <w:p w14:paraId="28442856" w14:textId="77777777" w:rsidR="004539C4" w:rsidRPr="004539C4" w:rsidRDefault="004539C4" w:rsidP="00732192">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bidi="en-US"/>
              </w:rPr>
              <w:t>Part III, Section D1 of the ESPD</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eastAsia="Calibri Light" w:hAnsi="Calibri Light" w:cs="Calibri Light"/>
                <w:sz w:val="18"/>
                <w:szCs w:val="18"/>
                <w:lang w:bidi="en-US"/>
              </w:rPr>
              <w:t>Entities established in Lithuania are required to provide:</w:t>
            </w:r>
          </w:p>
          <w:p w14:paraId="08E2921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eastAsia="Calibri Light" w:hAnsi="Calibri Light" w:cs="Calibri Light"/>
                <w:sz w:val="18"/>
                <w:szCs w:val="18"/>
                <w:lang w:bidi="en-US"/>
              </w:rPr>
              <w:t>an extract from a court decision, or</w:t>
            </w:r>
          </w:p>
          <w:p w14:paraId="770AB0AD"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eastAsia="Calibri Light" w:hAnsi="Calibri Light" w:cs="Calibri Light"/>
                <w:sz w:val="18"/>
                <w:szCs w:val="18"/>
                <w:lang w:bidi="en-US"/>
              </w:rPr>
              <w:t>a certificate from the Information Technology and Communications Department under the Ministry of the Interior of the Republic of Lithuania, or</w:t>
            </w:r>
          </w:p>
          <w:p w14:paraId="7028CB8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eastAsia="Calibri Light" w:hAnsi="Calibri Light" w:cs="Calibri Light"/>
                <w:sz w:val="18"/>
                <w:szCs w:val="18"/>
                <w:lang w:bidi="en-US"/>
              </w:rPr>
              <w:t>a document issued by the State Enterprise Centre of Registers in accordance with the procedure established by the Government of the Republic of Lithuania, confirming the joint data processed by the competent authorities.</w:t>
            </w:r>
          </w:p>
          <w:p w14:paraId="68146BBB" w14:textId="77777777" w:rsidR="004539C4" w:rsidRPr="004539C4" w:rsidRDefault="004539C4" w:rsidP="00732192">
            <w:pPr>
              <w:pStyle w:val="Betarp"/>
              <w:rPr>
                <w:rFonts w:ascii="Calibri Light" w:hAnsi="Calibri Light" w:cs="Calibri Light"/>
                <w:sz w:val="18"/>
                <w:szCs w:val="18"/>
                <w:lang w:val="lt-LT"/>
              </w:rPr>
            </w:pPr>
          </w:p>
          <w:p w14:paraId="7275CA9C"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eastAsia="Calibri Light" w:hAnsi="Calibri Light" w:cs="Calibri Light"/>
                <w:sz w:val="18"/>
                <w:szCs w:val="18"/>
                <w:lang w:bidi="en-US"/>
              </w:rPr>
              <w:t>Entities established outside Lithuania are required to provide:</w:t>
            </w:r>
          </w:p>
          <w:p w14:paraId="2BEAAF2B"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eastAsia="Calibri Light" w:hAnsi="Calibri Light" w:cs="Calibri Light"/>
                <w:sz w:val="18"/>
                <w:szCs w:val="18"/>
                <w:lang w:bidi="en-US"/>
              </w:rPr>
              <w:t>a document from the relevant foreign authority</w:t>
            </w:r>
            <w:r w:rsidRPr="004539C4">
              <w:rPr>
                <w:rStyle w:val="Puslapioinaosnuoroda"/>
                <w:rFonts w:ascii="Calibri Light" w:eastAsia="Calibri Light" w:hAnsi="Calibri Light" w:cs="Calibri Light"/>
                <w:sz w:val="18"/>
                <w:szCs w:val="18"/>
                <w:lang w:bidi="en-US"/>
              </w:rPr>
              <w:footnoteReference w:id="1"/>
            </w:r>
            <w:r w:rsidRPr="004539C4">
              <w:rPr>
                <w:rFonts w:ascii="Calibri Light" w:eastAsia="Calibri Light" w:hAnsi="Calibri Light" w:cs="Calibri Light"/>
                <w:sz w:val="18"/>
                <w:szCs w:val="18"/>
                <w:lang w:bidi="en-US"/>
              </w:rPr>
              <w:t>.</w:t>
            </w:r>
          </w:p>
          <w:p w14:paraId="654EDF0F" w14:textId="77777777" w:rsidR="004539C4" w:rsidRPr="004539C4" w:rsidRDefault="004539C4" w:rsidP="00732192">
            <w:pPr>
              <w:pStyle w:val="Betarp"/>
              <w:rPr>
                <w:rFonts w:ascii="Calibri Light" w:hAnsi="Calibri Light" w:cs="Calibri Light"/>
                <w:sz w:val="18"/>
                <w:szCs w:val="18"/>
                <w:lang w:val="lt-LT"/>
              </w:rPr>
            </w:pPr>
          </w:p>
          <w:p w14:paraId="1DD02582" w14:textId="6E1B8B8A" w:rsidR="004539C4" w:rsidRPr="004539C4" w:rsidRDefault="004539C4" w:rsidP="00732192">
            <w:pPr>
              <w:pStyle w:val="Betarp"/>
              <w:rPr>
                <w:rFonts w:ascii="Calibri Light" w:hAnsi="Calibri Light" w:cs="Calibri Light"/>
                <w:color w:val="7030A0"/>
                <w:sz w:val="18"/>
                <w:szCs w:val="18"/>
                <w:lang w:val="lt-LT"/>
              </w:rPr>
            </w:pPr>
            <w:r w:rsidRPr="004539C4">
              <w:rPr>
                <w:rFonts w:ascii="Calibri Light" w:eastAsia="Calibri Light" w:hAnsi="Calibri Light" w:cs="Calibri Light"/>
                <w:sz w:val="18"/>
                <w:szCs w:val="18"/>
                <w:lang w:bidi="en-US"/>
              </w:rPr>
              <w:t xml:space="preserve">The documents referred to above must be issued not earlier than 180 days before </w:t>
            </w:r>
            <w:r w:rsidRPr="004539C4">
              <w:rPr>
                <w:rFonts w:ascii="Calibri Light" w:eastAsia="Times New Roman" w:hAnsi="Calibri Light" w:cs="Calibri Light"/>
                <w:i/>
                <w:sz w:val="18"/>
                <w:szCs w:val="18"/>
                <w:lang w:bidi="en-US"/>
              </w:rPr>
              <w:t xml:space="preserve">the date on which the supplier will have to provide, at the request of the contracting authority, the documents proving the absence of grounds for </w:t>
            </w:r>
            <w:r w:rsidRPr="004539C4">
              <w:rPr>
                <w:rFonts w:ascii="Calibri Light" w:eastAsia="Times New Roman" w:hAnsi="Calibri Light" w:cs="Calibri Light"/>
                <w:sz w:val="18"/>
                <w:szCs w:val="18"/>
                <w:lang w:bidi="en-US"/>
              </w:rPr>
              <w:t xml:space="preserve">exclusion. </w:t>
            </w:r>
          </w:p>
          <w:p w14:paraId="553BA4A6" w14:textId="77777777" w:rsidR="004539C4" w:rsidRPr="004539C4" w:rsidRDefault="004539C4" w:rsidP="00732192">
            <w:pPr>
              <w:pStyle w:val="Betarp"/>
              <w:rPr>
                <w:rFonts w:ascii="Calibri Light" w:hAnsi="Calibri Light" w:cs="Calibri Light"/>
                <w:b/>
                <w:bCs/>
                <w:sz w:val="18"/>
                <w:szCs w:val="18"/>
                <w:lang w:val="lt-LT"/>
              </w:rPr>
            </w:pPr>
          </w:p>
          <w:p w14:paraId="27A8AC0D" w14:textId="6D656886" w:rsidR="004539C4" w:rsidRPr="002A6EEF" w:rsidRDefault="004539C4" w:rsidP="002A6EEF">
            <w:pPr>
              <w:pStyle w:val="Betarp"/>
              <w:rPr>
                <w:rFonts w:ascii="Calibri Light" w:hAnsi="Calibri Light" w:cs="Calibri Light"/>
                <w:bCs/>
                <w:sz w:val="18"/>
                <w:szCs w:val="18"/>
                <w:lang w:val="lt-LT"/>
              </w:rPr>
            </w:pPr>
            <w:r w:rsidRPr="004539C4">
              <w:rPr>
                <w:rFonts w:ascii="Calibri Light" w:eastAsia="Calibri Light" w:hAnsi="Calibri Light" w:cs="Calibri Light"/>
                <w:sz w:val="18"/>
                <w:szCs w:val="18"/>
                <w:lang w:bidi="en-US"/>
              </w:rPr>
              <w:t xml:space="preserve">If the document was issued </w:t>
            </w:r>
            <w:proofErr w:type="gramStart"/>
            <w:r w:rsidRPr="004539C4">
              <w:rPr>
                <w:rFonts w:ascii="Calibri Light" w:eastAsia="Calibri Light" w:hAnsi="Calibri Light" w:cs="Calibri Light"/>
                <w:sz w:val="18"/>
                <w:szCs w:val="18"/>
                <w:lang w:bidi="en-US"/>
              </w:rPr>
              <w:t>earlier, but</w:t>
            </w:r>
            <w:proofErr w:type="gramEnd"/>
            <w:r w:rsidRPr="004539C4">
              <w:rPr>
                <w:rFonts w:ascii="Calibri Light" w:eastAsia="Calibri Light" w:hAnsi="Calibri Light" w:cs="Calibri Light"/>
                <w:sz w:val="18"/>
                <w:szCs w:val="18"/>
                <w:lang w:bidi="en-US"/>
              </w:rPr>
              <w:t xml:space="preserve"> has a validity period longer than the final date for the submission of documents proving the absence of grounds for exclusion in accordance with the ESPD, it shall be admissible for the period of its validity.</w:t>
            </w:r>
          </w:p>
        </w:tc>
      </w:tr>
      <w:tr w:rsidR="005A297B" w:rsidRPr="004539C4" w14:paraId="12EE9A58" w14:textId="77777777" w:rsidTr="00071A92">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4539C4" w:rsidRDefault="005A297B"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4539C4" w:rsidRDefault="005A297B" w:rsidP="00732192">
            <w:pPr>
              <w:pStyle w:val="Betarp"/>
              <w:rPr>
                <w:rFonts w:ascii="Calibri Light" w:hAnsi="Calibri Light" w:cs="Calibri Light"/>
                <w:sz w:val="18"/>
                <w:szCs w:val="18"/>
                <w:lang w:val="lt-LT"/>
              </w:rPr>
            </w:pPr>
            <w:r w:rsidRPr="005A297B">
              <w:rPr>
                <w:rFonts w:ascii="Calibri Light" w:eastAsia="Calibri Light" w:hAnsi="Calibri Light" w:cs="Calibri Light"/>
                <w:sz w:val="18"/>
                <w:szCs w:val="18"/>
                <w:lang w:bidi="en-US"/>
              </w:rPr>
              <w:t>The supplier has not fulfilled the criminal penalty imposed on it – the prohibition to participate in public procurements as a legal entity.</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5A297B" w:rsidRDefault="005A297B" w:rsidP="005A297B">
            <w:pPr>
              <w:pStyle w:val="Betarp"/>
              <w:rPr>
                <w:rFonts w:ascii="Calibri Light" w:eastAsia="Yu Mincho" w:hAnsi="Calibri Light" w:cs="Calibri Light"/>
                <w:b/>
                <w:bCs/>
                <w:sz w:val="18"/>
                <w:szCs w:val="18"/>
                <w:lang w:val="lt-LT"/>
              </w:rPr>
            </w:pPr>
            <w:r w:rsidRPr="005A297B">
              <w:rPr>
                <w:rFonts w:ascii="Calibri Light" w:eastAsia="Yu Mincho" w:hAnsi="Calibri Light" w:cs="Calibri Light"/>
                <w:b/>
                <w:sz w:val="18"/>
                <w:szCs w:val="18"/>
                <w:lang w:bidi="en-US"/>
              </w:rPr>
              <w:t>Article 46(2¹) of the LPP</w:t>
            </w:r>
          </w:p>
          <w:p w14:paraId="270BC5F0" w14:textId="77777777" w:rsidR="005A297B" w:rsidRPr="005A297B" w:rsidRDefault="005A297B" w:rsidP="005A297B">
            <w:pPr>
              <w:pStyle w:val="Betarp"/>
              <w:rPr>
                <w:rFonts w:ascii="Calibri Light" w:eastAsia="Yu Mincho" w:hAnsi="Calibri Light" w:cs="Calibri Light"/>
                <w:b/>
                <w:bCs/>
                <w:sz w:val="18"/>
                <w:szCs w:val="18"/>
                <w:lang w:val="lt-LT"/>
              </w:rPr>
            </w:pPr>
          </w:p>
          <w:p w14:paraId="0507BB89" w14:textId="09B558D0" w:rsidR="005A297B" w:rsidRPr="005A297B" w:rsidRDefault="005A297B" w:rsidP="005A297B">
            <w:pPr>
              <w:pStyle w:val="Betarp"/>
              <w:rPr>
                <w:rFonts w:ascii="Calibri Light" w:eastAsia="Yu Mincho" w:hAnsi="Calibri Light" w:cs="Calibri Light"/>
                <w:sz w:val="18"/>
                <w:szCs w:val="18"/>
                <w:lang w:val="lt-LT"/>
              </w:rPr>
            </w:pPr>
            <w:r w:rsidRPr="005A297B">
              <w:rPr>
                <w:rFonts w:ascii="Calibri Light" w:eastAsia="Yu Mincho" w:hAnsi="Calibri Light" w:cs="Calibri Light"/>
                <w:sz w:val="18"/>
                <w:szCs w:val="18"/>
                <w:lang w:bidi="en-US"/>
              </w:rPr>
              <w:lastRenderedPageBreak/>
              <w:t>Part III, Section D2 of the ESPD</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5A297B" w:rsidRDefault="005A297B" w:rsidP="005A297B">
            <w:pPr>
              <w:pStyle w:val="Betarp"/>
              <w:rPr>
                <w:rFonts w:ascii="Calibri Light" w:hAnsi="Calibri Light" w:cs="Calibri Light"/>
                <w:sz w:val="18"/>
                <w:szCs w:val="18"/>
                <w:lang w:val="lt-LT"/>
              </w:rPr>
            </w:pPr>
            <w:r w:rsidRPr="005A297B">
              <w:rPr>
                <w:rFonts w:ascii="Calibri Light" w:eastAsia="Calibri Light" w:hAnsi="Calibri Light" w:cs="Calibri Light"/>
                <w:sz w:val="18"/>
                <w:szCs w:val="18"/>
                <w:lang w:bidi="en-US"/>
              </w:rPr>
              <w:lastRenderedPageBreak/>
              <w:t>No supporting documents are required from entities established in Lithuania. The ESPD is sufficient.</w:t>
            </w:r>
          </w:p>
          <w:p w14:paraId="14B2302B" w14:textId="77777777" w:rsidR="005A297B" w:rsidRPr="004539C4" w:rsidRDefault="005A297B" w:rsidP="00732192">
            <w:pPr>
              <w:pStyle w:val="Betarp"/>
              <w:rPr>
                <w:rFonts w:ascii="Calibri Light" w:hAnsi="Calibri Light" w:cs="Calibri Light"/>
                <w:sz w:val="18"/>
                <w:szCs w:val="18"/>
                <w:lang w:val="lt-LT"/>
              </w:rPr>
            </w:pPr>
          </w:p>
        </w:tc>
      </w:tr>
      <w:tr w:rsidR="004539C4" w:rsidRPr="003C11D2" w14:paraId="13F2AAB2" w14:textId="77777777" w:rsidTr="00071A92">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bookmarkStart w:id="3" w:name="_Hlk90887843"/>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eastAsia="Calibri Light" w:hAnsi="Calibri Light" w:cs="Calibri Light"/>
                <w:sz w:val="18"/>
                <w:szCs w:val="18"/>
                <w:lang w:bidi="en-US"/>
              </w:rPr>
              <w:t xml:space="preserve">the supplier has been convicted of non-compliance with obligations relating to the payment of taxes, including social security contributions, in accordance with the requirements of the country in which the supplier is registered or the country in which the contracting authority is located, as defined in Article 46(2)(1) and (3) of the Law on Public Procurement, or the contracting authority has other evidence of non-compliance with these obligations. </w:t>
            </w:r>
          </w:p>
          <w:p w14:paraId="08173F77" w14:textId="77777777" w:rsidR="004539C4" w:rsidRPr="004539C4" w:rsidRDefault="004539C4" w:rsidP="00732192">
            <w:pPr>
              <w:pStyle w:val="Betarp"/>
              <w:rPr>
                <w:rFonts w:ascii="Calibri Light" w:hAnsi="Calibri Light" w:cs="Calibri Light"/>
                <w:b/>
                <w:bCs/>
                <w:sz w:val="18"/>
                <w:szCs w:val="18"/>
                <w:lang w:val="lt-LT"/>
              </w:rPr>
            </w:pPr>
          </w:p>
          <w:p w14:paraId="7EEA7F42"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eastAsia="Calibri Light" w:hAnsi="Calibri Light" w:cs="Calibri Light"/>
                <w:sz w:val="18"/>
                <w:szCs w:val="18"/>
                <w:lang w:bidi="en-US"/>
              </w:rPr>
              <w:t>A Supplier shall be deemed to have been convicted of the offence referred to above when:</w:t>
            </w:r>
          </w:p>
          <w:p w14:paraId="05210EAD" w14:textId="77777777" w:rsidR="004539C4" w:rsidRPr="004539C4" w:rsidRDefault="004539C4" w:rsidP="00732192">
            <w:pPr>
              <w:pStyle w:val="Betarp"/>
              <w:rPr>
                <w:rFonts w:ascii="Calibri Light" w:hAnsi="Calibri Light" w:cs="Calibri Light"/>
                <w:bCs/>
                <w:sz w:val="18"/>
                <w:szCs w:val="18"/>
                <w:lang w:val="lt-LT"/>
              </w:rPr>
            </w:pPr>
            <w:r w:rsidRPr="004539C4">
              <w:rPr>
                <w:rFonts w:ascii="Calibri Light" w:eastAsia="Calibri Light" w:hAnsi="Calibri Light" w:cs="Calibri Light"/>
                <w:sz w:val="18"/>
                <w:szCs w:val="18"/>
                <w:lang w:bidi="en-US"/>
              </w:rPr>
              <w:t xml:space="preserve">1) the Supplier, who is a natural person, has been the subject of a criminal conviction handed down and </w:t>
            </w:r>
            <w:proofErr w:type="spellStart"/>
            <w:r w:rsidRPr="004539C4">
              <w:rPr>
                <w:rFonts w:ascii="Calibri Light" w:eastAsia="Calibri Light" w:hAnsi="Calibri Light" w:cs="Calibri Light"/>
                <w:sz w:val="18"/>
                <w:szCs w:val="18"/>
                <w:lang w:bidi="en-US"/>
              </w:rPr>
              <w:t>finalised</w:t>
            </w:r>
            <w:proofErr w:type="spellEnd"/>
            <w:r w:rsidRPr="004539C4">
              <w:rPr>
                <w:rFonts w:ascii="Calibri Light" w:eastAsia="Calibri Light" w:hAnsi="Calibri Light" w:cs="Calibri Light"/>
                <w:sz w:val="18"/>
                <w:szCs w:val="18"/>
                <w:lang w:bidi="en-US"/>
              </w:rPr>
              <w:t xml:space="preserve"> within the last 5 years and has an unspent or unspent criminal </w:t>
            </w:r>
            <w:proofErr w:type="gramStart"/>
            <w:r w:rsidRPr="004539C4">
              <w:rPr>
                <w:rFonts w:ascii="Calibri Light" w:eastAsia="Calibri Light" w:hAnsi="Calibri Light" w:cs="Calibri Light"/>
                <w:sz w:val="18"/>
                <w:szCs w:val="18"/>
                <w:lang w:bidi="en-US"/>
              </w:rPr>
              <w:t>record;</w:t>
            </w:r>
            <w:proofErr w:type="gramEnd"/>
          </w:p>
          <w:p w14:paraId="603CB486" w14:textId="77777777" w:rsidR="004539C4" w:rsidRPr="004539C4" w:rsidRDefault="004539C4" w:rsidP="00732192">
            <w:pPr>
              <w:pStyle w:val="Betarp"/>
              <w:rPr>
                <w:rFonts w:ascii="Calibri Light" w:hAnsi="Calibri Light" w:cs="Calibri Light"/>
                <w:b/>
                <w:bCs/>
                <w:sz w:val="18"/>
                <w:szCs w:val="18"/>
                <w:lang w:val="lt-LT"/>
              </w:rPr>
            </w:pPr>
          </w:p>
          <w:p w14:paraId="41496E17" w14:textId="77777777" w:rsidR="004539C4" w:rsidRPr="004539C4" w:rsidRDefault="004539C4" w:rsidP="00732192">
            <w:pPr>
              <w:pStyle w:val="Betarp"/>
              <w:rPr>
                <w:rFonts w:ascii="Calibri Light" w:hAnsi="Calibri Light" w:cs="Calibri Light"/>
                <w:bCs/>
                <w:sz w:val="18"/>
                <w:szCs w:val="18"/>
                <w:lang w:val="lt-LT"/>
              </w:rPr>
            </w:pPr>
            <w:r w:rsidRPr="004539C4">
              <w:rPr>
                <w:rFonts w:ascii="Calibri Light" w:eastAsia="Calibri Light" w:hAnsi="Calibri Light" w:cs="Calibri Light"/>
                <w:sz w:val="18"/>
                <w:szCs w:val="18"/>
                <w:lang w:bidi="en-US"/>
              </w:rPr>
              <w:t xml:space="preserve">2) the Supplier, which is a legal person, another </w:t>
            </w:r>
            <w:proofErr w:type="spellStart"/>
            <w:r w:rsidRPr="004539C4">
              <w:rPr>
                <w:rFonts w:ascii="Calibri Light" w:eastAsia="Calibri Light" w:hAnsi="Calibri Light" w:cs="Calibri Light"/>
                <w:sz w:val="18"/>
                <w:szCs w:val="18"/>
                <w:lang w:bidi="en-US"/>
              </w:rPr>
              <w:t>organisation</w:t>
            </w:r>
            <w:proofErr w:type="spellEnd"/>
            <w:r w:rsidRPr="004539C4">
              <w:rPr>
                <w:rFonts w:ascii="Calibri Light" w:eastAsia="Calibri Light" w:hAnsi="Calibri Light" w:cs="Calibri Light"/>
                <w:sz w:val="18"/>
                <w:szCs w:val="18"/>
                <w:lang w:bidi="en-US"/>
              </w:rPr>
              <w:t xml:space="preserve"> or a structural subdivision thereof, has been the subject of a conviction by a court or, in the case of Article 46(3) of the LPP, of a final administrative decision which has been handed down and has entered into force within the last 5 years, provided that such a decision is taken in accordance with the legal provisions of the Supplier’s national law.</w:t>
            </w:r>
          </w:p>
          <w:p w14:paraId="45A98D98" w14:textId="77777777" w:rsidR="004539C4" w:rsidRPr="004539C4" w:rsidRDefault="004539C4" w:rsidP="00732192">
            <w:pPr>
              <w:pStyle w:val="Betarp"/>
              <w:rPr>
                <w:rFonts w:ascii="Calibri Light" w:hAnsi="Calibri Light" w:cs="Calibri Light"/>
                <w:b/>
                <w:bCs/>
                <w:sz w:val="18"/>
                <w:szCs w:val="18"/>
                <w:lang w:val="lt-LT"/>
              </w:rPr>
            </w:pPr>
          </w:p>
          <w:p w14:paraId="39114E1C"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eastAsia="Calibri Light" w:hAnsi="Calibri Light" w:cs="Calibri Light"/>
                <w:sz w:val="18"/>
                <w:szCs w:val="18"/>
                <w:lang w:bidi="en-US"/>
              </w:rPr>
              <w:t>However, this provision shall not apply where:</w:t>
            </w:r>
          </w:p>
          <w:p w14:paraId="67EE5545"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eastAsia="Calibri Light" w:hAnsi="Calibri Light" w:cs="Calibri Light"/>
                <w:sz w:val="18"/>
                <w:szCs w:val="18"/>
                <w:lang w:bidi="en-US"/>
              </w:rPr>
              <w:t xml:space="preserve">1) the Supplier has </w:t>
            </w:r>
            <w:proofErr w:type="gramStart"/>
            <w:r w:rsidRPr="004539C4">
              <w:rPr>
                <w:rFonts w:ascii="Calibri Light" w:eastAsia="Calibri Light" w:hAnsi="Calibri Light" w:cs="Calibri Light"/>
                <w:sz w:val="18"/>
                <w:szCs w:val="18"/>
                <w:lang w:bidi="en-US"/>
              </w:rPr>
              <w:t>entered into</w:t>
            </w:r>
            <w:proofErr w:type="gramEnd"/>
            <w:r w:rsidRPr="004539C4">
              <w:rPr>
                <w:rFonts w:ascii="Calibri Light" w:eastAsia="Calibri Light" w:hAnsi="Calibri Light" w:cs="Calibri Light"/>
                <w:sz w:val="18"/>
                <w:szCs w:val="18"/>
                <w:lang w:bidi="en-US"/>
              </w:rPr>
              <w:t xml:space="preserve"> a binding arrangement with a view to paying taxes, including social security contributions, and is therefore deemed to have fulfilled </w:t>
            </w:r>
            <w:r w:rsidRPr="004539C4">
              <w:rPr>
                <w:rFonts w:ascii="Calibri Light" w:eastAsia="Calibri Light" w:hAnsi="Calibri Light" w:cs="Calibri Light"/>
                <w:sz w:val="18"/>
                <w:szCs w:val="18"/>
                <w:lang w:bidi="en-US"/>
              </w:rPr>
              <w:lastRenderedPageBreak/>
              <w:t xml:space="preserve">the obligations laid down in this </w:t>
            </w:r>
            <w:proofErr w:type="gramStart"/>
            <w:r w:rsidRPr="004539C4">
              <w:rPr>
                <w:rFonts w:ascii="Calibri Light" w:eastAsia="Calibri Light" w:hAnsi="Calibri Light" w:cs="Calibri Light"/>
                <w:sz w:val="18"/>
                <w:szCs w:val="18"/>
                <w:lang w:bidi="en-US"/>
              </w:rPr>
              <w:t>clause;</w:t>
            </w:r>
            <w:proofErr w:type="gramEnd"/>
          </w:p>
          <w:p w14:paraId="3D4A34BF"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eastAsia="Calibri Light" w:hAnsi="Calibri Light" w:cs="Calibri Light"/>
                <w:sz w:val="18"/>
                <w:szCs w:val="18"/>
                <w:lang w:bidi="en-US"/>
              </w:rPr>
              <w:t>2. the amount of the debt does not exceed EUR 50 (fifty euro</w:t>
            </w:r>
            <w:proofErr w:type="gramStart"/>
            <w:r w:rsidRPr="004539C4">
              <w:rPr>
                <w:rFonts w:ascii="Calibri Light" w:eastAsia="Calibri Light" w:hAnsi="Calibri Light" w:cs="Calibri Light"/>
                <w:sz w:val="18"/>
                <w:szCs w:val="18"/>
                <w:lang w:bidi="en-US"/>
              </w:rPr>
              <w:t>);</w:t>
            </w:r>
            <w:proofErr w:type="gramEnd"/>
          </w:p>
          <w:p w14:paraId="62D666D1"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eastAsia="Calibri Light" w:hAnsi="Calibri Light" w:cs="Calibri Light"/>
                <w:sz w:val="18"/>
                <w:szCs w:val="18"/>
                <w:lang w:bidi="en-US"/>
              </w:rPr>
              <w:t xml:space="preserve">3. the Supplier was informed of the exact amount due at such time that it did not have the possibility of paying taxes, including social insurance contributions, entering into a tax loan agreement or into any other similar binding arrangement relating to their payment or taking other measures to ensure compliance with the provisions of clause 1. A supplier shall not be excluded from the procurement procedure on this ground if, when requested by the contracting authority to provide relevant documents in accordance with Article 50(6) of the Law on Public </w:t>
            </w:r>
            <w:proofErr w:type="gramStart"/>
            <w:r w:rsidRPr="004539C4">
              <w:rPr>
                <w:rFonts w:ascii="Calibri Light" w:eastAsia="Calibri Light" w:hAnsi="Calibri Light" w:cs="Calibri Light"/>
                <w:sz w:val="18"/>
                <w:szCs w:val="18"/>
                <w:lang w:bidi="en-US"/>
              </w:rPr>
              <w:t>Procurement ,</w:t>
            </w:r>
            <w:proofErr w:type="gramEnd"/>
            <w:r w:rsidRPr="004539C4">
              <w:rPr>
                <w:rFonts w:ascii="Calibri Light" w:eastAsia="Calibri Light" w:hAnsi="Calibri Light" w:cs="Calibri Light"/>
                <w:sz w:val="18"/>
                <w:szCs w:val="18"/>
                <w:lang w:bidi="en-US"/>
              </w:rPr>
              <w:t xml:space="preserve"> the supplier can demonstrate that it is already deemed to have fulfilled its obligations relating to the payment of taxes, including social security contributions.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4539C4" w:rsidRDefault="004539C4" w:rsidP="00732192">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sz w:val="18"/>
                <w:szCs w:val="18"/>
                <w:lang w:bidi="en-US"/>
              </w:rPr>
              <w:lastRenderedPageBreak/>
              <w:t>Article 46(3) of the LPP</w:t>
            </w:r>
          </w:p>
          <w:p w14:paraId="0672836C" w14:textId="77777777" w:rsidR="004539C4" w:rsidRPr="004539C4" w:rsidRDefault="004539C4" w:rsidP="00732192">
            <w:pPr>
              <w:pStyle w:val="Betarp"/>
              <w:rPr>
                <w:rFonts w:ascii="Calibri Light" w:eastAsia="Arial" w:hAnsi="Calibri Light" w:cs="Calibri Light"/>
                <w:sz w:val="18"/>
                <w:szCs w:val="18"/>
                <w:lang w:val="lt-LT"/>
              </w:rPr>
            </w:pPr>
          </w:p>
          <w:p w14:paraId="722877AF" w14:textId="77777777" w:rsidR="004539C4" w:rsidRPr="004539C4" w:rsidRDefault="004539C4" w:rsidP="00732192">
            <w:pPr>
              <w:pStyle w:val="Betarp"/>
              <w:rPr>
                <w:rFonts w:ascii="Calibri Light" w:eastAsia="Yu Mincho" w:hAnsi="Calibri Light" w:cs="Calibri Light"/>
                <w:sz w:val="18"/>
                <w:szCs w:val="18"/>
                <w:lang w:val="lt-LT"/>
              </w:rPr>
            </w:pPr>
            <w:r w:rsidRPr="004539C4">
              <w:rPr>
                <w:rFonts w:ascii="Calibri Light" w:eastAsia="Arial" w:hAnsi="Calibri Light" w:cs="Calibri Light"/>
                <w:sz w:val="18"/>
                <w:szCs w:val="18"/>
                <w:lang w:bidi="en-US"/>
              </w:rPr>
              <w:t>Part III, sections B1 and B2 of the ESPD</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eastAsia="Calibri Light" w:hAnsi="Calibri Light" w:cs="Calibri Light"/>
                <w:sz w:val="18"/>
                <w:szCs w:val="18"/>
                <w:lang w:bidi="en-US"/>
              </w:rPr>
              <w:t>1) With regard to the fulfilment of obligations related to the payment of taxes, the following is requested from entities established in Lithuania:</w:t>
            </w:r>
          </w:p>
          <w:p w14:paraId="14D44FCD" w14:textId="77777777" w:rsidR="004539C4" w:rsidRPr="004539C4" w:rsidRDefault="004539C4" w:rsidP="00732192">
            <w:pPr>
              <w:pStyle w:val="Betarp"/>
              <w:rPr>
                <w:rFonts w:ascii="Calibri Light" w:hAnsi="Calibri Light" w:cs="Calibri Light"/>
                <w:b/>
                <w:bCs/>
                <w:sz w:val="18"/>
                <w:szCs w:val="18"/>
                <w:lang w:val="lt-LT"/>
              </w:rPr>
            </w:pPr>
          </w:p>
          <w:p w14:paraId="3006368D" w14:textId="77777777" w:rsidR="004539C4" w:rsidRPr="004539C4" w:rsidRDefault="004539C4" w:rsidP="004539C4">
            <w:pPr>
              <w:pStyle w:val="Betarp"/>
              <w:numPr>
                <w:ilvl w:val="0"/>
                <w:numId w:val="34"/>
              </w:numPr>
              <w:rPr>
                <w:rFonts w:ascii="Calibri Light" w:hAnsi="Calibri Light" w:cs="Calibri Light"/>
                <w:sz w:val="18"/>
                <w:szCs w:val="18"/>
                <w:lang w:val="lt-LT"/>
              </w:rPr>
            </w:pPr>
            <w:r w:rsidRPr="004539C4">
              <w:rPr>
                <w:rFonts w:ascii="Calibri Light" w:eastAsia="Calibri Light" w:hAnsi="Calibri Light" w:cs="Calibri Light"/>
                <w:sz w:val="18"/>
                <w:szCs w:val="18"/>
                <w:lang w:bidi="en-US"/>
              </w:rPr>
              <w:t>an extract from a court decision (if any) or a document issued by the State Tax Inspectorate under the Ministry of Finance,</w:t>
            </w:r>
          </w:p>
          <w:p w14:paraId="79679935" w14:textId="77777777" w:rsidR="004539C4" w:rsidRPr="004539C4" w:rsidRDefault="004539C4" w:rsidP="004539C4">
            <w:pPr>
              <w:pStyle w:val="Betarp"/>
              <w:numPr>
                <w:ilvl w:val="0"/>
                <w:numId w:val="33"/>
              </w:numPr>
              <w:rPr>
                <w:rFonts w:ascii="Calibri Light" w:hAnsi="Calibri Light" w:cs="Calibri Light"/>
                <w:sz w:val="18"/>
                <w:szCs w:val="18"/>
                <w:lang w:val="lt-LT"/>
              </w:rPr>
            </w:pPr>
            <w:r w:rsidRPr="004539C4">
              <w:rPr>
                <w:rFonts w:ascii="Calibri Light" w:eastAsia="Calibri Light" w:hAnsi="Calibri Light" w:cs="Calibri Light"/>
                <w:sz w:val="18"/>
                <w:szCs w:val="18"/>
                <w:lang w:bidi="en-US"/>
              </w:rPr>
              <w:t>or a document issued by the State Enterprise Centre of Registers in accordance with the procedure established by the Government of the Republic of Lithuania, confirming the joint data processed by the competent institutions.</w:t>
            </w:r>
          </w:p>
          <w:p w14:paraId="166D8C3B" w14:textId="77777777" w:rsidR="004539C4" w:rsidRPr="004539C4" w:rsidRDefault="004539C4" w:rsidP="00732192">
            <w:pPr>
              <w:pStyle w:val="Betarp"/>
              <w:rPr>
                <w:rFonts w:ascii="Calibri Light" w:hAnsi="Calibri Light" w:cs="Calibri Light"/>
                <w:sz w:val="18"/>
                <w:szCs w:val="18"/>
                <w:lang w:val="lt-LT"/>
              </w:rPr>
            </w:pPr>
          </w:p>
          <w:p w14:paraId="03A95E39"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eastAsia="Calibri Light" w:hAnsi="Calibri Light" w:cs="Calibri Light"/>
                <w:sz w:val="18"/>
                <w:szCs w:val="18"/>
                <w:lang w:bidi="en-US"/>
              </w:rPr>
              <w:t>Entities established outside Lithuania are required to provide:</w:t>
            </w:r>
          </w:p>
          <w:p w14:paraId="1390595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eastAsia="Calibri Light" w:hAnsi="Calibri Light" w:cs="Calibri Light"/>
                <w:sz w:val="18"/>
                <w:szCs w:val="18"/>
                <w:lang w:bidi="en-US"/>
              </w:rPr>
              <w:t>a document from the relevant foreign authority</w:t>
            </w:r>
            <w:r w:rsidRPr="004539C4">
              <w:rPr>
                <w:rStyle w:val="Puslapioinaosnuoroda"/>
                <w:rFonts w:ascii="Calibri Light" w:eastAsia="Calibri Light" w:hAnsi="Calibri Light" w:cs="Calibri Light"/>
                <w:sz w:val="18"/>
                <w:szCs w:val="18"/>
                <w:lang w:bidi="en-US"/>
              </w:rPr>
              <w:footnoteReference w:id="2"/>
            </w:r>
            <w:r w:rsidRPr="004539C4">
              <w:rPr>
                <w:rFonts w:ascii="Calibri Light" w:eastAsia="Calibri Light" w:hAnsi="Calibri Light" w:cs="Calibri Light"/>
                <w:sz w:val="18"/>
                <w:szCs w:val="18"/>
                <w:lang w:bidi="en-US"/>
              </w:rPr>
              <w:t>.</w:t>
            </w:r>
          </w:p>
          <w:p w14:paraId="23BF6380" w14:textId="77777777" w:rsidR="004539C4" w:rsidRPr="004539C4" w:rsidRDefault="004539C4" w:rsidP="00732192">
            <w:pPr>
              <w:pStyle w:val="Betarp"/>
              <w:rPr>
                <w:rFonts w:ascii="Calibri Light" w:eastAsia="Yu Mincho" w:hAnsi="Calibri Light" w:cs="Calibri Light"/>
                <w:sz w:val="18"/>
                <w:szCs w:val="18"/>
                <w:lang w:val="lt-LT"/>
              </w:rPr>
            </w:pPr>
          </w:p>
          <w:p w14:paraId="0058EEA2" w14:textId="3F12B35F" w:rsidR="004539C4" w:rsidRPr="004539C4" w:rsidRDefault="004539C4" w:rsidP="00732192">
            <w:pPr>
              <w:pStyle w:val="Betarp"/>
              <w:rPr>
                <w:rFonts w:ascii="Calibri Light" w:hAnsi="Calibri Light" w:cs="Calibri Light"/>
                <w:i/>
                <w:iCs/>
                <w:color w:val="000000" w:themeColor="text1"/>
                <w:sz w:val="18"/>
                <w:szCs w:val="18"/>
                <w:lang w:val="lt-LT"/>
              </w:rPr>
            </w:pPr>
            <w:r w:rsidRPr="004539C4">
              <w:rPr>
                <w:rFonts w:ascii="Calibri Light" w:eastAsia="Calibri Light" w:hAnsi="Calibri Light" w:cs="Calibri Light"/>
                <w:sz w:val="18"/>
                <w:szCs w:val="18"/>
                <w:lang w:bidi="en-US"/>
              </w:rPr>
              <w:t xml:space="preserve">The documents referred to above must be issued not earlier than 180 days before </w:t>
            </w:r>
            <w:r w:rsidRPr="004539C4">
              <w:rPr>
                <w:rFonts w:ascii="Calibri Light" w:eastAsia="Times New Roman" w:hAnsi="Calibri Light" w:cs="Calibri Light"/>
                <w:i/>
                <w:sz w:val="18"/>
                <w:szCs w:val="18"/>
                <w:lang w:bidi="en-US"/>
              </w:rPr>
              <w:t xml:space="preserve">the date on which the supplier will have to provide, at the request of the contracting authority, the documents proving the absence of grounds for exclusion. </w:t>
            </w:r>
          </w:p>
          <w:p w14:paraId="6EC77B1D" w14:textId="77777777" w:rsidR="004539C4" w:rsidRPr="004539C4" w:rsidRDefault="004539C4" w:rsidP="00732192">
            <w:pPr>
              <w:pStyle w:val="Betarp"/>
              <w:rPr>
                <w:rFonts w:ascii="Calibri Light" w:hAnsi="Calibri Light" w:cs="Calibri Light"/>
                <w:i/>
                <w:iCs/>
                <w:color w:val="7030A0"/>
                <w:sz w:val="18"/>
                <w:szCs w:val="18"/>
                <w:lang w:val="lt-LT"/>
              </w:rPr>
            </w:pPr>
          </w:p>
          <w:p w14:paraId="75CB0590"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eastAsia="Calibri Light" w:hAnsi="Calibri Light" w:cs="Calibri Light"/>
                <w:sz w:val="18"/>
                <w:szCs w:val="18"/>
                <w:lang w:bidi="en-US"/>
              </w:rPr>
              <w:t xml:space="preserve">If the document was issued </w:t>
            </w:r>
            <w:proofErr w:type="gramStart"/>
            <w:r w:rsidRPr="004539C4">
              <w:rPr>
                <w:rFonts w:ascii="Calibri Light" w:eastAsia="Calibri Light" w:hAnsi="Calibri Light" w:cs="Calibri Light"/>
                <w:sz w:val="18"/>
                <w:szCs w:val="18"/>
                <w:lang w:bidi="en-US"/>
              </w:rPr>
              <w:t>earlier, but</w:t>
            </w:r>
            <w:proofErr w:type="gramEnd"/>
            <w:r w:rsidRPr="004539C4">
              <w:rPr>
                <w:rFonts w:ascii="Calibri Light" w:eastAsia="Calibri Light" w:hAnsi="Calibri Light" w:cs="Calibri Light"/>
                <w:sz w:val="18"/>
                <w:szCs w:val="18"/>
                <w:lang w:bidi="en-US"/>
              </w:rPr>
              <w:t xml:space="preserve"> has a validity period longer than the final date for the submission of documents proving the absence of grounds for exclusion in accordance with the ESPD, it shall be admissible for the period of its validity.</w:t>
            </w:r>
          </w:p>
          <w:p w14:paraId="08A16179" w14:textId="77777777" w:rsidR="004539C4" w:rsidRPr="004539C4" w:rsidRDefault="004539C4" w:rsidP="00732192">
            <w:pPr>
              <w:pStyle w:val="Betarp"/>
              <w:rPr>
                <w:rFonts w:ascii="Calibri Light" w:hAnsi="Calibri Light" w:cs="Calibri Light"/>
                <w:b/>
                <w:bCs/>
                <w:sz w:val="18"/>
                <w:szCs w:val="18"/>
                <w:lang w:val="lt-LT"/>
              </w:rPr>
            </w:pPr>
          </w:p>
          <w:p w14:paraId="322511AF"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eastAsia="Calibri Light" w:hAnsi="Calibri Light" w:cs="Calibri Light"/>
                <w:sz w:val="18"/>
                <w:szCs w:val="18"/>
                <w:lang w:bidi="en-US"/>
              </w:rPr>
              <w:t>2) With regard to the fulfilment of obligations related to the payment of social security contributions, the following is requested from entities established in Lithuania:</w:t>
            </w:r>
          </w:p>
          <w:p w14:paraId="53243F4A" w14:textId="54F94A3B" w:rsidR="004539C4" w:rsidRPr="004539C4" w:rsidRDefault="004539C4" w:rsidP="00732192">
            <w:pPr>
              <w:pStyle w:val="Betarp"/>
              <w:rPr>
                <w:rFonts w:ascii="Calibri Light" w:hAnsi="Calibri Light" w:cs="Calibri Light"/>
                <w:bCs/>
                <w:sz w:val="18"/>
                <w:szCs w:val="18"/>
                <w:lang w:val="lt-LT"/>
              </w:rPr>
            </w:pPr>
            <w:r w:rsidRPr="004539C4">
              <w:rPr>
                <w:rFonts w:ascii="Calibri Light" w:eastAsia="Calibri Light" w:hAnsi="Calibri Light" w:cs="Calibri Light"/>
                <w:sz w:val="18"/>
                <w:szCs w:val="18"/>
                <w:lang w:bidi="en-US"/>
              </w:rPr>
              <w:t xml:space="preserve">2.1) If the Supplier is a legal entity registered in the Republic of Lithuania, it is not required to provide any documents proving this requirement. The contracting authority shall independently verify the data in the national database at </w:t>
            </w:r>
            <w:hyperlink r:id="rId11" w:history="1">
              <w:r w:rsidRPr="004539C4">
                <w:rPr>
                  <w:rStyle w:val="Hipersaitas"/>
                  <w:rFonts w:ascii="Calibri Light" w:eastAsia="Calibri Light" w:hAnsi="Calibri Light" w:cs="Calibri Light"/>
                  <w:sz w:val="18"/>
                  <w:szCs w:val="18"/>
                  <w:lang w:bidi="en-US"/>
                </w:rPr>
                <w:t>http://draudejai.sodra.lt/draudeju_viesi_duomenys/</w:t>
              </w:r>
            </w:hyperlink>
            <w:r w:rsidRPr="004539C4">
              <w:rPr>
                <w:rStyle w:val="Hipersaitas"/>
                <w:rFonts w:ascii="Calibri Light" w:eastAsia="Calibri Light" w:hAnsi="Calibri Light" w:cs="Calibri Light"/>
                <w:sz w:val="18"/>
                <w:szCs w:val="18"/>
                <w:lang w:bidi="en-US"/>
              </w:rPr>
              <w:t xml:space="preserve">  </w:t>
            </w:r>
          </w:p>
          <w:p w14:paraId="36BD1309" w14:textId="77777777" w:rsidR="00792BC7" w:rsidRPr="00792BC7" w:rsidRDefault="00792BC7" w:rsidP="00792BC7">
            <w:pPr>
              <w:pStyle w:val="Betarp"/>
              <w:rPr>
                <w:rFonts w:ascii="Calibri Light" w:hAnsi="Calibri Light" w:cs="Calibri Light"/>
                <w:bCs/>
                <w:sz w:val="18"/>
                <w:szCs w:val="18"/>
                <w:lang w:val="lt-LT"/>
              </w:rPr>
            </w:pPr>
            <w:r w:rsidRPr="00792BC7">
              <w:rPr>
                <w:rFonts w:ascii="Calibri Light" w:eastAsia="Calibri Light" w:hAnsi="Calibri Light" w:cs="Calibri Light"/>
                <w:sz w:val="18"/>
                <w:szCs w:val="18"/>
                <w:lang w:bidi="en-US"/>
              </w:rPr>
              <w:t>The data on the last day of the time limit for submission of tenders is considered relevant.</w:t>
            </w:r>
          </w:p>
          <w:p w14:paraId="5DF8328B" w14:textId="77777777" w:rsidR="004539C4" w:rsidRPr="004539C4" w:rsidRDefault="004539C4" w:rsidP="00732192">
            <w:pPr>
              <w:pStyle w:val="Betarp"/>
              <w:rPr>
                <w:rFonts w:ascii="Calibri Light" w:hAnsi="Calibri Light" w:cs="Calibri Light"/>
                <w:sz w:val="18"/>
                <w:szCs w:val="18"/>
                <w:lang w:val="lt-LT"/>
              </w:rPr>
            </w:pPr>
          </w:p>
          <w:p w14:paraId="0BCF2DBE" w14:textId="5B72CB90" w:rsidR="004539C4" w:rsidRPr="004539C4" w:rsidRDefault="004539C4" w:rsidP="00732192">
            <w:pPr>
              <w:pStyle w:val="Betarp"/>
              <w:rPr>
                <w:rFonts w:ascii="Calibri Light" w:hAnsi="Calibri Light" w:cs="Calibri Light"/>
                <w:sz w:val="18"/>
                <w:szCs w:val="18"/>
                <w:lang w:val="lt-LT"/>
              </w:rPr>
            </w:pPr>
            <w:r w:rsidRPr="004539C4">
              <w:rPr>
                <w:rFonts w:ascii="Calibri Light" w:eastAsia="Calibri Light" w:hAnsi="Calibri Light" w:cs="Calibri Light"/>
                <w:sz w:val="18"/>
                <w:szCs w:val="18"/>
                <w:lang w:bidi="en-US"/>
              </w:rPr>
              <w:t xml:space="preserve">If, due to technical failures of the information system of the State Social Insurance Fund Board (hereinafter - </w:t>
            </w:r>
            <w:proofErr w:type="spellStart"/>
            <w:r w:rsidRPr="004539C4">
              <w:rPr>
                <w:rFonts w:ascii="Calibri Light" w:eastAsia="Calibri Light" w:hAnsi="Calibri Light" w:cs="Calibri Light"/>
                <w:sz w:val="18"/>
                <w:szCs w:val="18"/>
                <w:lang w:bidi="en-US"/>
              </w:rPr>
              <w:t>Sodra</w:t>
            </w:r>
            <w:proofErr w:type="spellEnd"/>
            <w:r w:rsidRPr="004539C4">
              <w:rPr>
                <w:rFonts w:ascii="Calibri Light" w:eastAsia="Calibri Light" w:hAnsi="Calibri Light" w:cs="Calibri Light"/>
                <w:sz w:val="18"/>
                <w:szCs w:val="18"/>
                <w:lang w:bidi="en-US"/>
              </w:rPr>
              <w:t xml:space="preserve">), the Contracting Authority is not able to verify the gratuitously available data on the Supplier (legal entity), it will have the right to ask the Supplier (legal entity) to provide an extract from a court decision, if any, or a document issued by </w:t>
            </w:r>
            <w:proofErr w:type="spellStart"/>
            <w:r w:rsidRPr="004539C4">
              <w:rPr>
                <w:rFonts w:ascii="Calibri Light" w:eastAsia="Calibri Light" w:hAnsi="Calibri Light" w:cs="Calibri Light"/>
                <w:sz w:val="18"/>
                <w:szCs w:val="18"/>
                <w:lang w:bidi="en-US"/>
              </w:rPr>
              <w:t>Sodra</w:t>
            </w:r>
            <w:proofErr w:type="spellEnd"/>
            <w:r w:rsidRPr="004539C4">
              <w:rPr>
                <w:rFonts w:ascii="Calibri Light" w:eastAsia="Calibri Light" w:hAnsi="Calibri Light" w:cs="Calibri Light"/>
                <w:sz w:val="18"/>
                <w:szCs w:val="18"/>
                <w:lang w:bidi="en-US"/>
              </w:rPr>
              <w:t xml:space="preserve"> in accordance with the procedure laid down by </w:t>
            </w:r>
            <w:proofErr w:type="spellStart"/>
            <w:r w:rsidRPr="004539C4">
              <w:rPr>
                <w:rFonts w:ascii="Calibri Light" w:eastAsia="Calibri Light" w:hAnsi="Calibri Light" w:cs="Calibri Light"/>
                <w:sz w:val="18"/>
                <w:szCs w:val="18"/>
                <w:lang w:bidi="en-US"/>
              </w:rPr>
              <w:t>Sodra</w:t>
            </w:r>
            <w:proofErr w:type="spellEnd"/>
            <w:r w:rsidRPr="004539C4">
              <w:rPr>
                <w:rFonts w:ascii="Calibri Light" w:eastAsia="Calibri Light" w:hAnsi="Calibri Light" w:cs="Calibri Light"/>
                <w:sz w:val="18"/>
                <w:szCs w:val="18"/>
                <w:lang w:bidi="en-US"/>
              </w:rPr>
              <w:t xml:space="preserve">, certifying compliance with the above requirement. The Supplier may also submit a document issued by the State Enterprise Centre of Registers in accordance with the procedure established by the Government of the Republic of </w:t>
            </w:r>
            <w:r w:rsidRPr="004539C4">
              <w:rPr>
                <w:rFonts w:ascii="Calibri Light" w:eastAsia="Calibri Light" w:hAnsi="Calibri Light" w:cs="Calibri Light"/>
                <w:sz w:val="18"/>
                <w:szCs w:val="18"/>
                <w:lang w:bidi="en-US"/>
              </w:rPr>
              <w:lastRenderedPageBreak/>
              <w:t>Lithuania, confirming the joint data processed by the competent authorities.</w:t>
            </w:r>
          </w:p>
          <w:p w14:paraId="261A9AA2" w14:textId="77777777" w:rsidR="004539C4" w:rsidRPr="004539C4" w:rsidRDefault="004539C4" w:rsidP="00732192">
            <w:pPr>
              <w:pStyle w:val="Betarp"/>
              <w:rPr>
                <w:rFonts w:ascii="Calibri Light" w:hAnsi="Calibri Light" w:cs="Calibri Light"/>
                <w:b/>
                <w:bCs/>
                <w:sz w:val="18"/>
                <w:szCs w:val="18"/>
                <w:lang w:val="lt-LT"/>
              </w:rPr>
            </w:pPr>
          </w:p>
          <w:p w14:paraId="65AAECB3"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eastAsia="Calibri Light" w:hAnsi="Calibri Light" w:cs="Calibri Light"/>
                <w:sz w:val="18"/>
                <w:szCs w:val="18"/>
                <w:lang w:bidi="en-US"/>
              </w:rPr>
              <w:t>2.2) If the Supplier is a natural person registered in the Republic of Lithuania, the Supplier shall provide an extract from a court decision (if any) or a document issued by “</w:t>
            </w:r>
            <w:proofErr w:type="spellStart"/>
            <w:r w:rsidRPr="004539C4">
              <w:rPr>
                <w:rFonts w:ascii="Calibri Light" w:eastAsia="Calibri Light" w:hAnsi="Calibri Light" w:cs="Calibri Light"/>
                <w:sz w:val="18"/>
                <w:szCs w:val="18"/>
                <w:lang w:bidi="en-US"/>
              </w:rPr>
              <w:t>Sodra</w:t>
            </w:r>
            <w:proofErr w:type="spellEnd"/>
            <w:r w:rsidRPr="004539C4">
              <w:rPr>
                <w:rFonts w:ascii="Calibri Light" w:eastAsia="Calibri Light" w:hAnsi="Calibri Light" w:cs="Calibri Light"/>
                <w:sz w:val="18"/>
                <w:szCs w:val="18"/>
                <w:lang w:bidi="en-US"/>
              </w:rPr>
              <w:t>” or a document issued by the State Enterprise Centre of Registers in accordance with the procedure laid down by the Government of the Republic of Lithuania confirming the joint data processed by the competent authorities.</w:t>
            </w:r>
          </w:p>
          <w:p w14:paraId="6947838A" w14:textId="77777777" w:rsidR="004539C4" w:rsidRPr="004539C4" w:rsidRDefault="004539C4" w:rsidP="00732192">
            <w:pPr>
              <w:pStyle w:val="Betarp"/>
              <w:rPr>
                <w:rFonts w:ascii="Calibri Light" w:hAnsi="Calibri Light" w:cs="Calibri Light"/>
                <w:b/>
                <w:bCs/>
                <w:sz w:val="18"/>
                <w:szCs w:val="18"/>
                <w:lang w:val="lt-LT"/>
              </w:rPr>
            </w:pPr>
          </w:p>
          <w:p w14:paraId="778E3047"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eastAsia="Calibri Light" w:hAnsi="Calibri Light" w:cs="Calibri Light"/>
                <w:sz w:val="18"/>
                <w:szCs w:val="18"/>
                <w:lang w:bidi="en-US"/>
              </w:rPr>
              <w:t>Entities established outside Lithuania are required to provide:</w:t>
            </w:r>
          </w:p>
          <w:p w14:paraId="24DF0A4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eastAsia="Calibri Light" w:hAnsi="Calibri Light" w:cs="Calibri Light"/>
                <w:sz w:val="18"/>
                <w:szCs w:val="18"/>
                <w:lang w:bidi="en-US"/>
              </w:rPr>
              <w:t>a document from the competent authority of the relevant foreign country</w:t>
            </w:r>
            <w:r w:rsidRPr="004539C4">
              <w:rPr>
                <w:rStyle w:val="Puslapioinaosnuoroda"/>
                <w:rFonts w:ascii="Calibri Light" w:eastAsia="Calibri Light" w:hAnsi="Calibri Light" w:cs="Calibri Light"/>
                <w:sz w:val="18"/>
                <w:szCs w:val="18"/>
                <w:lang w:bidi="en-US"/>
              </w:rPr>
              <w:footnoteReference w:id="3"/>
            </w:r>
            <w:r w:rsidRPr="004539C4">
              <w:rPr>
                <w:rFonts w:ascii="Calibri Light" w:eastAsia="Calibri Light" w:hAnsi="Calibri Light" w:cs="Calibri Light"/>
                <w:sz w:val="18"/>
                <w:szCs w:val="18"/>
                <w:lang w:bidi="en-US"/>
              </w:rPr>
              <w:t>.</w:t>
            </w:r>
          </w:p>
          <w:p w14:paraId="1B994033" w14:textId="77777777" w:rsidR="004539C4" w:rsidRPr="004539C4" w:rsidRDefault="004539C4" w:rsidP="00732192">
            <w:pPr>
              <w:pStyle w:val="Betarp"/>
              <w:rPr>
                <w:rFonts w:ascii="Calibri Light" w:hAnsi="Calibri Light" w:cs="Calibri Light"/>
                <w:b/>
                <w:bCs/>
                <w:sz w:val="18"/>
                <w:szCs w:val="18"/>
                <w:lang w:val="lt-LT"/>
              </w:rPr>
            </w:pPr>
          </w:p>
          <w:p w14:paraId="61409D2C" w14:textId="596B44EB" w:rsidR="004539C4" w:rsidRPr="004539C4" w:rsidRDefault="004539C4" w:rsidP="00732192">
            <w:pPr>
              <w:pStyle w:val="Betarp"/>
              <w:rPr>
                <w:rFonts w:ascii="Calibri Light" w:hAnsi="Calibri Light" w:cs="Calibri Light"/>
                <w:i/>
                <w:iCs/>
                <w:color w:val="7030A0"/>
                <w:sz w:val="18"/>
                <w:szCs w:val="18"/>
                <w:lang w:val="lt-LT"/>
              </w:rPr>
            </w:pPr>
            <w:r w:rsidRPr="004539C4">
              <w:rPr>
                <w:rFonts w:ascii="Calibri Light" w:eastAsia="Calibri Light" w:hAnsi="Calibri Light" w:cs="Calibri Light"/>
                <w:sz w:val="18"/>
                <w:szCs w:val="18"/>
                <w:lang w:bidi="en-US"/>
              </w:rPr>
              <w:t xml:space="preserve">The documents referred to above must be issued not earlier than </w:t>
            </w:r>
            <w:r w:rsidRPr="004539C4">
              <w:rPr>
                <w:rFonts w:ascii="Calibri Light" w:eastAsia="Calibri Light" w:hAnsi="Calibri Light" w:cs="Calibri Light"/>
                <w:color w:val="00B050"/>
                <w:sz w:val="18"/>
                <w:szCs w:val="18"/>
                <w:lang w:bidi="en-US"/>
              </w:rPr>
              <w:t xml:space="preserve">180 </w:t>
            </w:r>
            <w:proofErr w:type="gramStart"/>
            <w:r w:rsidRPr="004539C4">
              <w:rPr>
                <w:rFonts w:ascii="Calibri Light" w:eastAsia="Calibri Light" w:hAnsi="Calibri Light" w:cs="Calibri Light"/>
                <w:color w:val="00B050"/>
                <w:sz w:val="18"/>
                <w:szCs w:val="18"/>
                <w:lang w:bidi="en-US"/>
              </w:rPr>
              <w:t xml:space="preserve">days </w:t>
            </w:r>
            <w:r w:rsidRPr="004539C4">
              <w:rPr>
                <w:rFonts w:ascii="Calibri Light" w:eastAsia="Calibri Light" w:hAnsi="Calibri Light" w:cs="Calibri Light"/>
                <w:sz w:val="18"/>
                <w:szCs w:val="18"/>
                <w:lang w:bidi="en-US"/>
              </w:rPr>
              <w:t xml:space="preserve"> before</w:t>
            </w:r>
            <w:proofErr w:type="gramEnd"/>
            <w:r w:rsidRPr="004539C4">
              <w:rPr>
                <w:rFonts w:ascii="Calibri Light" w:eastAsia="Calibri Light" w:hAnsi="Calibri Light" w:cs="Calibri Light"/>
                <w:sz w:val="18"/>
                <w:szCs w:val="18"/>
                <w:lang w:bidi="en-US"/>
              </w:rPr>
              <w:t xml:space="preserve"> </w:t>
            </w:r>
            <w:r w:rsidRPr="004539C4">
              <w:rPr>
                <w:rFonts w:ascii="Calibri Light" w:eastAsia="Times New Roman" w:hAnsi="Calibri Light" w:cs="Calibri Light"/>
                <w:i/>
                <w:sz w:val="18"/>
                <w:szCs w:val="18"/>
                <w:lang w:bidi="en-US"/>
              </w:rPr>
              <w:t>the date on which the supplier will have to provide, at the request of the contracting authority, the doc</w:t>
            </w:r>
            <w:r w:rsidRPr="004539C4">
              <w:rPr>
                <w:rFonts w:ascii="Calibri Light" w:eastAsia="Times New Roman" w:hAnsi="Calibri Light" w:cs="Calibri Light"/>
                <w:sz w:val="18"/>
                <w:szCs w:val="18"/>
                <w:lang w:bidi="en-US"/>
              </w:rPr>
              <w:t xml:space="preserve">uments demonstrating the absence of grounds for </w:t>
            </w:r>
            <w:proofErr w:type="gramStart"/>
            <w:r w:rsidRPr="004539C4">
              <w:rPr>
                <w:rFonts w:ascii="Calibri Light" w:eastAsia="Times New Roman" w:hAnsi="Calibri Light" w:cs="Calibri Light"/>
                <w:sz w:val="18"/>
                <w:szCs w:val="18"/>
                <w:lang w:bidi="en-US"/>
              </w:rPr>
              <w:t>exclusion.</w:t>
            </w:r>
            <w:r w:rsidRPr="004539C4">
              <w:rPr>
                <w:rFonts w:ascii="Calibri Light" w:eastAsia="Calibri Light" w:hAnsi="Calibri Light" w:cs="Calibri Light"/>
                <w:i/>
                <w:color w:val="000000" w:themeColor="text1"/>
                <w:sz w:val="18"/>
                <w:szCs w:val="18"/>
                <w:lang w:bidi="en-US"/>
              </w:rPr>
              <w:t>.</w:t>
            </w:r>
            <w:proofErr w:type="gramEnd"/>
          </w:p>
          <w:p w14:paraId="06DA871E" w14:textId="77777777" w:rsidR="004539C4" w:rsidRPr="004539C4" w:rsidRDefault="004539C4" w:rsidP="00732192">
            <w:pPr>
              <w:pStyle w:val="Betarp"/>
              <w:rPr>
                <w:rFonts w:ascii="Calibri Light" w:hAnsi="Calibri Light" w:cs="Calibri Light"/>
                <w:b/>
                <w:bCs/>
                <w:sz w:val="18"/>
                <w:szCs w:val="18"/>
                <w:lang w:val="lt-LT"/>
              </w:rPr>
            </w:pPr>
          </w:p>
          <w:p w14:paraId="7B44A81F" w14:textId="0CC85E6B" w:rsidR="004539C4" w:rsidRPr="008301AE" w:rsidRDefault="004539C4" w:rsidP="008301AE">
            <w:pPr>
              <w:pStyle w:val="Betarp"/>
              <w:rPr>
                <w:rFonts w:ascii="Calibri Light" w:hAnsi="Calibri Light" w:cs="Calibri Light"/>
                <w:sz w:val="18"/>
                <w:szCs w:val="18"/>
                <w:lang w:val="lt-LT"/>
              </w:rPr>
            </w:pPr>
            <w:r w:rsidRPr="004539C4">
              <w:rPr>
                <w:rFonts w:ascii="Calibri Light" w:eastAsia="Calibri Light" w:hAnsi="Calibri Light" w:cs="Calibri Light"/>
                <w:sz w:val="18"/>
                <w:szCs w:val="18"/>
                <w:lang w:bidi="en-US"/>
              </w:rPr>
              <w:t xml:space="preserve">If the document was issued </w:t>
            </w:r>
            <w:proofErr w:type="gramStart"/>
            <w:r w:rsidRPr="004539C4">
              <w:rPr>
                <w:rFonts w:ascii="Calibri Light" w:eastAsia="Calibri Light" w:hAnsi="Calibri Light" w:cs="Calibri Light"/>
                <w:sz w:val="18"/>
                <w:szCs w:val="18"/>
                <w:lang w:bidi="en-US"/>
              </w:rPr>
              <w:t>earlier, but</w:t>
            </w:r>
            <w:proofErr w:type="gramEnd"/>
            <w:r w:rsidRPr="004539C4">
              <w:rPr>
                <w:rFonts w:ascii="Calibri Light" w:eastAsia="Calibri Light" w:hAnsi="Calibri Light" w:cs="Calibri Light"/>
                <w:sz w:val="18"/>
                <w:szCs w:val="18"/>
                <w:lang w:bidi="en-US"/>
              </w:rPr>
              <w:t xml:space="preserve"> has a validity period longer than the final date for the submission of documents proving the absence of grounds for exclusion in accordance with the ESPD, it shall be admissible for the period of its validity.</w:t>
            </w:r>
          </w:p>
        </w:tc>
      </w:tr>
      <w:bookmarkEnd w:id="3"/>
      <w:tr w:rsidR="004539C4" w:rsidRPr="004539C4" w14:paraId="5959F06F" w14:textId="77777777" w:rsidTr="00071A92">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eastAsia="Calibri Light" w:hAnsi="Calibri Light" w:cs="Calibri Light"/>
                <w:sz w:val="18"/>
                <w:szCs w:val="18"/>
                <w:lang w:bidi="en-US"/>
              </w:rPr>
              <w:t>the Supplier has entered into agreements with other suppliers aimed at distorting competition in the procurement in question, and the Contracting Authority has sufficiently plausible indications to conclude so.</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4539C4" w:rsidRDefault="004539C4" w:rsidP="00732192">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sz w:val="18"/>
                <w:szCs w:val="18"/>
                <w:lang w:bidi="en-US"/>
              </w:rPr>
              <w:t>Article 46(4)(1) of the LPP</w:t>
            </w:r>
          </w:p>
          <w:p w14:paraId="30F84DAE" w14:textId="77777777" w:rsidR="004539C4" w:rsidRPr="004539C4" w:rsidRDefault="004539C4" w:rsidP="00732192">
            <w:pPr>
              <w:pStyle w:val="Betarp"/>
              <w:rPr>
                <w:rFonts w:ascii="Calibri Light" w:eastAsia="Yu Mincho" w:hAnsi="Calibri Light" w:cs="Calibri Light"/>
                <w:sz w:val="18"/>
                <w:szCs w:val="18"/>
                <w:lang w:val="lt-LT"/>
              </w:rPr>
            </w:pPr>
          </w:p>
          <w:p w14:paraId="40C8D33E" w14:textId="77777777" w:rsidR="004539C4" w:rsidRPr="004539C4" w:rsidRDefault="004539C4" w:rsidP="00732192">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bidi="en-US"/>
              </w:rPr>
              <w:t>Part III, Section C10 of the ESPD</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eastAsia="Calibri Light" w:hAnsi="Calibri Light" w:cs="Calibri Light"/>
                <w:sz w:val="18"/>
                <w:szCs w:val="18"/>
                <w:lang w:bidi="en-US"/>
              </w:rPr>
              <w:t>No supporting documents are required from entities established in Lithuania. The ESPD is sufficient.</w:t>
            </w:r>
          </w:p>
          <w:p w14:paraId="4B11F386" w14:textId="77777777" w:rsidR="004539C4" w:rsidRPr="004539C4" w:rsidRDefault="004539C4" w:rsidP="00732192">
            <w:pPr>
              <w:pStyle w:val="Betarp"/>
              <w:rPr>
                <w:rFonts w:ascii="Calibri Light" w:hAnsi="Calibri Light" w:cs="Calibri Light"/>
                <w:bCs/>
                <w:iCs/>
                <w:sz w:val="18"/>
                <w:szCs w:val="18"/>
                <w:lang w:val="lt-LT"/>
              </w:rPr>
            </w:pPr>
          </w:p>
          <w:p w14:paraId="0AB83F1D" w14:textId="77777777" w:rsidR="004539C4" w:rsidRPr="004539C4" w:rsidRDefault="004539C4" w:rsidP="00732192">
            <w:pPr>
              <w:pStyle w:val="Betarp"/>
              <w:rPr>
                <w:rFonts w:ascii="Calibri Light" w:hAnsi="Calibri Light" w:cs="Calibri Light"/>
                <w:b/>
                <w:bCs/>
                <w:iCs/>
                <w:sz w:val="18"/>
                <w:szCs w:val="18"/>
                <w:lang w:val="lt-LT"/>
              </w:rPr>
            </w:pPr>
          </w:p>
        </w:tc>
      </w:tr>
      <w:tr w:rsidR="004539C4" w:rsidRPr="004539C4" w14:paraId="531292CD" w14:textId="77777777" w:rsidTr="00071A92">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4539C4" w:rsidRDefault="004539C4" w:rsidP="00732192">
            <w:pPr>
              <w:pStyle w:val="Betarp"/>
              <w:rPr>
                <w:rFonts w:ascii="Calibri Light" w:hAnsi="Calibri Light" w:cs="Calibri Light"/>
                <w:b/>
                <w:bCs/>
                <w:sz w:val="18"/>
                <w:szCs w:val="18"/>
                <w:lang w:val="lt-LT"/>
              </w:rPr>
            </w:pPr>
            <w:proofErr w:type="gramStart"/>
            <w:r w:rsidRPr="004539C4">
              <w:rPr>
                <w:rFonts w:ascii="Calibri Light" w:eastAsia="Calibri Light" w:hAnsi="Calibri Light" w:cs="Calibri Light"/>
                <w:sz w:val="18"/>
                <w:szCs w:val="18"/>
                <w:lang w:bidi="en-US"/>
              </w:rPr>
              <w:t>the</w:t>
            </w:r>
            <w:proofErr w:type="gramEnd"/>
            <w:r w:rsidRPr="004539C4">
              <w:rPr>
                <w:rFonts w:ascii="Calibri Light" w:eastAsia="Calibri Light" w:hAnsi="Calibri Light" w:cs="Calibri Light"/>
                <w:sz w:val="18"/>
                <w:szCs w:val="18"/>
                <w:lang w:bidi="en-US"/>
              </w:rPr>
              <w:t xml:space="preserve"> Supplier has become involved in a situation of </w:t>
            </w:r>
            <w:proofErr w:type="gramStart"/>
            <w:r w:rsidRPr="004539C4">
              <w:rPr>
                <w:rFonts w:ascii="Calibri Light" w:eastAsia="Calibri Light" w:hAnsi="Calibri Light" w:cs="Calibri Light"/>
                <w:sz w:val="18"/>
                <w:szCs w:val="18"/>
                <w:lang w:bidi="en-US"/>
              </w:rPr>
              <w:t>a conflict</w:t>
            </w:r>
            <w:proofErr w:type="gramEnd"/>
            <w:r w:rsidRPr="004539C4">
              <w:rPr>
                <w:rFonts w:ascii="Calibri Light" w:eastAsia="Calibri Light" w:hAnsi="Calibri Light" w:cs="Calibri Light"/>
                <w:sz w:val="18"/>
                <w:szCs w:val="18"/>
                <w:lang w:bidi="en-US"/>
              </w:rPr>
              <w:t xml:space="preserve"> of interest within the meaning of Article 21 of the LPP during the procurement and the situation cannot be remedied. </w:t>
            </w:r>
          </w:p>
          <w:p w14:paraId="39CC3283"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eastAsia="Calibri Light" w:hAnsi="Calibri Light" w:cs="Calibri Light"/>
                <w:sz w:val="18"/>
                <w:szCs w:val="18"/>
                <w:lang w:bidi="en-US"/>
              </w:rPr>
              <w:t xml:space="preserve">It shall be deemed that a situation related to a conflict of interest cannot be remedied if the persons subject to the conflict of interest have conferred a decisive influence on the decisions of the Public Procurement Commission or the Contracting Authority and any modification of such decisions </w:t>
            </w:r>
            <w:r w:rsidRPr="004539C4">
              <w:rPr>
                <w:rFonts w:ascii="Calibri Light" w:eastAsia="Calibri Light" w:hAnsi="Calibri Light" w:cs="Calibri Light"/>
                <w:sz w:val="18"/>
                <w:szCs w:val="18"/>
                <w:lang w:bidi="en-US"/>
              </w:rPr>
              <w:lastRenderedPageBreak/>
              <w:t>would be contrary to the provisions of the LPP.</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4539C4" w:rsidRDefault="004539C4" w:rsidP="00732192">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sz w:val="18"/>
                <w:szCs w:val="18"/>
                <w:lang w:bidi="en-US"/>
              </w:rPr>
              <w:lastRenderedPageBreak/>
              <w:t>Article 46(4)(2) of the LPP</w:t>
            </w:r>
          </w:p>
          <w:p w14:paraId="37C845E0" w14:textId="77777777" w:rsidR="004539C4" w:rsidRPr="004539C4" w:rsidRDefault="004539C4" w:rsidP="00732192">
            <w:pPr>
              <w:pStyle w:val="Betarp"/>
              <w:rPr>
                <w:rFonts w:ascii="Calibri Light" w:eastAsia="Yu Mincho" w:hAnsi="Calibri Light" w:cs="Calibri Light"/>
                <w:sz w:val="18"/>
                <w:szCs w:val="18"/>
                <w:lang w:val="lt-LT"/>
              </w:rPr>
            </w:pPr>
          </w:p>
          <w:p w14:paraId="192D7C5E" w14:textId="77777777" w:rsidR="004539C4" w:rsidRPr="004539C4" w:rsidRDefault="004539C4" w:rsidP="00732192">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bidi="en-US"/>
              </w:rPr>
              <w:t>Part III, Section C12 of the ESPD</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eastAsia="Calibri Light" w:hAnsi="Calibri Light" w:cs="Calibri Light"/>
                <w:sz w:val="18"/>
                <w:szCs w:val="18"/>
                <w:lang w:bidi="en-US"/>
              </w:rPr>
              <w:t>No supporting documents are required from entities established in Lithuania. The ESPD is sufficient.</w:t>
            </w:r>
          </w:p>
          <w:p w14:paraId="4BD582D7" w14:textId="77777777" w:rsidR="004539C4" w:rsidRPr="004539C4" w:rsidRDefault="004539C4" w:rsidP="00732192">
            <w:pPr>
              <w:pStyle w:val="Betarp"/>
              <w:rPr>
                <w:rFonts w:ascii="Calibri Light" w:hAnsi="Calibri Light" w:cs="Calibri Light"/>
                <w:bCs/>
                <w:iCs/>
                <w:sz w:val="18"/>
                <w:szCs w:val="18"/>
                <w:lang w:val="lt-LT"/>
              </w:rPr>
            </w:pPr>
          </w:p>
          <w:p w14:paraId="59094114" w14:textId="77777777" w:rsidR="004539C4" w:rsidRPr="004539C4" w:rsidRDefault="004539C4" w:rsidP="00732192">
            <w:pPr>
              <w:pStyle w:val="Betarp"/>
              <w:rPr>
                <w:rFonts w:ascii="Calibri Light" w:hAnsi="Calibri Light" w:cs="Calibri Light"/>
                <w:b/>
                <w:bCs/>
                <w:iCs/>
                <w:sz w:val="18"/>
                <w:szCs w:val="18"/>
                <w:lang w:val="lt-LT"/>
              </w:rPr>
            </w:pPr>
          </w:p>
        </w:tc>
      </w:tr>
      <w:tr w:rsidR="004539C4" w:rsidRPr="004539C4" w14:paraId="0E454062" w14:textId="77777777" w:rsidTr="00071A92">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4539C4" w:rsidRDefault="004539C4" w:rsidP="00732192">
            <w:pPr>
              <w:pStyle w:val="Betarp"/>
              <w:rPr>
                <w:rFonts w:ascii="Calibri Light" w:hAnsi="Calibri Light" w:cs="Calibri Light"/>
                <w:b/>
                <w:bCs/>
                <w:sz w:val="18"/>
                <w:szCs w:val="18"/>
                <w:lang w:val="lt-LT"/>
              </w:rPr>
            </w:pPr>
            <w:proofErr w:type="gramStart"/>
            <w:r w:rsidRPr="004539C4">
              <w:rPr>
                <w:rFonts w:ascii="Calibri Light" w:eastAsia="Calibri Light" w:hAnsi="Calibri Light" w:cs="Calibri Light"/>
                <w:sz w:val="18"/>
                <w:szCs w:val="18"/>
                <w:lang w:bidi="en-US"/>
              </w:rPr>
              <w:t>the</w:t>
            </w:r>
            <w:proofErr w:type="gramEnd"/>
            <w:r w:rsidRPr="004539C4">
              <w:rPr>
                <w:rFonts w:ascii="Calibri Light" w:eastAsia="Calibri Light" w:hAnsi="Calibri Light" w:cs="Calibri Light"/>
                <w:sz w:val="18"/>
                <w:szCs w:val="18"/>
                <w:lang w:bidi="en-US"/>
              </w:rPr>
              <w:t xml:space="preserve"> Supplier has infringed competition within the meaning of Article 27(3) and (4) of the LPP and the situation cannot be remedied.</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4539C4" w:rsidRDefault="004539C4" w:rsidP="00732192">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sz w:val="18"/>
                <w:szCs w:val="18"/>
                <w:lang w:bidi="en-US"/>
              </w:rPr>
              <w:t>Article 46(4)(3) of the LPP</w:t>
            </w:r>
          </w:p>
          <w:p w14:paraId="236DCE11" w14:textId="77777777" w:rsidR="004539C4" w:rsidRPr="004539C4" w:rsidRDefault="004539C4" w:rsidP="00732192">
            <w:pPr>
              <w:pStyle w:val="Betarp"/>
              <w:rPr>
                <w:rFonts w:ascii="Calibri Light" w:eastAsia="Yu Mincho" w:hAnsi="Calibri Light" w:cs="Calibri Light"/>
                <w:sz w:val="18"/>
                <w:szCs w:val="18"/>
                <w:lang w:val="lt-LT"/>
              </w:rPr>
            </w:pPr>
          </w:p>
          <w:p w14:paraId="46873951" w14:textId="77777777" w:rsidR="004539C4" w:rsidRPr="004539C4" w:rsidRDefault="004539C4" w:rsidP="00732192">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bidi="en-US"/>
              </w:rPr>
              <w:t xml:space="preserve">Part III, Section C13 of the ESPD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eastAsia="Calibri Light" w:hAnsi="Calibri Light" w:cs="Calibri Light"/>
                <w:sz w:val="18"/>
                <w:szCs w:val="18"/>
                <w:lang w:bidi="en-US"/>
              </w:rPr>
              <w:t>No supporting documents are required from entities established in Lithuania. The ESPD is sufficient.</w:t>
            </w:r>
          </w:p>
          <w:p w14:paraId="6666BBF3" w14:textId="77777777" w:rsidR="004539C4" w:rsidRPr="004539C4" w:rsidRDefault="004539C4" w:rsidP="00732192">
            <w:pPr>
              <w:pStyle w:val="Betarp"/>
              <w:rPr>
                <w:rFonts w:ascii="Calibri Light" w:hAnsi="Calibri Light" w:cs="Calibri Light"/>
                <w:b/>
                <w:bCs/>
                <w:iCs/>
                <w:sz w:val="18"/>
                <w:szCs w:val="18"/>
                <w:lang w:val="lt-LT"/>
              </w:rPr>
            </w:pPr>
          </w:p>
        </w:tc>
      </w:tr>
      <w:tr w:rsidR="004539C4" w:rsidRPr="003C11D2" w14:paraId="58552907" w14:textId="77777777" w:rsidTr="00071A92">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eastAsia="Calibri Light" w:hAnsi="Calibri Light" w:cs="Calibri Light"/>
                <w:sz w:val="18"/>
                <w:szCs w:val="18"/>
                <w:lang w:bidi="en-US"/>
              </w:rPr>
              <w:t xml:space="preserve">During the procurement procedures, the Supplier withheld information or provided false information concerning compliance with the requirements laid down in Articles 46 and 47 of the LPP and the Contracting Authority can prove it by any lawful means, or the Supplier due to the provision of false information is unable to provide the supporting documents required under Article 50 of the LPP. </w:t>
            </w:r>
          </w:p>
          <w:p w14:paraId="7EF41F12" w14:textId="77777777" w:rsidR="004539C4" w:rsidRPr="004539C4" w:rsidRDefault="004539C4" w:rsidP="00732192">
            <w:pPr>
              <w:pStyle w:val="Betarp"/>
              <w:rPr>
                <w:rFonts w:ascii="Calibri Light" w:hAnsi="Calibri Light" w:cs="Calibri Light"/>
                <w:bCs/>
                <w:sz w:val="18"/>
                <w:szCs w:val="18"/>
                <w:lang w:val="lt-LT"/>
              </w:rPr>
            </w:pPr>
            <w:r w:rsidRPr="004539C4">
              <w:rPr>
                <w:rFonts w:ascii="Calibri Light" w:eastAsia="Calibri Light" w:hAnsi="Calibri Light" w:cs="Calibri Light"/>
                <w:sz w:val="18"/>
                <w:szCs w:val="18"/>
                <w:lang w:bidi="en-US"/>
              </w:rPr>
              <w:t xml:space="preserve">On this basis, a Supplier shall also be excluded from a procurement procedure where, in the course of previous procedures carried out in accordance with the procedure laid down in the LPP, the Law on Public Procurement in the Field of </w:t>
            </w:r>
            <w:proofErr w:type="spellStart"/>
            <w:r w:rsidRPr="004539C4">
              <w:rPr>
                <w:rFonts w:ascii="Calibri Light" w:eastAsia="Calibri Light" w:hAnsi="Calibri Light" w:cs="Calibri Light"/>
                <w:sz w:val="18"/>
                <w:szCs w:val="18"/>
                <w:lang w:bidi="en-US"/>
              </w:rPr>
              <w:t>Defence</w:t>
            </w:r>
            <w:proofErr w:type="spellEnd"/>
            <w:r w:rsidRPr="004539C4">
              <w:rPr>
                <w:rFonts w:ascii="Calibri Light" w:eastAsia="Calibri Light" w:hAnsi="Calibri Light" w:cs="Calibri Light"/>
                <w:sz w:val="18"/>
                <w:szCs w:val="18"/>
                <w:lang w:bidi="en-US"/>
              </w:rPr>
              <w:t xml:space="preserve"> and Security, the Law on Procurement by Contracting Entities in the Field of Water Management, Energy, Transport or Postal Services, or the Law on Concessions, it has concealed the information or has provided the false information referred to in this clause, or, as a result of the submission of the false information, has been prevented from submitting the supporting documents required by Article 50 of the Public Procurement Law due to the false information provided, which led to its exclusion from the award of the Contract or the concession for the last one year. </w:t>
            </w:r>
          </w:p>
          <w:p w14:paraId="76590480" w14:textId="77777777" w:rsidR="004539C4" w:rsidRPr="004539C4" w:rsidRDefault="004539C4" w:rsidP="00732192">
            <w:pPr>
              <w:pStyle w:val="Betarp"/>
              <w:rPr>
                <w:rFonts w:ascii="Calibri Light" w:hAnsi="Calibri Light" w:cs="Calibri Light"/>
                <w:bCs/>
                <w:sz w:val="18"/>
                <w:szCs w:val="18"/>
                <w:lang w:val="lt-LT"/>
              </w:rPr>
            </w:pPr>
            <w:r w:rsidRPr="004539C4">
              <w:rPr>
                <w:rFonts w:ascii="Calibri Light" w:eastAsia="Calibri Light" w:hAnsi="Calibri Light" w:cs="Calibri Light"/>
                <w:sz w:val="18"/>
                <w:szCs w:val="18"/>
                <w:lang w:bidi="en-US"/>
              </w:rPr>
              <w:t>On this basis, a Supplier shall also be excluded from a procurement procedure where, in accordance with the legislation of other countries, it has, in previous procedures, withheld information or supplied false information or, as a result of the supply of false information, has been unable to provide the supporting documents, with the result that it has been excluded from the award of the Contract or the award of the concession in the preceding year, or has been subject to any other similar penalties.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4539C4" w:rsidRDefault="004539C4" w:rsidP="00732192">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sz w:val="18"/>
                <w:szCs w:val="18"/>
                <w:lang w:bidi="en-US"/>
              </w:rPr>
              <w:t>Article 46(4)(4) of the LPP</w:t>
            </w:r>
          </w:p>
          <w:p w14:paraId="5A0C4196" w14:textId="77777777" w:rsidR="004539C4" w:rsidRPr="004539C4" w:rsidRDefault="004539C4" w:rsidP="00732192">
            <w:pPr>
              <w:pStyle w:val="Betarp"/>
              <w:rPr>
                <w:rFonts w:ascii="Calibri Light" w:eastAsia="Yu Mincho" w:hAnsi="Calibri Light" w:cs="Calibri Light"/>
                <w:sz w:val="18"/>
                <w:szCs w:val="18"/>
                <w:lang w:val="lt-LT"/>
              </w:rPr>
            </w:pPr>
          </w:p>
          <w:p w14:paraId="233D1021" w14:textId="77777777" w:rsidR="004539C4" w:rsidRPr="004539C4" w:rsidRDefault="004539C4" w:rsidP="00732192">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bidi="en-US"/>
              </w:rPr>
              <w:t xml:space="preserve">Part III, Section C15 of the ESPD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eastAsia="Calibri Light" w:hAnsi="Calibri Light" w:cs="Calibri Light"/>
                <w:sz w:val="18"/>
                <w:szCs w:val="18"/>
                <w:lang w:bidi="en-US"/>
              </w:rPr>
              <w:t>No supporting documents are required from entities established in Lithuania. The ESPD is sufficient.</w:t>
            </w:r>
          </w:p>
          <w:p w14:paraId="4150CAAD" w14:textId="77777777" w:rsidR="004539C4" w:rsidRPr="004539C4" w:rsidRDefault="004539C4" w:rsidP="00732192">
            <w:pPr>
              <w:pStyle w:val="Betarp"/>
              <w:rPr>
                <w:rFonts w:ascii="Calibri Light" w:hAnsi="Calibri Light" w:cs="Calibri Light"/>
                <w:bCs/>
                <w:iCs/>
                <w:sz w:val="18"/>
                <w:szCs w:val="18"/>
                <w:lang w:val="lt-LT"/>
              </w:rPr>
            </w:pPr>
          </w:p>
          <w:p w14:paraId="537C1D99" w14:textId="77777777" w:rsidR="004539C4" w:rsidRPr="004539C4" w:rsidRDefault="004539C4" w:rsidP="00732192">
            <w:pPr>
              <w:pStyle w:val="Betarp"/>
              <w:rPr>
                <w:rFonts w:ascii="Calibri Light" w:hAnsi="Calibri Light" w:cs="Calibri Light"/>
                <w:bCs/>
                <w:iCs/>
                <w:sz w:val="18"/>
                <w:szCs w:val="18"/>
                <w:lang w:val="lt-LT"/>
              </w:rPr>
            </w:pPr>
          </w:p>
          <w:p w14:paraId="5B884CC0"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eastAsia="Calibri Light" w:hAnsi="Calibri Light" w:cs="Calibri Light"/>
                <w:b/>
                <w:sz w:val="18"/>
                <w:szCs w:val="18"/>
                <w:lang w:bidi="en-US"/>
              </w:rPr>
              <w:t xml:space="preserve">Decisions to exclude a Supplier from the procurement procedure on the grounds of exclusion referred to in this clause shall </w:t>
            </w:r>
            <w:proofErr w:type="gramStart"/>
            <w:r w:rsidRPr="004539C4">
              <w:rPr>
                <w:rFonts w:ascii="Calibri Light" w:eastAsia="Calibri Light" w:hAnsi="Calibri Light" w:cs="Calibri Light"/>
                <w:b/>
                <w:sz w:val="18"/>
                <w:szCs w:val="18"/>
                <w:lang w:bidi="en-US"/>
              </w:rPr>
              <w:t>take into account</w:t>
            </w:r>
            <w:proofErr w:type="gramEnd"/>
            <w:r w:rsidRPr="004539C4">
              <w:rPr>
                <w:rFonts w:ascii="Calibri Light" w:eastAsia="Calibri Light" w:hAnsi="Calibri Light" w:cs="Calibri Light"/>
                <w:b/>
                <w:sz w:val="18"/>
                <w:szCs w:val="18"/>
                <w:lang w:bidi="en-US"/>
              </w:rPr>
              <w:t xml:space="preserve">, inter alia, the information published in accordance with Article 52 of the LPP: </w:t>
            </w:r>
          </w:p>
          <w:p w14:paraId="16F5373F" w14:textId="7AA19D4F" w:rsidR="004539C4" w:rsidRPr="004539C4" w:rsidRDefault="004539C4" w:rsidP="00732192">
            <w:pPr>
              <w:pStyle w:val="Betarp"/>
              <w:rPr>
                <w:rFonts w:ascii="Calibri Light" w:hAnsi="Calibri Light" w:cs="Calibri Light"/>
                <w:sz w:val="18"/>
                <w:szCs w:val="18"/>
                <w:lang w:val="lt-LT"/>
              </w:rPr>
            </w:pPr>
            <w:hyperlink r:id="rId12" w:history="1">
              <w:r w:rsidRPr="004539C4">
                <w:rPr>
                  <w:rStyle w:val="Hipersaitas"/>
                  <w:rFonts w:ascii="Calibri Light" w:eastAsia="Calibri Light" w:hAnsi="Calibri Light" w:cs="Calibri Light"/>
                  <w:sz w:val="18"/>
                  <w:szCs w:val="18"/>
                  <w:lang w:bidi="en-US"/>
                </w:rPr>
                <w:t>https://vpt.lrv.lt/lt/nuorodos/kiti-duomenys/powerbi/melaginga-informacija-pateikusiu-tiekeju-sarasas-3/</w:t>
              </w:r>
            </w:hyperlink>
          </w:p>
        </w:tc>
      </w:tr>
      <w:tr w:rsidR="004539C4" w:rsidRPr="004539C4" w14:paraId="3F6A48C6" w14:textId="77777777" w:rsidTr="00071A92">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eastAsia="Calibri Light" w:hAnsi="Calibri Light" w:cs="Calibri Light"/>
                <w:sz w:val="18"/>
                <w:szCs w:val="18"/>
                <w:lang w:bidi="en-US"/>
              </w:rPr>
              <w:t>the Supplier has taken unlawful steps during the procurement procedure to influence the Contracting Authority’s decisions, to obtain confidential information which would give it an unfair advantage in the procurement procedure, or provided misleading information which can materially influence the Contracting Authority’s decisions regarding the exclusion of suppliers, assessment of their qualifications, or selection of the successful tenderer, which the Contracting Authority can demonstrate by any lawful means.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4539C4" w:rsidRDefault="004539C4" w:rsidP="00732192">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sz w:val="18"/>
                <w:szCs w:val="18"/>
                <w:lang w:bidi="en-US"/>
              </w:rPr>
              <w:t>Article 46(4)(5) of the LPP</w:t>
            </w:r>
          </w:p>
          <w:p w14:paraId="269DDB3A" w14:textId="77777777" w:rsidR="004539C4" w:rsidRPr="004539C4" w:rsidRDefault="004539C4" w:rsidP="00732192">
            <w:pPr>
              <w:pStyle w:val="Betarp"/>
              <w:rPr>
                <w:rFonts w:ascii="Calibri Light" w:eastAsia="Yu Mincho" w:hAnsi="Calibri Light" w:cs="Calibri Light"/>
                <w:sz w:val="18"/>
                <w:szCs w:val="18"/>
                <w:lang w:val="lt-LT"/>
              </w:rPr>
            </w:pPr>
          </w:p>
          <w:p w14:paraId="10F00109" w14:textId="77777777" w:rsidR="004539C4" w:rsidRPr="004539C4" w:rsidRDefault="004539C4" w:rsidP="00732192">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bidi="en-US"/>
              </w:rPr>
              <w:t>Part III, Section C15 of the ESPD</w:t>
            </w:r>
          </w:p>
          <w:p w14:paraId="62647C40" w14:textId="77777777" w:rsidR="004539C4" w:rsidRPr="004539C4" w:rsidRDefault="004539C4" w:rsidP="00732192">
            <w:pPr>
              <w:pStyle w:val="Betarp"/>
              <w:rPr>
                <w:rFonts w:ascii="Calibri Light" w:eastAsia="Yu Mincho" w:hAnsi="Calibri Light" w:cs="Calibri Light"/>
                <w:sz w:val="18"/>
                <w:szCs w:val="18"/>
                <w:lang w:val="lt-LT"/>
              </w:rPr>
            </w:pPr>
          </w:p>
          <w:p w14:paraId="43FF961D" w14:textId="77777777" w:rsidR="004539C4" w:rsidRPr="004539C4" w:rsidRDefault="004539C4" w:rsidP="00732192">
            <w:pPr>
              <w:pStyle w:val="Betarp"/>
              <w:rPr>
                <w:rFonts w:ascii="Calibri Light" w:eastAsia="Yu Mincho" w:hAnsi="Calibri Light" w:cs="Calibri Light"/>
                <w:sz w:val="18"/>
                <w:szCs w:val="18"/>
                <w:lang w:val="lt-LT"/>
              </w:rPr>
            </w:pP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eastAsia="Calibri Light" w:hAnsi="Calibri Light" w:cs="Calibri Light"/>
                <w:sz w:val="18"/>
                <w:szCs w:val="18"/>
                <w:lang w:bidi="en-US"/>
              </w:rPr>
              <w:t>No supporting documents are required from entities established in Lithuania. The ESPD is sufficient.</w:t>
            </w:r>
          </w:p>
          <w:p w14:paraId="7FCEE669" w14:textId="77777777" w:rsidR="004539C4" w:rsidRPr="004539C4" w:rsidRDefault="004539C4" w:rsidP="00732192">
            <w:pPr>
              <w:pStyle w:val="Betarp"/>
              <w:rPr>
                <w:rFonts w:ascii="Calibri Light" w:hAnsi="Calibri Light" w:cs="Calibri Light"/>
                <w:b/>
                <w:bCs/>
                <w:iCs/>
                <w:sz w:val="18"/>
                <w:szCs w:val="18"/>
                <w:lang w:val="lt-LT"/>
              </w:rPr>
            </w:pPr>
          </w:p>
        </w:tc>
      </w:tr>
      <w:tr w:rsidR="004539C4" w:rsidRPr="003C11D2" w14:paraId="59E78A6D" w14:textId="77777777" w:rsidTr="00071A92">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4539C4" w:rsidRDefault="004539C4" w:rsidP="00732192">
            <w:pPr>
              <w:spacing w:after="0" w:line="240" w:lineRule="auto"/>
              <w:rPr>
                <w:rFonts w:ascii="Calibri Light" w:hAnsi="Calibri Light" w:cs="Calibri Light"/>
                <w:sz w:val="18"/>
                <w:szCs w:val="18"/>
                <w:lang w:val="lt-LT"/>
              </w:rPr>
            </w:pPr>
            <w:r w:rsidRPr="004539C4">
              <w:rPr>
                <w:rFonts w:ascii="Calibri Light" w:eastAsia="Calibri Light" w:hAnsi="Calibri Light" w:cs="Calibri Light"/>
                <w:sz w:val="18"/>
                <w:szCs w:val="18"/>
                <w:lang w:bidi="en-US"/>
              </w:rPr>
              <w:t xml:space="preserve">the Supplier has failed to perform a Contract concluded in accordance with the LPP, the Law on Public Procurement in the Field of </w:t>
            </w:r>
            <w:proofErr w:type="spellStart"/>
            <w:r w:rsidRPr="004539C4">
              <w:rPr>
                <w:rFonts w:ascii="Calibri Light" w:eastAsia="Calibri Light" w:hAnsi="Calibri Light" w:cs="Calibri Light"/>
                <w:sz w:val="18"/>
                <w:szCs w:val="18"/>
                <w:lang w:bidi="en-US"/>
              </w:rPr>
              <w:t>Defence</w:t>
            </w:r>
            <w:proofErr w:type="spellEnd"/>
            <w:r w:rsidRPr="004539C4">
              <w:rPr>
                <w:rFonts w:ascii="Calibri Light" w:eastAsia="Calibri Light" w:hAnsi="Calibri Light" w:cs="Calibri Light"/>
                <w:sz w:val="18"/>
                <w:szCs w:val="18"/>
                <w:lang w:bidi="en-US"/>
              </w:rPr>
              <w:t xml:space="preserve"> and Security, the Law on Procurement by Contracting Entities Active in the Water, Energy, Transport and Postal Sectors, or a concession contract, or has failed to perform the Contract properly, and this has constituted a material breach of the Contract, as defined in Article 6.217 of the Civil Code (hereinafter - material breach of contract), which has led to the termination of the Contract within the last 3 years or a judgment has been handed down and enforced within the last 3 years in </w:t>
            </w:r>
            <w:proofErr w:type="spellStart"/>
            <w:r w:rsidRPr="004539C4">
              <w:rPr>
                <w:rFonts w:ascii="Calibri Light" w:eastAsia="Calibri Light" w:hAnsi="Calibri Light" w:cs="Calibri Light"/>
                <w:sz w:val="18"/>
                <w:szCs w:val="18"/>
                <w:lang w:bidi="en-US"/>
              </w:rPr>
              <w:t>favour</w:t>
            </w:r>
            <w:proofErr w:type="spellEnd"/>
            <w:r w:rsidRPr="004539C4">
              <w:rPr>
                <w:rFonts w:ascii="Calibri Light" w:eastAsia="Calibri Light" w:hAnsi="Calibri Light" w:cs="Calibri Light"/>
                <w:sz w:val="18"/>
                <w:szCs w:val="18"/>
                <w:lang w:bidi="en-US"/>
              </w:rPr>
              <w:t xml:space="preserve"> of the contracting authority, the contracting entity or the awarding authority in respect of damages suffered as a result of the supplier showing significant or persistent deficiencies in the performance of a substantive requirement under the public contract, or a judgment has been handed down by the Contracting Authority in </w:t>
            </w:r>
            <w:proofErr w:type="spellStart"/>
            <w:r w:rsidRPr="004539C4">
              <w:rPr>
                <w:rFonts w:ascii="Calibri Light" w:eastAsia="Calibri Light" w:hAnsi="Calibri Light" w:cs="Calibri Light"/>
                <w:sz w:val="18"/>
                <w:szCs w:val="18"/>
                <w:lang w:bidi="en-US"/>
              </w:rPr>
              <w:t>favour</w:t>
            </w:r>
            <w:proofErr w:type="spellEnd"/>
            <w:r w:rsidRPr="004539C4">
              <w:rPr>
                <w:rFonts w:ascii="Calibri Light" w:eastAsia="Calibri Light" w:hAnsi="Calibri Light" w:cs="Calibri Light"/>
                <w:sz w:val="18"/>
                <w:szCs w:val="18"/>
                <w:lang w:bidi="en-US"/>
              </w:rPr>
              <w:t xml:space="preserve"> of the Supplier in respect of the Supplier’s performance of an essential term of the Contract with serious or persistent deficiencies, leading to the imposition of a penalty specified in the contract within the last 3 years. </w:t>
            </w:r>
          </w:p>
          <w:p w14:paraId="27FB7703" w14:textId="77777777" w:rsidR="004539C4" w:rsidRPr="004539C4" w:rsidRDefault="004539C4" w:rsidP="00732192">
            <w:pPr>
              <w:spacing w:after="0" w:line="240" w:lineRule="auto"/>
              <w:rPr>
                <w:rFonts w:ascii="Calibri Light" w:hAnsi="Calibri Light" w:cs="Calibri Light"/>
                <w:sz w:val="18"/>
                <w:szCs w:val="18"/>
                <w:lang w:val="lt-LT"/>
              </w:rPr>
            </w:pPr>
            <w:r w:rsidRPr="004539C4">
              <w:rPr>
                <w:rFonts w:ascii="Calibri Light" w:eastAsia="Calibri Light" w:hAnsi="Calibri Light" w:cs="Calibri Light"/>
                <w:sz w:val="18"/>
                <w:szCs w:val="18"/>
                <w:lang w:bidi="en-US"/>
              </w:rPr>
              <w:t xml:space="preserve">O The economic operator shall also be excluded from the procurement procedure on this ground where, in accordance with the legal acts of other states, it is established within the last three years that it, under a prior public contract, a prior contract with a contracting entity or a prior concession contract, has shown significant or persistent </w:t>
            </w:r>
            <w:r w:rsidRPr="004539C4">
              <w:rPr>
                <w:rFonts w:ascii="Calibri Light" w:eastAsia="Calibri Light" w:hAnsi="Calibri Light" w:cs="Calibri Light"/>
                <w:sz w:val="18"/>
                <w:szCs w:val="18"/>
                <w:lang w:bidi="en-US"/>
              </w:rPr>
              <w:lastRenderedPageBreak/>
              <w:t>deficiencies in the performance of a substantive requirement under the public contract which led to early termination of that prior contract, damages or other comparable sanctions.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4539C4" w:rsidRDefault="004539C4" w:rsidP="00732192">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sz w:val="18"/>
                <w:szCs w:val="18"/>
                <w:lang w:bidi="en-US"/>
              </w:rPr>
              <w:lastRenderedPageBreak/>
              <w:t>Article 46(4)(6) of the LPP</w:t>
            </w:r>
          </w:p>
          <w:p w14:paraId="3C452AE2" w14:textId="77777777" w:rsidR="004539C4" w:rsidRPr="004539C4" w:rsidRDefault="004539C4" w:rsidP="00732192">
            <w:pPr>
              <w:pStyle w:val="Betarp"/>
              <w:rPr>
                <w:rFonts w:ascii="Calibri Light" w:eastAsia="Yu Mincho" w:hAnsi="Calibri Light" w:cs="Calibri Light"/>
                <w:sz w:val="18"/>
                <w:szCs w:val="18"/>
                <w:lang w:val="lt-LT"/>
              </w:rPr>
            </w:pPr>
          </w:p>
          <w:p w14:paraId="448AFDFD" w14:textId="77777777" w:rsidR="004539C4" w:rsidRPr="004539C4" w:rsidRDefault="004539C4" w:rsidP="00732192">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bidi="en-US"/>
              </w:rPr>
              <w:t>Part III, Section C14 of the ESPD</w:t>
            </w:r>
          </w:p>
          <w:p w14:paraId="233E9D3E" w14:textId="77777777" w:rsidR="004539C4" w:rsidRPr="004539C4" w:rsidRDefault="004539C4" w:rsidP="00732192">
            <w:pPr>
              <w:pStyle w:val="Betarp"/>
              <w:rPr>
                <w:rFonts w:ascii="Calibri Light" w:eastAsia="Yu Mincho" w:hAnsi="Calibri Light" w:cs="Calibri Light"/>
                <w:sz w:val="18"/>
                <w:szCs w:val="18"/>
                <w:lang w:val="lt-LT"/>
              </w:rPr>
            </w:pPr>
          </w:p>
          <w:p w14:paraId="34230E31" w14:textId="77777777" w:rsidR="004539C4" w:rsidRPr="004539C4" w:rsidRDefault="004539C4" w:rsidP="00732192">
            <w:pPr>
              <w:pStyle w:val="Betarp"/>
              <w:rPr>
                <w:rFonts w:ascii="Calibri Light" w:eastAsia="Yu Mincho" w:hAnsi="Calibri Light" w:cs="Calibri Light"/>
                <w:sz w:val="18"/>
                <w:szCs w:val="18"/>
                <w:lang w:val="lt-LT"/>
              </w:rPr>
            </w:pP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eastAsia="Calibri Light" w:hAnsi="Calibri Light" w:cs="Calibri Light"/>
                <w:sz w:val="18"/>
                <w:szCs w:val="18"/>
                <w:lang w:bidi="en-US"/>
              </w:rPr>
              <w:t>No supporting documents are required from entities established in Lithuania. The ESPD is sufficient.</w:t>
            </w:r>
          </w:p>
          <w:p w14:paraId="34E7C161" w14:textId="77777777" w:rsidR="004539C4" w:rsidRPr="004539C4" w:rsidRDefault="004539C4" w:rsidP="00732192">
            <w:pPr>
              <w:pStyle w:val="Betarp"/>
              <w:rPr>
                <w:rFonts w:ascii="Calibri Light" w:hAnsi="Calibri Light" w:cs="Calibri Light"/>
                <w:bCs/>
                <w:iCs/>
                <w:sz w:val="18"/>
                <w:szCs w:val="18"/>
                <w:lang w:val="lt-LT"/>
              </w:rPr>
            </w:pPr>
          </w:p>
          <w:p w14:paraId="39F27211" w14:textId="77777777" w:rsidR="004539C4" w:rsidRPr="004539C4" w:rsidRDefault="004539C4" w:rsidP="00732192">
            <w:pPr>
              <w:pStyle w:val="Betarp"/>
              <w:rPr>
                <w:rFonts w:ascii="Calibri Light" w:hAnsi="Calibri Light" w:cs="Calibri Light"/>
                <w:b/>
                <w:bCs/>
                <w:sz w:val="18"/>
                <w:szCs w:val="18"/>
                <w:lang w:val="lt-LT"/>
              </w:rPr>
            </w:pPr>
            <w:r w:rsidRPr="004539C4">
              <w:rPr>
                <w:rFonts w:ascii="Calibri Light" w:eastAsia="Calibri Light" w:hAnsi="Calibri Light" w:cs="Calibri Light"/>
                <w:b/>
                <w:sz w:val="18"/>
                <w:szCs w:val="18"/>
                <w:lang w:bidi="en-US"/>
              </w:rPr>
              <w:t xml:space="preserve">Decisions to exclude a Supplier from the procurement procedure on the grounds of exclusion referred to in this clause shall </w:t>
            </w:r>
            <w:proofErr w:type="gramStart"/>
            <w:r w:rsidRPr="004539C4">
              <w:rPr>
                <w:rFonts w:ascii="Calibri Light" w:eastAsia="Calibri Light" w:hAnsi="Calibri Light" w:cs="Calibri Light"/>
                <w:b/>
                <w:sz w:val="18"/>
                <w:szCs w:val="18"/>
                <w:lang w:bidi="en-US"/>
              </w:rPr>
              <w:t>take into account</w:t>
            </w:r>
            <w:proofErr w:type="gramEnd"/>
            <w:r w:rsidRPr="004539C4">
              <w:rPr>
                <w:rFonts w:ascii="Calibri Light" w:eastAsia="Calibri Light" w:hAnsi="Calibri Light" w:cs="Calibri Light"/>
                <w:b/>
                <w:sz w:val="18"/>
                <w:szCs w:val="18"/>
                <w:lang w:bidi="en-US"/>
              </w:rPr>
              <w:t xml:space="preserve"> the information published in accordance with Article 91 of the LPP: </w:t>
            </w:r>
          </w:p>
          <w:p w14:paraId="250EC920" w14:textId="77777777" w:rsidR="004539C4" w:rsidRPr="004539C4" w:rsidRDefault="004539C4" w:rsidP="00732192">
            <w:pPr>
              <w:pStyle w:val="Betarp"/>
              <w:rPr>
                <w:rFonts w:ascii="Calibri Light" w:hAnsi="Calibri Light" w:cs="Calibri Light"/>
                <w:sz w:val="18"/>
                <w:szCs w:val="18"/>
                <w:lang w:val="lt-LT"/>
              </w:rPr>
            </w:pPr>
          </w:p>
          <w:p w14:paraId="43468706" w14:textId="251CE4C6" w:rsidR="004539C4" w:rsidRPr="004539C4" w:rsidRDefault="004539C4" w:rsidP="00732192">
            <w:pPr>
              <w:pStyle w:val="Betarp"/>
              <w:rPr>
                <w:rFonts w:ascii="Calibri Light" w:hAnsi="Calibri Light" w:cs="Calibri Light"/>
                <w:sz w:val="18"/>
                <w:szCs w:val="18"/>
                <w:lang w:val="lt-LT"/>
              </w:rPr>
            </w:pPr>
            <w:hyperlink r:id="rId13" w:history="1">
              <w:r w:rsidRPr="004539C4">
                <w:rPr>
                  <w:rStyle w:val="Hipersaitas"/>
                  <w:rFonts w:ascii="Calibri Light" w:eastAsia="Calibri Light" w:hAnsi="Calibri Light" w:cs="Calibri Light"/>
                  <w:sz w:val="18"/>
                  <w:szCs w:val="18"/>
                  <w:lang w:bidi="en-US"/>
                </w:rPr>
                <w:t>https://vpt.lrv.lt/lt/nuorodos/kiti-duomenys/powerbi/nepatikimi-tiekejai-1/</w:t>
              </w:r>
            </w:hyperlink>
          </w:p>
          <w:p w14:paraId="03B6C614" w14:textId="77777777" w:rsidR="004539C4" w:rsidRPr="004539C4" w:rsidRDefault="004539C4" w:rsidP="00732192">
            <w:pPr>
              <w:pStyle w:val="Betarp"/>
              <w:rPr>
                <w:rFonts w:ascii="Calibri Light" w:hAnsi="Calibri Light" w:cs="Calibri Light"/>
                <w:sz w:val="18"/>
                <w:szCs w:val="18"/>
                <w:lang w:val="lt-LT"/>
              </w:rPr>
            </w:pPr>
          </w:p>
          <w:p w14:paraId="15D99907" w14:textId="60814A2F" w:rsidR="004539C4" w:rsidRPr="004539C4" w:rsidRDefault="004539C4" w:rsidP="00732192">
            <w:pPr>
              <w:pStyle w:val="Betarp"/>
              <w:rPr>
                <w:rFonts w:ascii="Calibri Light" w:hAnsi="Calibri Light" w:cs="Calibri Light"/>
                <w:sz w:val="18"/>
                <w:szCs w:val="18"/>
                <w:lang w:val="lt-LT"/>
              </w:rPr>
            </w:pPr>
            <w:hyperlink r:id="rId14" w:history="1">
              <w:r w:rsidRPr="004539C4">
                <w:rPr>
                  <w:rStyle w:val="Hipersaitas"/>
                  <w:rFonts w:ascii="Calibri Light" w:eastAsia="Calibri Light" w:hAnsi="Calibri Light" w:cs="Calibri Light"/>
                  <w:sz w:val="18"/>
                  <w:szCs w:val="18"/>
                  <w:lang w:bidi="en-US"/>
                </w:rPr>
                <w:t>https://vpt.lrv.lt/lt/pasalinimo-pagrindai-1/nepatikimu-koncesininku-sarasas-1/nepatikimu-koncesininku-sarasas/</w:t>
              </w:r>
            </w:hyperlink>
          </w:p>
          <w:p w14:paraId="57D05804" w14:textId="77777777" w:rsidR="004539C4" w:rsidRPr="004539C4" w:rsidRDefault="004539C4" w:rsidP="00732192">
            <w:pPr>
              <w:pStyle w:val="Betarp"/>
              <w:rPr>
                <w:rFonts w:ascii="Calibri Light" w:hAnsi="Calibri Light" w:cs="Calibri Light"/>
                <w:bCs/>
                <w:sz w:val="18"/>
                <w:szCs w:val="18"/>
                <w:lang w:val="lt-LT"/>
              </w:rPr>
            </w:pPr>
          </w:p>
          <w:p w14:paraId="6ECD6D50" w14:textId="77777777" w:rsidR="004539C4" w:rsidRPr="004539C4" w:rsidRDefault="004539C4" w:rsidP="00732192">
            <w:pPr>
              <w:pStyle w:val="Betarp"/>
              <w:rPr>
                <w:rFonts w:ascii="Calibri Light" w:hAnsi="Calibri Light" w:cs="Calibri Light"/>
                <w:b/>
                <w:bCs/>
                <w:sz w:val="18"/>
                <w:szCs w:val="18"/>
                <w:lang w:val="lt-LT"/>
              </w:rPr>
            </w:pPr>
          </w:p>
        </w:tc>
      </w:tr>
      <w:tr w:rsidR="004539C4" w:rsidRPr="003C11D2" w14:paraId="2C985EFB" w14:textId="77777777" w:rsidTr="00071A92">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p w14:paraId="47E34169" w14:textId="77777777" w:rsidR="004539C4" w:rsidRPr="004539C4" w:rsidRDefault="004539C4" w:rsidP="00732192">
            <w:pPr>
              <w:pStyle w:val="Betarp"/>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eastAsia="Calibri Light" w:hAnsi="Calibri Light" w:cs="Calibri Light"/>
                <w:sz w:val="18"/>
                <w:szCs w:val="18"/>
                <w:lang w:bidi="en-US"/>
              </w:rPr>
              <w:t xml:space="preserve">The Supplier has committed </w:t>
            </w:r>
            <w:proofErr w:type="gramStart"/>
            <w:r w:rsidRPr="004539C4">
              <w:rPr>
                <w:rFonts w:ascii="Calibri Light" w:eastAsia="Calibri Light" w:hAnsi="Calibri Light" w:cs="Calibri Light"/>
                <w:sz w:val="18"/>
                <w:szCs w:val="18"/>
                <w:lang w:bidi="en-US"/>
              </w:rPr>
              <w:t>a serious</w:t>
            </w:r>
            <w:proofErr w:type="gramEnd"/>
            <w:r w:rsidRPr="004539C4">
              <w:rPr>
                <w:rFonts w:ascii="Calibri Light" w:eastAsia="Calibri Light" w:hAnsi="Calibri Light" w:cs="Calibri Light"/>
                <w:sz w:val="18"/>
                <w:szCs w:val="18"/>
                <w:lang w:bidi="en-US"/>
              </w:rPr>
              <w:t xml:space="preserve"> professional misconduct which leads the Contracting Authority to doubt the Supplier’s integrity, where the </w:t>
            </w:r>
            <w:proofErr w:type="gramStart"/>
            <w:r w:rsidRPr="004539C4">
              <w:rPr>
                <w:rFonts w:ascii="Calibri Light" w:eastAsia="Calibri Light" w:hAnsi="Calibri Light" w:cs="Calibri Light"/>
                <w:sz w:val="18"/>
                <w:szCs w:val="18"/>
                <w:lang w:bidi="en-US"/>
              </w:rPr>
              <w:t xml:space="preserve">Supplier </w:t>
            </w:r>
            <w:bookmarkStart w:id="4" w:name="part_030e6c6c64ba4f96a23474e439d1b80c"/>
            <w:bookmarkEnd w:id="4"/>
            <w:r w:rsidRPr="004539C4">
              <w:rPr>
                <w:rFonts w:ascii="Calibri Light" w:eastAsia="Calibri Light" w:hAnsi="Calibri Light" w:cs="Calibri Light"/>
                <w:sz w:val="18"/>
                <w:szCs w:val="18"/>
                <w:lang w:bidi="en-US"/>
              </w:rPr>
              <w:t xml:space="preserve"> has</w:t>
            </w:r>
            <w:proofErr w:type="gramEnd"/>
            <w:r w:rsidRPr="004539C4">
              <w:rPr>
                <w:rFonts w:ascii="Calibri Light" w:eastAsia="Calibri Light" w:hAnsi="Calibri Light" w:cs="Calibri Light"/>
                <w:sz w:val="18"/>
                <w:szCs w:val="18"/>
                <w:lang w:bidi="en-US"/>
              </w:rPr>
              <w:t xml:space="preserve"> committed an infringement of financial reporting and auditing legislation less than one year after the date of the infringement.</w:t>
            </w:r>
          </w:p>
          <w:p w14:paraId="6A62BC1D" w14:textId="77777777" w:rsidR="004539C4" w:rsidRPr="004539C4" w:rsidRDefault="004539C4" w:rsidP="00732192">
            <w:pPr>
              <w:spacing w:after="0" w:line="240" w:lineRule="auto"/>
              <w:rPr>
                <w:rFonts w:ascii="Calibri Light" w:hAnsi="Calibri Light" w:cs="Calibri Light"/>
                <w:b/>
                <w:sz w:val="18"/>
                <w:szCs w:val="18"/>
                <w:lang w:val="lt-LT"/>
              </w:rPr>
            </w:pP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4539C4" w:rsidRDefault="004539C4" w:rsidP="00732192">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sz w:val="18"/>
                <w:szCs w:val="18"/>
                <w:lang w:bidi="en-US"/>
              </w:rPr>
              <w:t>Article 46(4)(7)(a) of the LPP</w:t>
            </w:r>
          </w:p>
          <w:p w14:paraId="30795F22" w14:textId="77777777" w:rsidR="004539C4" w:rsidRPr="004539C4" w:rsidRDefault="004539C4" w:rsidP="00732192">
            <w:pPr>
              <w:pStyle w:val="Betarp"/>
              <w:rPr>
                <w:rFonts w:ascii="Calibri Light" w:eastAsia="Yu Mincho" w:hAnsi="Calibri Light" w:cs="Calibri Light"/>
                <w:sz w:val="18"/>
                <w:szCs w:val="18"/>
                <w:lang w:val="lt-LT"/>
              </w:rPr>
            </w:pPr>
          </w:p>
          <w:p w14:paraId="3B435712" w14:textId="77777777" w:rsidR="004539C4" w:rsidRPr="004539C4" w:rsidRDefault="004539C4" w:rsidP="00732192">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bidi="en-US"/>
              </w:rPr>
              <w:t>Part III, Section C11 of the ESPD</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eastAsia="Calibri Light" w:hAnsi="Calibri Light" w:cs="Calibri Light"/>
                <w:sz w:val="18"/>
                <w:szCs w:val="18"/>
                <w:lang w:bidi="en-US"/>
              </w:rPr>
              <w:t>No supporting documents are required from entities established in Lithuania. The ESPD is sufficient. Decisions to exclude a Supplier from the procurement procedure on the grounds of exclusion referred to in this clause shall take account, inter alia, of the information available in the national database at: https://www.registrucentras.lt/jar/p/index.php,</w:t>
            </w:r>
          </w:p>
          <w:p w14:paraId="654D754C"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eastAsia="Calibri Light" w:hAnsi="Calibri Light" w:cs="Calibri Light"/>
                <w:sz w:val="18"/>
                <w:szCs w:val="18"/>
                <w:lang w:bidi="en-US"/>
              </w:rPr>
              <w:t>as well as the information contained in this information notice:</w:t>
            </w:r>
          </w:p>
          <w:p w14:paraId="6799DC0B" w14:textId="5B07C723" w:rsidR="004539C4" w:rsidRPr="004539C4" w:rsidRDefault="004539C4" w:rsidP="00732192">
            <w:pPr>
              <w:pStyle w:val="Betarp"/>
              <w:rPr>
                <w:rFonts w:ascii="Calibri Light" w:hAnsi="Calibri Light" w:cs="Calibri Light"/>
                <w:sz w:val="18"/>
                <w:szCs w:val="18"/>
                <w:lang w:val="lt-LT"/>
              </w:rPr>
            </w:pPr>
            <w:hyperlink r:id="rId15" w:history="1">
              <w:r w:rsidRPr="004539C4">
                <w:rPr>
                  <w:rStyle w:val="Hipersaitas"/>
                  <w:rFonts w:ascii="Calibri Light" w:eastAsia="Calibri Light" w:hAnsi="Calibri Light" w:cs="Calibri Light"/>
                  <w:sz w:val="18"/>
                  <w:szCs w:val="18"/>
                  <w:lang w:bidi="en-US"/>
                </w:rPr>
                <w:t>https://vpt.lrv.lt/lt/naujienos-3/finansiniu-ataskaitu-nepateikimas-gali-tapti-kliutimi-dalyvauti-viesuosiuose-pirkimuose/</w:t>
              </w:r>
            </w:hyperlink>
          </w:p>
          <w:p w14:paraId="149B805E" w14:textId="77777777" w:rsidR="004539C4" w:rsidRPr="004539C4" w:rsidRDefault="004539C4" w:rsidP="00732192">
            <w:pPr>
              <w:pStyle w:val="Betarp"/>
              <w:rPr>
                <w:rFonts w:ascii="Calibri Light" w:hAnsi="Calibri Light" w:cs="Calibri Light"/>
                <w:b/>
                <w:bCs/>
                <w:iCs/>
                <w:sz w:val="18"/>
                <w:szCs w:val="18"/>
                <w:lang w:val="lt-LT"/>
              </w:rPr>
            </w:pPr>
          </w:p>
        </w:tc>
      </w:tr>
      <w:tr w:rsidR="004539C4" w:rsidRPr="003C11D2" w14:paraId="43ED6B9A" w14:textId="77777777" w:rsidTr="00071A92">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4539C4" w:rsidRDefault="004539C4" w:rsidP="00732192">
            <w:pPr>
              <w:pStyle w:val="Betarp"/>
              <w:rPr>
                <w:rFonts w:ascii="Calibri Light" w:hAnsi="Calibri Light" w:cs="Calibri Light"/>
                <w:b/>
                <w:bCs/>
                <w:sz w:val="18"/>
                <w:szCs w:val="18"/>
                <w:lang w:val="lt-LT"/>
              </w:rPr>
            </w:pPr>
            <w:r w:rsidRPr="004539C4">
              <w:rPr>
                <w:rFonts w:ascii="Calibri Light" w:eastAsia="Calibri Light" w:hAnsi="Calibri Light" w:cs="Calibri Light"/>
                <w:sz w:val="18"/>
                <w:szCs w:val="18"/>
                <w:lang w:bidi="en-US"/>
              </w:rPr>
              <w:t>the Supplier has committed a serious professional misconduct which leads the Contracting Authority to doubt the Supplier’s integrity, where it (the Supplier) does not meet the minimum criteria for a reliable taxpayer set out in Article 40</w:t>
            </w:r>
            <w:r w:rsidRPr="004539C4">
              <w:rPr>
                <w:rFonts w:ascii="Calibri Light" w:eastAsia="Times New Roman" w:hAnsi="Calibri Light" w:cs="Calibri Light"/>
                <w:sz w:val="18"/>
                <w:szCs w:val="18"/>
                <w:vertAlign w:val="superscript"/>
                <w:lang w:bidi="en-US"/>
              </w:rPr>
              <w:t>1</w:t>
            </w:r>
            <w:r w:rsidRPr="004539C4">
              <w:rPr>
                <w:rFonts w:ascii="Calibri Light" w:eastAsia="Times New Roman" w:hAnsi="Calibri Light" w:cs="Calibri Light"/>
                <w:sz w:val="18"/>
                <w:szCs w:val="18"/>
                <w:lang w:bidi="en-US"/>
              </w:rPr>
              <w:t>(1) of the Law of the Republic of Lithuania on Tax Administration.</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4539C4" w:rsidRDefault="004539C4" w:rsidP="00732192">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sz w:val="18"/>
                <w:szCs w:val="18"/>
                <w:lang w:bidi="en-US"/>
              </w:rPr>
              <w:t>Article 46(4)(7)(b) of the LPP</w:t>
            </w:r>
          </w:p>
          <w:p w14:paraId="335D4E3B" w14:textId="77777777" w:rsidR="004539C4" w:rsidRPr="004539C4" w:rsidRDefault="004539C4" w:rsidP="00732192">
            <w:pPr>
              <w:pStyle w:val="Betarp"/>
              <w:rPr>
                <w:rFonts w:ascii="Calibri Light" w:eastAsia="Yu Mincho" w:hAnsi="Calibri Light" w:cs="Calibri Light"/>
                <w:sz w:val="18"/>
                <w:szCs w:val="18"/>
                <w:lang w:val="lt-LT"/>
              </w:rPr>
            </w:pPr>
          </w:p>
          <w:p w14:paraId="1D8EEE40" w14:textId="77777777" w:rsidR="004539C4" w:rsidRPr="004539C4" w:rsidRDefault="004539C4" w:rsidP="00732192">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bidi="en-US"/>
              </w:rPr>
              <w:t>Part III, Section C11 of the ESPD</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eastAsia="Calibri Light" w:hAnsi="Calibri Light" w:cs="Calibri Light"/>
                <w:sz w:val="18"/>
                <w:szCs w:val="18"/>
                <w:lang w:bidi="en-US"/>
              </w:rPr>
              <w:t>No supporting documents are required from entities established in Lithuania. The ESPD is sufficient.</w:t>
            </w:r>
          </w:p>
          <w:p w14:paraId="0EDBC95B" w14:textId="77777777" w:rsidR="004539C4" w:rsidRPr="004539C4" w:rsidRDefault="004539C4" w:rsidP="00732192">
            <w:pPr>
              <w:pStyle w:val="Betarp"/>
              <w:rPr>
                <w:rFonts w:ascii="Calibri Light" w:hAnsi="Calibri Light" w:cs="Calibri Light"/>
                <w:b/>
                <w:bCs/>
                <w:iCs/>
                <w:sz w:val="18"/>
                <w:szCs w:val="18"/>
                <w:lang w:val="lt-LT"/>
              </w:rPr>
            </w:pPr>
          </w:p>
          <w:p w14:paraId="20C86C3F" w14:textId="546F704A" w:rsidR="004539C4" w:rsidRPr="004539C4" w:rsidRDefault="004539C4" w:rsidP="00732192">
            <w:pPr>
              <w:pStyle w:val="Betarp"/>
              <w:rPr>
                <w:rFonts w:ascii="Calibri Light" w:hAnsi="Calibri Light" w:cs="Calibri Light"/>
                <w:b/>
                <w:bCs/>
                <w:sz w:val="18"/>
                <w:szCs w:val="18"/>
                <w:lang w:val="lt-LT"/>
              </w:rPr>
            </w:pPr>
            <w:r w:rsidRPr="004539C4">
              <w:rPr>
                <w:rFonts w:ascii="Calibri Light" w:eastAsia="Calibri Light" w:hAnsi="Calibri Light" w:cs="Calibri Light"/>
                <w:sz w:val="18"/>
                <w:szCs w:val="18"/>
                <w:lang w:bidi="en-US"/>
              </w:rPr>
              <w:t xml:space="preserve">Decisions to exclude a Supplier from the procurement procedure on the grounds of exclusion referred to in this clause shall take account, inter alia, of the information published in the national database at </w:t>
            </w:r>
            <w:hyperlink r:id="rId16">
              <w:r w:rsidRPr="004539C4">
                <w:rPr>
                  <w:rStyle w:val="Hipersaitas"/>
                  <w:rFonts w:ascii="Calibri Light" w:eastAsia="Calibri Light" w:hAnsi="Calibri Light" w:cs="Calibri Light"/>
                  <w:sz w:val="18"/>
                  <w:szCs w:val="18"/>
                  <w:lang w:bidi="en-US"/>
                </w:rPr>
                <w:t>https://www.vmi.lt/evmi/mokesciu-moketoju-informacija</w:t>
              </w:r>
            </w:hyperlink>
            <w:r w:rsidRPr="004539C4">
              <w:rPr>
                <w:rFonts w:ascii="Calibri Light" w:eastAsia="Calibri Light" w:hAnsi="Calibri Light" w:cs="Calibri Light"/>
                <w:sz w:val="18"/>
                <w:szCs w:val="18"/>
                <w:lang w:bidi="en-US"/>
              </w:rPr>
              <w:t>.</w:t>
            </w:r>
          </w:p>
        </w:tc>
      </w:tr>
      <w:tr w:rsidR="004539C4" w:rsidRPr="003C11D2" w14:paraId="125312D6" w14:textId="77777777" w:rsidTr="00071A92">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eastAsia="Calibri Light" w:hAnsi="Calibri Light" w:cs="Calibri Light"/>
                <w:sz w:val="18"/>
                <w:szCs w:val="18"/>
                <w:lang w:bidi="en-US"/>
              </w:rPr>
              <w:t>the Supplier has committed a serious professional misconduct which leads the Contracting Authority to doubt the Supplier’s integrity, where the Supplier has committed a breach of the prohibition on the conclusion of prohibited agreements laid down in the Law of the Republic of Lithuania on Competition or in a similar legal act of another country, and where less than 3 years have passed since the date of its commission.</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4539C4" w:rsidRDefault="004539C4" w:rsidP="00732192">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sz w:val="18"/>
                <w:szCs w:val="18"/>
                <w:lang w:bidi="en-US"/>
              </w:rPr>
              <w:t>Article 46(4)(7)(c) of the LPP</w:t>
            </w:r>
          </w:p>
          <w:p w14:paraId="6B4396F8" w14:textId="77777777" w:rsidR="004539C4" w:rsidRPr="004539C4" w:rsidRDefault="004539C4" w:rsidP="00732192">
            <w:pPr>
              <w:pStyle w:val="Betarp"/>
              <w:rPr>
                <w:rFonts w:ascii="Calibri Light" w:eastAsia="Yu Mincho" w:hAnsi="Calibri Light" w:cs="Calibri Light"/>
                <w:sz w:val="18"/>
                <w:szCs w:val="18"/>
                <w:lang w:val="lt-LT"/>
              </w:rPr>
            </w:pPr>
          </w:p>
          <w:p w14:paraId="1B03AB12" w14:textId="77777777" w:rsidR="004539C4" w:rsidRPr="004539C4" w:rsidRDefault="004539C4" w:rsidP="00732192">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bidi="en-US"/>
              </w:rPr>
              <w:t>Part III, Section C11 of the ESPD</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4539C4" w:rsidRDefault="004539C4" w:rsidP="00732192">
            <w:pPr>
              <w:pStyle w:val="Betarp"/>
              <w:rPr>
                <w:rFonts w:ascii="Calibri Light" w:hAnsi="Calibri Light" w:cs="Calibri Light"/>
                <w:sz w:val="18"/>
                <w:szCs w:val="18"/>
                <w:lang w:val="lt-LT"/>
              </w:rPr>
            </w:pPr>
            <w:r w:rsidRPr="004539C4">
              <w:rPr>
                <w:rFonts w:ascii="Calibri Light" w:eastAsia="Calibri Light" w:hAnsi="Calibri Light" w:cs="Calibri Light"/>
                <w:sz w:val="18"/>
                <w:szCs w:val="18"/>
                <w:lang w:bidi="en-US"/>
              </w:rPr>
              <w:t>No supporting documents are required from entities established in Lithuania. The ESPD is sufficient.</w:t>
            </w:r>
          </w:p>
          <w:p w14:paraId="3BD51A80" w14:textId="77777777" w:rsidR="004539C4" w:rsidRPr="004539C4" w:rsidRDefault="004539C4" w:rsidP="00732192">
            <w:pPr>
              <w:pStyle w:val="Betarp"/>
              <w:rPr>
                <w:rFonts w:ascii="Calibri Light" w:hAnsi="Calibri Light" w:cs="Calibri Light"/>
                <w:bCs/>
                <w:iCs/>
                <w:sz w:val="18"/>
                <w:szCs w:val="18"/>
                <w:lang w:val="lt-LT"/>
              </w:rPr>
            </w:pPr>
          </w:p>
          <w:p w14:paraId="79667CBC" w14:textId="77777777" w:rsidR="004539C4" w:rsidRPr="004539C4" w:rsidRDefault="004539C4" w:rsidP="00732192">
            <w:pPr>
              <w:rPr>
                <w:rFonts w:ascii="Calibri Light" w:hAnsi="Calibri Light" w:cs="Calibri Light"/>
                <w:b/>
                <w:bCs/>
                <w:sz w:val="18"/>
                <w:szCs w:val="18"/>
                <w:lang w:val="lt-LT"/>
              </w:rPr>
            </w:pPr>
            <w:r w:rsidRPr="004539C4">
              <w:rPr>
                <w:rFonts w:ascii="Calibri Light" w:eastAsia="Calibri Light" w:hAnsi="Calibri Light" w:cs="Calibri Light"/>
                <w:b/>
                <w:sz w:val="18"/>
                <w:szCs w:val="18"/>
                <w:lang w:bidi="en-US"/>
              </w:rPr>
              <w:t xml:space="preserve">Decisions to exclude a Supplier from the procurement procedure on the grounds of exclusion referred to in this clause shall take account, inter alia, of the information available in the national database at: </w:t>
            </w:r>
          </w:p>
          <w:p w14:paraId="6BCC2923" w14:textId="5233BA46" w:rsidR="004539C4" w:rsidRPr="004539C4" w:rsidRDefault="004539C4" w:rsidP="00732192">
            <w:pPr>
              <w:rPr>
                <w:rFonts w:ascii="Calibri Light" w:hAnsi="Calibri Light" w:cs="Calibri Light"/>
                <w:bCs/>
                <w:iCs/>
                <w:sz w:val="18"/>
                <w:szCs w:val="18"/>
                <w:lang w:val="lt-LT"/>
              </w:rPr>
            </w:pPr>
            <w:hyperlink r:id="rId17" w:history="1">
              <w:r w:rsidRPr="004539C4">
                <w:rPr>
                  <w:rStyle w:val="Hipersaitas"/>
                  <w:rFonts w:ascii="Calibri Light" w:eastAsia="Calibri Light" w:hAnsi="Calibri Light" w:cs="Calibri Light"/>
                  <w:sz w:val="18"/>
                  <w:szCs w:val="18"/>
                  <w:lang w:bidi="en-US"/>
                </w:rPr>
                <w:t>https://kt.gov.lt/lt/atviri-duomenys/diskvalifikavimas-is-viesuju-pirkimu</w:t>
              </w:r>
            </w:hyperlink>
            <w:r w:rsidRPr="004539C4">
              <w:rPr>
                <w:rFonts w:ascii="Calibri Light" w:eastAsia="Calibri Light" w:hAnsi="Calibri Light" w:cs="Calibri Light"/>
                <w:sz w:val="18"/>
                <w:szCs w:val="18"/>
                <w:lang w:bidi="en-US"/>
              </w:rPr>
              <w:t xml:space="preserve">. </w:t>
            </w:r>
          </w:p>
        </w:tc>
      </w:tr>
    </w:tbl>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color w:val="548DD4" w:themeColor="text2" w:themeTint="99"/>
          <w:spacing w:val="4"/>
          <w:lang w:bidi="en-US"/>
        </w:rPr>
        <w:t>QUALIFICATION REQUIREMENTS FOR SUPPLIERS</w:t>
      </w:r>
    </w:p>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307008BD" w:rsidR="00F52095" w:rsidRPr="00D273B5" w:rsidRDefault="00AB216F"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AB216F">
        <w:rPr>
          <w:rFonts w:ascii="Calibri Light" w:eastAsia="Calibri Light" w:hAnsi="Calibri Light" w:cs="Calibri Light"/>
          <w:lang w:bidi="en-US"/>
        </w:rPr>
        <w:t>A supplier participating in the procurement must meet the qualification requirements set out in Table 4.</w:t>
      </w:r>
    </w:p>
    <w:p w14:paraId="7507E0F0"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4A4D572A" w14:textId="316BDB78"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eastAsia="Calibri Light" w:hAnsi="Calibri Light" w:cs="Calibri Light"/>
          <w:b/>
          <w:lang w:bidi="en-US"/>
        </w:rPr>
        <w:t>Table 4. Qualification requirements for suppliers:</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593"/>
        <w:gridCol w:w="4647"/>
        <w:gridCol w:w="4389"/>
      </w:tblGrid>
      <w:tr w:rsidR="00305842" w:rsidRPr="00D273B5" w14:paraId="523F5D3B" w14:textId="77777777" w:rsidTr="00297DD6">
        <w:trPr>
          <w:trHeight w:val="241"/>
        </w:trPr>
        <w:tc>
          <w:tcPr>
            <w:tcW w:w="308" w:type="pct"/>
            <w:shd w:val="clear" w:color="auto" w:fill="F2F2F2" w:themeFill="background1" w:themeFillShade="F2"/>
            <w:vAlign w:val="center"/>
          </w:tcPr>
          <w:p w14:paraId="1415C964"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bidi="en-US"/>
              </w:rPr>
              <w:t>Seq. No</w:t>
            </w:r>
          </w:p>
        </w:tc>
        <w:tc>
          <w:tcPr>
            <w:tcW w:w="2413" w:type="pct"/>
            <w:shd w:val="clear" w:color="auto" w:fill="F2F2F2" w:themeFill="background1" w:themeFillShade="F2"/>
            <w:vAlign w:val="center"/>
          </w:tcPr>
          <w:p w14:paraId="22DBC0B8"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bidi="en-US"/>
              </w:rPr>
              <w:t>Qualification requirements</w:t>
            </w:r>
          </w:p>
        </w:tc>
        <w:tc>
          <w:tcPr>
            <w:tcW w:w="2279" w:type="pct"/>
            <w:shd w:val="clear" w:color="auto" w:fill="F2F2F2" w:themeFill="background1" w:themeFillShade="F2"/>
            <w:vAlign w:val="center"/>
          </w:tcPr>
          <w:p w14:paraId="637D1FF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bidi="en-US"/>
              </w:rPr>
              <w:t>Documents proving compliance</w:t>
            </w:r>
          </w:p>
        </w:tc>
      </w:tr>
      <w:tr w:rsidR="00DA186A" w:rsidRPr="00D273B5" w14:paraId="30F5B5D4" w14:textId="77777777" w:rsidTr="0031486B">
        <w:trPr>
          <w:trHeight w:val="257"/>
        </w:trPr>
        <w:tc>
          <w:tcPr>
            <w:tcW w:w="5000" w:type="pct"/>
            <w:gridSpan w:val="3"/>
            <w:shd w:val="clear" w:color="auto" w:fill="F2F2F2" w:themeFill="background1" w:themeFillShade="F2"/>
            <w:vAlign w:val="center"/>
          </w:tcPr>
          <w:p w14:paraId="43A52127" w14:textId="6D7F77C1" w:rsidR="00DA186A" w:rsidRPr="00D273B5" w:rsidRDefault="00DA186A" w:rsidP="00DA186A">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bidi="en-US"/>
              </w:rPr>
              <w:t>Technical and professional capacity</w:t>
            </w:r>
          </w:p>
        </w:tc>
      </w:tr>
      <w:tr w:rsidR="00305842" w:rsidRPr="003C11D2" w14:paraId="77AC4B9E" w14:textId="77777777" w:rsidTr="00297DD6">
        <w:trPr>
          <w:trHeight w:val="257"/>
        </w:trPr>
        <w:tc>
          <w:tcPr>
            <w:tcW w:w="308" w:type="pct"/>
            <w:shd w:val="clear" w:color="auto" w:fill="F2F2F2" w:themeFill="background1" w:themeFillShade="F2"/>
            <w:vAlign w:val="center"/>
          </w:tcPr>
          <w:p w14:paraId="6C3D368A" w14:textId="77777777" w:rsidR="001F0C86" w:rsidRPr="00D273B5" w:rsidRDefault="001F0C86" w:rsidP="001F0C8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413" w:type="pct"/>
          </w:tcPr>
          <w:p w14:paraId="6898408B" w14:textId="791AD1A0" w:rsidR="001F0C86" w:rsidRDefault="0031309D" w:rsidP="001F0C86">
            <w:pPr>
              <w:spacing w:after="0" w:line="240" w:lineRule="auto"/>
              <w:rPr>
                <w:rFonts w:ascii="Calibri Light" w:eastAsia="Calibri" w:hAnsi="Calibri Light" w:cs="Calibri Light"/>
                <w:iCs/>
                <w:lang w:val="lt-LT"/>
              </w:rPr>
            </w:pPr>
            <w:r w:rsidRPr="0031309D">
              <w:rPr>
                <w:rFonts w:ascii="Calibri Light" w:eastAsia="Calibri" w:hAnsi="Calibri Light" w:cs="Calibri Light"/>
                <w:lang w:bidi="en-US"/>
              </w:rPr>
              <w:t>The service provider has duly provided or is providing, within the last 5 (five) years before the deadline for submission of the tender, the services of an external service provider for the issuing of visas and/or temporary residence permits (receipt of applications from customers and delivery of issued documents) under one or more contracts.</w:t>
            </w:r>
          </w:p>
          <w:p w14:paraId="2B6CF87A" w14:textId="77777777" w:rsidR="004F64C2" w:rsidRDefault="004F64C2" w:rsidP="001F0C86">
            <w:pPr>
              <w:spacing w:after="0" w:line="240" w:lineRule="auto"/>
              <w:rPr>
                <w:rFonts w:ascii="Calibri Light" w:eastAsia="Calibri" w:hAnsi="Calibri Light" w:cs="Calibri Light"/>
                <w:iCs/>
                <w:lang w:val="lt-LT"/>
              </w:rPr>
            </w:pPr>
          </w:p>
          <w:p w14:paraId="1F9579DE" w14:textId="77777777" w:rsidR="004F64C2" w:rsidRDefault="004F64C2" w:rsidP="001F0C86">
            <w:pPr>
              <w:spacing w:after="0" w:line="240" w:lineRule="auto"/>
              <w:rPr>
                <w:rFonts w:ascii="Calibri Light" w:eastAsia="Calibri" w:hAnsi="Calibri Light" w:cs="Calibri Light"/>
                <w:iCs/>
                <w:lang w:val="lt-LT"/>
              </w:rPr>
            </w:pPr>
            <w:r w:rsidRPr="004F64C2">
              <w:rPr>
                <w:rFonts w:ascii="Calibri Light" w:eastAsia="Calibri" w:hAnsi="Calibri Light" w:cs="Calibri Light"/>
                <w:lang w:bidi="en-US"/>
              </w:rPr>
              <w:t>Suppliers can demonstrate experience both in terms of completed contracts and in terms of completed parts of pending contracts.</w:t>
            </w:r>
          </w:p>
          <w:p w14:paraId="03624479" w14:textId="00FDF2E4" w:rsidR="00482BAF" w:rsidRPr="0031309D" w:rsidRDefault="00482BAF" w:rsidP="001F0C86">
            <w:pPr>
              <w:spacing w:after="0" w:line="240" w:lineRule="auto"/>
              <w:rPr>
                <w:rFonts w:ascii="Calibri Light" w:eastAsia="Calibri" w:hAnsi="Calibri Light" w:cs="Calibri Light"/>
                <w:iCs/>
                <w:lang w:val="lt-LT"/>
              </w:rPr>
            </w:pPr>
            <w:r w:rsidRPr="00482BAF">
              <w:rPr>
                <w:rFonts w:ascii="Calibri Light" w:eastAsia="Calibri" w:hAnsi="Calibri Light" w:cs="Calibri Light"/>
                <w:lang w:bidi="en-US"/>
              </w:rPr>
              <w:lastRenderedPageBreak/>
              <w:t>The requirements set out in this paragraph may be met by one or more separate contracts.</w:t>
            </w:r>
          </w:p>
        </w:tc>
        <w:tc>
          <w:tcPr>
            <w:tcW w:w="2279" w:type="pct"/>
          </w:tcPr>
          <w:p w14:paraId="4F509B4F" w14:textId="77777777" w:rsidR="00921086" w:rsidRPr="00921086" w:rsidRDefault="00921086" w:rsidP="00921086">
            <w:pPr>
              <w:spacing w:after="0" w:line="240" w:lineRule="auto"/>
              <w:rPr>
                <w:rFonts w:ascii="Calibri Light" w:eastAsia="Calibri" w:hAnsi="Calibri Light" w:cs="Calibri Light"/>
                <w:iCs/>
                <w:lang w:val="lt-LT"/>
              </w:rPr>
            </w:pPr>
            <w:r w:rsidRPr="00921086">
              <w:rPr>
                <w:rFonts w:ascii="Calibri Light" w:eastAsia="Calibri" w:hAnsi="Calibri Light" w:cs="Calibri Light"/>
                <w:lang w:bidi="en-US"/>
              </w:rPr>
              <w:lastRenderedPageBreak/>
              <w:t>The service provider must provide:</w:t>
            </w:r>
          </w:p>
          <w:p w14:paraId="6262FF63" w14:textId="5FA47419" w:rsidR="00921086" w:rsidRPr="00921086" w:rsidRDefault="00921086" w:rsidP="00921086">
            <w:pPr>
              <w:numPr>
                <w:ilvl w:val="0"/>
                <w:numId w:val="41"/>
              </w:numPr>
              <w:spacing w:after="0" w:line="240" w:lineRule="auto"/>
              <w:ind w:left="0" w:firstLine="0"/>
              <w:rPr>
                <w:rFonts w:ascii="Calibri Light" w:eastAsia="Calibri" w:hAnsi="Calibri Light" w:cs="Calibri Light"/>
                <w:iCs/>
                <w:lang w:val="lt-LT"/>
              </w:rPr>
            </w:pPr>
            <w:r w:rsidRPr="00921086">
              <w:rPr>
                <w:rFonts w:ascii="Calibri Light" w:eastAsia="Calibri" w:hAnsi="Calibri Light" w:cs="Calibri Light"/>
                <w:b/>
                <w:lang w:bidi="en-US"/>
              </w:rPr>
              <w:t xml:space="preserve"> a list of the services duly rendered or being rendered by the service provider during the last 5 (five) years (prior to the expiry of the time limit for submission of the tender) in accordance with the specified requirements (In the case referred to in point15.4 GC, complete Table </w:t>
            </w:r>
            <w:r w:rsidR="00297DD6">
              <w:rPr>
                <w:rFonts w:ascii="Calibri Light" w:eastAsia="Calibri" w:hAnsi="Calibri Light" w:cs="Calibri Light"/>
                <w:b/>
                <w:lang w:bidi="en-US"/>
              </w:rPr>
              <w:t>2</w:t>
            </w:r>
            <w:r w:rsidRPr="00921086">
              <w:rPr>
                <w:rFonts w:ascii="Calibri Light" w:eastAsia="Calibri" w:hAnsi="Calibri Light" w:cs="Calibri Light"/>
                <w:b/>
                <w:lang w:bidi="en-US"/>
              </w:rPr>
              <w:t xml:space="preserve"> in the form “6 IA PD QF” Qualification Form),</w:t>
            </w:r>
            <w:r w:rsidRPr="00921086">
              <w:rPr>
                <w:rFonts w:ascii="Calibri Light" w:eastAsia="Calibri" w:hAnsi="Calibri Light" w:cs="Calibri Light"/>
                <w:lang w:bidi="en-US"/>
              </w:rPr>
              <w:t xml:space="preserve"> indicating: duration of the contract, name, number, country (-</w:t>
            </w:r>
            <w:proofErr w:type="spellStart"/>
            <w:r w:rsidRPr="00921086">
              <w:rPr>
                <w:rFonts w:ascii="Calibri Light" w:eastAsia="Calibri" w:hAnsi="Calibri Light" w:cs="Calibri Light"/>
                <w:lang w:bidi="en-US"/>
              </w:rPr>
              <w:t>ies</w:t>
            </w:r>
            <w:proofErr w:type="spellEnd"/>
            <w:r w:rsidRPr="00921086">
              <w:rPr>
                <w:rFonts w:ascii="Calibri Light" w:eastAsia="Calibri" w:hAnsi="Calibri Light" w:cs="Calibri Light"/>
                <w:lang w:bidi="en-US"/>
              </w:rPr>
              <w:t>) and authority (-</w:t>
            </w:r>
            <w:proofErr w:type="spellStart"/>
            <w:r w:rsidRPr="00921086">
              <w:rPr>
                <w:rFonts w:ascii="Calibri Light" w:eastAsia="Calibri" w:hAnsi="Calibri Light" w:cs="Calibri Light"/>
                <w:lang w:bidi="en-US"/>
              </w:rPr>
              <w:t>ies</w:t>
            </w:r>
            <w:proofErr w:type="spellEnd"/>
            <w:r w:rsidRPr="00921086">
              <w:rPr>
                <w:rFonts w:ascii="Calibri Light" w:eastAsia="Calibri" w:hAnsi="Calibri Light" w:cs="Calibri Light"/>
                <w:lang w:bidi="en-US"/>
              </w:rPr>
              <w:t xml:space="preserve">) to which the external service provider's </w:t>
            </w:r>
            <w:r w:rsidRPr="00921086">
              <w:rPr>
                <w:rFonts w:ascii="Calibri Light" w:eastAsia="Calibri" w:hAnsi="Calibri Light" w:cs="Calibri Light"/>
                <w:lang w:bidi="en-US"/>
              </w:rPr>
              <w:lastRenderedPageBreak/>
              <w:t>services have been/are being provided, name, surname, telephone number and e-mail address of the recipient's agent, scope of the services to be provided under the contract(s) (the services that were/are being provided);</w:t>
            </w:r>
          </w:p>
          <w:p w14:paraId="28BA71D0" w14:textId="76A3BF25" w:rsidR="00355038" w:rsidRDefault="00921086" w:rsidP="00921086">
            <w:pPr>
              <w:spacing w:after="0" w:line="240" w:lineRule="auto"/>
              <w:rPr>
                <w:rFonts w:ascii="Calibri Light" w:eastAsia="Calibri" w:hAnsi="Calibri Light" w:cs="Calibri Light"/>
                <w:b/>
                <w:bCs/>
                <w:iCs/>
                <w:lang w:val="lt-LT"/>
              </w:rPr>
            </w:pPr>
            <w:r w:rsidRPr="00921086">
              <w:rPr>
                <w:rFonts w:ascii="Calibri Light" w:eastAsia="Calibri" w:hAnsi="Calibri Light" w:cs="Calibri Light"/>
                <w:lang w:bidi="en-US"/>
              </w:rPr>
              <w:t xml:space="preserve">(2) </w:t>
            </w:r>
            <w:r w:rsidRPr="00921086">
              <w:rPr>
                <w:rFonts w:ascii="Calibri Light" w:eastAsia="Calibri" w:hAnsi="Calibri Light" w:cs="Calibri Light"/>
                <w:b/>
                <w:lang w:bidi="en-US"/>
              </w:rPr>
              <w:t xml:space="preserve">a certificate(s) confirmed by the Customer(s) certifying that the contract(s) </w:t>
            </w:r>
            <w:r w:rsidRPr="00921086">
              <w:rPr>
                <w:rFonts w:ascii="Calibri Light" w:eastAsia="Calibri" w:hAnsi="Calibri Light" w:cs="Calibri Light"/>
                <w:lang w:bidi="en-US"/>
              </w:rPr>
              <w:t xml:space="preserve">has (have) been duly performed or is (are) being performed. The certificate(s) </w:t>
            </w:r>
            <w:r w:rsidRPr="00921086">
              <w:rPr>
                <w:rFonts w:ascii="Calibri Light" w:eastAsia="Calibri" w:hAnsi="Calibri Light" w:cs="Calibri Light"/>
                <w:b/>
                <w:u w:val="single"/>
                <w:lang w:bidi="en-US"/>
              </w:rPr>
              <w:t>must state: the contract name, number, the date(s), the service recipient(s), whether the service(s) were duly provided.</w:t>
            </w:r>
            <w:r w:rsidRPr="00921086">
              <w:rPr>
                <w:rFonts w:ascii="Calibri Light" w:eastAsia="Calibri" w:hAnsi="Calibri Light" w:cs="Calibri Light"/>
                <w:b/>
                <w:lang w:bidi="en-US"/>
              </w:rPr>
              <w:t xml:space="preserve"> </w:t>
            </w:r>
          </w:p>
          <w:p w14:paraId="0AEC6311" w14:textId="3DBD783C" w:rsidR="00921086" w:rsidRPr="00921086" w:rsidRDefault="00921086" w:rsidP="00921086">
            <w:pPr>
              <w:spacing w:after="0" w:line="240" w:lineRule="auto"/>
              <w:rPr>
                <w:rFonts w:ascii="Calibri Light" w:eastAsia="Calibri" w:hAnsi="Calibri Light" w:cs="Calibri Light"/>
                <w:iCs/>
                <w:lang w:val="lt-LT"/>
              </w:rPr>
            </w:pPr>
            <w:r w:rsidRPr="00921086">
              <w:rPr>
                <w:rFonts w:ascii="Calibri Light" w:eastAsia="Calibri" w:hAnsi="Calibri Light" w:cs="Calibri Light"/>
                <w:lang w:bidi="en-US"/>
              </w:rPr>
              <w:t>If the customers are not in business or cannot issue such a certificate for other valid reasons, the supplier shall provide its own declaration.</w:t>
            </w:r>
          </w:p>
          <w:p w14:paraId="60F5C59F" w14:textId="77777777" w:rsidR="00921086" w:rsidRPr="00921086" w:rsidRDefault="00921086" w:rsidP="00921086">
            <w:pPr>
              <w:spacing w:after="0" w:line="240" w:lineRule="auto"/>
              <w:rPr>
                <w:rFonts w:ascii="Calibri Light" w:eastAsia="Calibri" w:hAnsi="Calibri Light" w:cs="Calibri Light"/>
                <w:iCs/>
                <w:lang w:val="lt-LT"/>
              </w:rPr>
            </w:pPr>
          </w:p>
          <w:p w14:paraId="4FAB59F3" w14:textId="1AD43C67" w:rsidR="00921086" w:rsidRPr="00921086" w:rsidRDefault="00921086" w:rsidP="00921086">
            <w:pPr>
              <w:spacing w:after="0" w:line="240" w:lineRule="auto"/>
              <w:rPr>
                <w:rFonts w:ascii="Calibri Light" w:eastAsia="Calibri" w:hAnsi="Calibri Light" w:cs="Calibri Light"/>
                <w:iCs/>
                <w:lang w:val="lt-LT"/>
              </w:rPr>
            </w:pPr>
            <w:r w:rsidRPr="00921086">
              <w:rPr>
                <w:rFonts w:ascii="Calibri Light" w:eastAsia="Calibri" w:hAnsi="Calibri Light" w:cs="Calibri Light"/>
                <w:b/>
                <w:lang w:bidi="en-US"/>
              </w:rPr>
              <w:t>Note.</w:t>
            </w:r>
            <w:r w:rsidRPr="00921086">
              <w:rPr>
                <w:rFonts w:ascii="Calibri Light" w:eastAsia="Calibri" w:hAnsi="Calibri Light" w:cs="Calibri Light"/>
                <w:lang w:bidi="en-US"/>
              </w:rPr>
              <w:t xml:space="preserve"> In order to verify or clarify the information provided on the contract(s), the Contractor may, upon separate request, ask for certified copies or extracts of the contracts referred to and for documents describing the subject-matter of the contract, and may, without prior notice, verify this information, either orally or in writing, by contacting directly the recipients (customers) of the services indicated in the list of services.</w:t>
            </w:r>
          </w:p>
          <w:p w14:paraId="6BE97EA4" w14:textId="658EE1B3" w:rsidR="001F0C86" w:rsidRPr="0031309D" w:rsidRDefault="001F0C86" w:rsidP="00921086">
            <w:pPr>
              <w:spacing w:after="0" w:line="240" w:lineRule="auto"/>
              <w:rPr>
                <w:rFonts w:ascii="Calibri Light" w:eastAsia="Calibri" w:hAnsi="Calibri Light" w:cs="Calibri Light"/>
                <w:iCs/>
                <w:lang w:val="lt-LT"/>
              </w:rPr>
            </w:pPr>
          </w:p>
        </w:tc>
      </w:tr>
      <w:tr w:rsidR="008321CF" w:rsidRPr="003C11D2" w14:paraId="0827B3DA" w14:textId="77777777" w:rsidTr="0031486B">
        <w:trPr>
          <w:trHeight w:val="257"/>
        </w:trPr>
        <w:tc>
          <w:tcPr>
            <w:tcW w:w="5000" w:type="pct"/>
            <w:gridSpan w:val="3"/>
            <w:shd w:val="clear" w:color="auto" w:fill="F2F2F2" w:themeFill="background1" w:themeFillShade="F2"/>
            <w:vAlign w:val="center"/>
          </w:tcPr>
          <w:p w14:paraId="11DF3466" w14:textId="2B592A40" w:rsidR="008321CF" w:rsidRPr="00D273B5" w:rsidRDefault="008321CF" w:rsidP="008321CF">
            <w:pPr>
              <w:spacing w:after="0" w:line="240" w:lineRule="auto"/>
              <w:rPr>
                <w:rFonts w:ascii="Calibri Light" w:eastAsia="Calibri" w:hAnsi="Calibri Light" w:cs="Calibri Light"/>
                <w:b/>
                <w:lang w:val="lt-LT"/>
              </w:rPr>
            </w:pPr>
            <w:r w:rsidRPr="00D273B5">
              <w:rPr>
                <w:rFonts w:ascii="Calibri Light" w:eastAsia="Calibri" w:hAnsi="Calibri Light" w:cs="Calibri Light"/>
                <w:b/>
                <w:lang w:bidi="en-US"/>
              </w:rPr>
              <w:lastRenderedPageBreak/>
              <w:t>Conditions for participation by a group of economic operators and/or reliance on the capacities of other economic operators in the procurement:</w:t>
            </w:r>
          </w:p>
          <w:p w14:paraId="62056187" w14:textId="1302457A" w:rsidR="008321CF" w:rsidRPr="00D273B5" w:rsidRDefault="008321CF" w:rsidP="008321CF">
            <w:pPr>
              <w:spacing w:after="0" w:line="240" w:lineRule="auto"/>
              <w:rPr>
                <w:rFonts w:ascii="Calibri Light" w:eastAsia="Calibri" w:hAnsi="Calibri Light" w:cs="Calibri Light"/>
                <w:i/>
                <w:iCs/>
                <w:lang w:val="lt-LT"/>
              </w:rPr>
            </w:pPr>
            <w:r w:rsidRPr="00D273B5">
              <w:rPr>
                <w:rFonts w:ascii="Calibri Light" w:eastAsia="Calibri" w:hAnsi="Calibri Light" w:cs="Calibri Light"/>
                <w:i/>
                <w:lang w:bidi="en-US"/>
              </w:rPr>
              <w:t xml:space="preserve">(a) the requirement must be fulfilled by all members of the group of economic operators taken together, </w:t>
            </w:r>
            <w:proofErr w:type="gramStart"/>
            <w:r w:rsidRPr="00D273B5">
              <w:rPr>
                <w:rFonts w:ascii="Calibri Light" w:eastAsia="Calibri" w:hAnsi="Calibri Light" w:cs="Calibri Light"/>
                <w:i/>
                <w:lang w:bidi="en-US"/>
              </w:rPr>
              <w:t>taking into account</w:t>
            </w:r>
            <w:proofErr w:type="gramEnd"/>
            <w:r w:rsidRPr="00D273B5">
              <w:rPr>
                <w:rFonts w:ascii="Calibri Light" w:eastAsia="Calibri" w:hAnsi="Calibri Light" w:cs="Calibri Light"/>
                <w:i/>
                <w:lang w:bidi="en-US"/>
              </w:rPr>
              <w:t xml:space="preserve"> their commitment to the contract (experience is cumulative</w:t>
            </w:r>
            <w:proofErr w:type="gramStart"/>
            <w:r w:rsidRPr="00D273B5">
              <w:rPr>
                <w:rFonts w:ascii="Calibri Light" w:eastAsia="Calibri" w:hAnsi="Calibri Light" w:cs="Calibri Light"/>
                <w:i/>
                <w:lang w:bidi="en-US"/>
              </w:rPr>
              <w:t>);</w:t>
            </w:r>
            <w:proofErr w:type="gramEnd"/>
          </w:p>
          <w:p w14:paraId="55C519E5" w14:textId="77777777" w:rsidR="008321CF" w:rsidRPr="00D273B5" w:rsidRDefault="008321CF" w:rsidP="00691F8E">
            <w:pPr>
              <w:spacing w:after="0" w:line="240" w:lineRule="auto"/>
              <w:rPr>
                <w:rFonts w:ascii="Calibri Light" w:eastAsia="Calibri" w:hAnsi="Calibri Light" w:cs="Calibri Light"/>
                <w:i/>
                <w:iCs/>
                <w:lang w:val="lt-LT"/>
              </w:rPr>
            </w:pPr>
            <w:r w:rsidRPr="00D273B5">
              <w:rPr>
                <w:rFonts w:ascii="Calibri Light" w:eastAsia="Calibri" w:hAnsi="Calibri Light" w:cs="Calibri Light"/>
                <w:lang w:bidi="en-US"/>
              </w:rPr>
              <w:t>(</w:t>
            </w:r>
            <w:r w:rsidRPr="00D273B5">
              <w:rPr>
                <w:rFonts w:ascii="Calibri Light" w:eastAsia="Calibri" w:hAnsi="Calibri Light" w:cs="Calibri Light"/>
                <w:i/>
                <w:lang w:bidi="en-US"/>
              </w:rPr>
              <w:t xml:space="preserve">b) the supplier may rely on the capacities of other economic operators only if those economic operators whose capacities have been relied on will perform </w:t>
            </w:r>
            <w:proofErr w:type="gramStart"/>
            <w:r w:rsidRPr="00D273B5">
              <w:rPr>
                <w:rFonts w:ascii="Calibri Light" w:eastAsia="Calibri" w:hAnsi="Calibri Light" w:cs="Calibri Light"/>
                <w:i/>
                <w:lang w:bidi="en-US"/>
              </w:rPr>
              <w:t>the part</w:t>
            </w:r>
            <w:proofErr w:type="gramEnd"/>
            <w:r w:rsidRPr="00D273B5">
              <w:rPr>
                <w:rFonts w:ascii="Calibri Light" w:eastAsia="Calibri" w:hAnsi="Calibri Light" w:cs="Calibri Light"/>
                <w:i/>
                <w:lang w:bidi="en-US"/>
              </w:rPr>
              <w:t xml:space="preserve"> of the contract for which their available capacities are required. </w:t>
            </w:r>
          </w:p>
          <w:p w14:paraId="04994CE6" w14:textId="0FE7AA73" w:rsidR="00ED7608" w:rsidRPr="00D273B5" w:rsidRDefault="00ED7608" w:rsidP="00ED7608">
            <w:pPr>
              <w:spacing w:after="0" w:line="240" w:lineRule="auto"/>
              <w:rPr>
                <w:rFonts w:ascii="Calibri Light" w:eastAsia="Calibri" w:hAnsi="Calibri Light" w:cs="Calibri Light"/>
                <w:i/>
                <w:lang w:val="lt-LT"/>
              </w:rPr>
            </w:pPr>
            <w:r w:rsidRPr="00D273B5">
              <w:rPr>
                <w:rFonts w:ascii="Calibri Light" w:eastAsia="Calibri" w:hAnsi="Calibri Light" w:cs="Calibri Light"/>
                <w:i/>
                <w:lang w:bidi="en-US"/>
              </w:rPr>
              <w:t xml:space="preserve">(c) The supplier shall not be precluded from relying on a contract which the supplier has </w:t>
            </w:r>
            <w:proofErr w:type="gramStart"/>
            <w:r w:rsidRPr="00D273B5">
              <w:rPr>
                <w:rFonts w:ascii="Calibri Light" w:eastAsia="Calibri" w:hAnsi="Calibri Light" w:cs="Calibri Light"/>
                <w:i/>
                <w:lang w:bidi="en-US"/>
              </w:rPr>
              <w:t>performed</w:t>
            </w:r>
            <w:proofErr w:type="gramEnd"/>
            <w:r w:rsidRPr="00D273B5">
              <w:rPr>
                <w:rFonts w:ascii="Calibri Light" w:eastAsia="Calibri" w:hAnsi="Calibri Light" w:cs="Calibri Light"/>
                <w:i/>
                <w:lang w:bidi="en-US"/>
              </w:rPr>
              <w:t xml:space="preserve"> not alone but jointly with other economic operators</w:t>
            </w:r>
            <w:r w:rsidRPr="00D273B5">
              <w:rPr>
                <w:rFonts w:ascii="Calibri Light" w:eastAsia="Calibri" w:hAnsi="Calibri Light" w:cs="Calibri Light"/>
                <w:lang w:bidi="en-US"/>
              </w:rPr>
              <w:t>.</w:t>
            </w:r>
            <w:r w:rsidRPr="00D273B5">
              <w:rPr>
                <w:rFonts w:ascii="Calibri Light" w:eastAsia="Calibri" w:hAnsi="Calibri Light" w:cs="Calibri Light"/>
                <w:i/>
                <w:lang w:bidi="en-US"/>
              </w:rPr>
              <w:t xml:space="preserve"> However, in such a case, the works carried out, goods </w:t>
            </w:r>
            <w:proofErr w:type="gramStart"/>
            <w:r w:rsidRPr="00D273B5">
              <w:rPr>
                <w:rFonts w:ascii="Calibri Light" w:eastAsia="Calibri" w:hAnsi="Calibri Light" w:cs="Calibri Light"/>
                <w:i/>
                <w:lang w:bidi="en-US"/>
              </w:rPr>
              <w:t>delivered</w:t>
            </w:r>
            <w:proofErr w:type="gramEnd"/>
            <w:r w:rsidRPr="00D273B5">
              <w:rPr>
                <w:rFonts w:ascii="Calibri Light" w:eastAsia="Calibri" w:hAnsi="Calibri Light" w:cs="Calibri Light"/>
                <w:i/>
                <w:lang w:bidi="en-US"/>
              </w:rPr>
              <w:t xml:space="preserve"> or services rendered, their volume and value shall be assessed, but not the entire subject-matter of the contract, by the </w:t>
            </w:r>
            <w:proofErr w:type="gramStart"/>
            <w:r w:rsidRPr="00D273B5">
              <w:rPr>
                <w:rFonts w:ascii="Calibri Light" w:eastAsia="Calibri" w:hAnsi="Calibri Light" w:cs="Calibri Light"/>
                <w:i/>
                <w:lang w:bidi="en-US"/>
              </w:rPr>
              <w:t>particular economic</w:t>
            </w:r>
            <w:proofErr w:type="gramEnd"/>
            <w:r w:rsidRPr="00D273B5">
              <w:rPr>
                <w:rFonts w:ascii="Calibri Light" w:eastAsia="Calibri" w:hAnsi="Calibri Light" w:cs="Calibri Light"/>
                <w:i/>
                <w:lang w:bidi="en-US"/>
              </w:rPr>
              <w:t xml:space="preserve"> operator participating in the public procurement.</w:t>
            </w:r>
          </w:p>
        </w:tc>
      </w:tr>
    </w:tbl>
    <w:p w14:paraId="62CC0D1E" w14:textId="77777777" w:rsidR="00633D88" w:rsidRPr="00022C8A" w:rsidRDefault="00633D88" w:rsidP="004539F4">
      <w:pPr>
        <w:pStyle w:val="Sraopastraipa"/>
        <w:tabs>
          <w:tab w:val="left" w:pos="284"/>
        </w:tabs>
        <w:spacing w:before="60" w:after="60" w:line="240" w:lineRule="auto"/>
        <w:ind w:left="0"/>
        <w:rPr>
          <w:rFonts w:ascii="Calibri Light" w:hAnsi="Calibri Light" w:cs="Calibri Light"/>
          <w:iCs/>
          <w:highlight w:val="yellow"/>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color w:val="548DD4" w:themeColor="text2" w:themeTint="99"/>
          <w:spacing w:val="4"/>
          <w:lang w:bidi="en-US"/>
        </w:rPr>
        <w:t>QUALITY MANAGEMENT AND/OR ENVIRONMENTAL MANAGEMENT SYSTEM STANDARDS</w:t>
      </w:r>
    </w:p>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7E6E964A" w:rsidR="00F52095" w:rsidRPr="00D273B5" w:rsidRDefault="007B3AE7"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7B3AE7">
        <w:rPr>
          <w:rFonts w:ascii="Calibri Light" w:eastAsia="Calibri Light" w:hAnsi="Calibri Light" w:cs="Calibri Light"/>
          <w:lang w:bidi="en-US"/>
        </w:rPr>
        <w:t xml:space="preserve">The requirements of the Quality Management System and/or Environmental Management System standards shall not be established and shall not apply </w:t>
      </w:r>
      <w:proofErr w:type="spellStart"/>
      <w:r w:rsidRPr="007B3AE7">
        <w:rPr>
          <w:rFonts w:ascii="Calibri Light" w:eastAsia="Calibri Light" w:hAnsi="Calibri Light" w:cs="Calibri Light"/>
          <w:lang w:bidi="en-US"/>
        </w:rPr>
        <w:t>i</w:t>
      </w:r>
      <w:proofErr w:type="spellEnd"/>
      <w:r w:rsidRPr="007B3AE7">
        <w:rPr>
          <w:rFonts w:ascii="Calibri Light" w:eastAsia="Calibri Light" w:hAnsi="Calibri Light" w:cs="Calibri Light"/>
          <w:lang w:bidi="en-US"/>
        </w:rPr>
        <w:t xml:space="preserve"> the procurement.</w:t>
      </w:r>
    </w:p>
    <w:p w14:paraId="07F0CDA8" w14:textId="19C55012" w:rsidR="00386DCD" w:rsidRPr="00D273B5" w:rsidRDefault="00386DCD" w:rsidP="007B3AE7">
      <w:pPr>
        <w:pStyle w:val="Sraopastraipa"/>
        <w:spacing w:before="60" w:after="60" w:line="240" w:lineRule="auto"/>
        <w:ind w:left="0"/>
        <w:rPr>
          <w:rFonts w:ascii="Calibri Light" w:hAnsi="Calibri Light" w:cs="Calibri Light"/>
          <w:lang w:val="lt-LT"/>
        </w:rPr>
      </w:pPr>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color w:val="548DD4" w:themeColor="text2" w:themeTint="99"/>
          <w:spacing w:val="4"/>
          <w:lang w:bidi="en-US"/>
        </w:rPr>
        <w:t>EVALUATION IN ACCORDANCE WITH THE PROCEDURE LAID DOWN IN ARTICLE 45(2</w:t>
      </w:r>
      <w:r w:rsidRPr="00D273B5">
        <w:rPr>
          <w:rFonts w:ascii="Calibri Light" w:eastAsiaTheme="majorEastAsia" w:hAnsi="Calibri Light" w:cs="Calibri Light"/>
          <w:b/>
          <w:color w:val="548DD4" w:themeColor="text2" w:themeTint="99"/>
          <w:spacing w:val="4"/>
          <w:vertAlign w:val="superscript"/>
          <w:lang w:bidi="en-US"/>
        </w:rPr>
        <w:t>1</w:t>
      </w:r>
      <w:r w:rsidRPr="00D273B5">
        <w:rPr>
          <w:rFonts w:ascii="Calibri Light" w:eastAsiaTheme="majorEastAsia" w:hAnsi="Calibri Light" w:cs="Calibri Light"/>
          <w:b/>
          <w:color w:val="548DD4" w:themeColor="text2" w:themeTint="99"/>
          <w:spacing w:val="4"/>
          <w:lang w:bidi="en-US"/>
        </w:rPr>
        <w:t>) OF THE LPP AND / OR EUROPEAN UNION COUNCIL REGULATION (EU) 2022/576</w:t>
      </w:r>
    </w:p>
    <w:p w14:paraId="18D459BE" w14:textId="023C3DAB" w:rsidR="00CE5D3F" w:rsidRDefault="00CE5D3F" w:rsidP="009F0CBB">
      <w:pPr>
        <w:pStyle w:val="Sraopastraipa"/>
        <w:tabs>
          <w:tab w:val="left" w:pos="284"/>
        </w:tabs>
        <w:spacing w:after="0" w:line="240" w:lineRule="auto"/>
        <w:ind w:left="0"/>
        <w:rPr>
          <w:rFonts w:ascii="Calibri Light" w:hAnsi="Calibri Light" w:cs="Calibri Light"/>
          <w:lang w:val="lt-LT"/>
        </w:rPr>
      </w:pPr>
    </w:p>
    <w:p w14:paraId="68AFF486" w14:textId="77777777" w:rsidR="009F0CBB" w:rsidRPr="004B69B3" w:rsidRDefault="009F0CBB" w:rsidP="009F0CBB">
      <w:pPr>
        <w:spacing w:after="60" w:line="240" w:lineRule="auto"/>
        <w:ind w:hanging="425"/>
        <w:rPr>
          <w:rFonts w:ascii="Calibri Light" w:hAnsi="Calibri Light" w:cs="Calibri Light"/>
          <w:b/>
          <w:lang w:val="lt-LT"/>
        </w:rPr>
      </w:pPr>
      <w:r w:rsidRPr="004B69B3">
        <w:rPr>
          <w:rFonts w:ascii="Calibri Light" w:eastAsia="Calibri Light" w:hAnsi="Calibri Light" w:cs="Calibri Light"/>
          <w:b/>
          <w:lang w:bidi="en-US"/>
        </w:rPr>
        <w:t>6.1. The evaluation procedure set out in Article 45(2</w:t>
      </w:r>
      <w:r w:rsidRPr="004B69B3">
        <w:rPr>
          <w:rFonts w:ascii="Calibri Light" w:eastAsia="Calibri Light" w:hAnsi="Calibri Light" w:cs="Calibri Light"/>
          <w:b/>
          <w:vertAlign w:val="superscript"/>
          <w:lang w:bidi="en-US"/>
        </w:rPr>
        <w:t>1</w:t>
      </w:r>
      <w:r w:rsidRPr="004B69B3">
        <w:rPr>
          <w:rFonts w:ascii="Calibri Light" w:eastAsia="Calibri Light" w:hAnsi="Calibri Light" w:cs="Calibri Light"/>
          <w:b/>
          <w:lang w:bidi="en-US"/>
        </w:rPr>
        <w:t>) of the Law on Public Procurement is not applicable to the procurement.</w:t>
      </w:r>
    </w:p>
    <w:p w14:paraId="5775463E" w14:textId="77777777" w:rsidR="0059375B" w:rsidRDefault="0059375B" w:rsidP="0059375B">
      <w:pPr>
        <w:pStyle w:val="Sraopastraipa"/>
        <w:spacing w:before="60" w:after="60" w:line="240" w:lineRule="auto"/>
        <w:ind w:left="0" w:hanging="426"/>
        <w:rPr>
          <w:rFonts w:ascii="Calibri Light" w:hAnsi="Calibri Light" w:cs="Calibri Light"/>
          <w:b/>
          <w:lang w:val="lt-LT"/>
        </w:rPr>
      </w:pPr>
      <w:r w:rsidRPr="004B69B3">
        <w:rPr>
          <w:rFonts w:ascii="Calibri Light" w:eastAsia="Calibri Light" w:hAnsi="Calibri Light" w:cs="Calibri Light"/>
          <w:b/>
          <w:lang w:bidi="en-US"/>
        </w:rPr>
        <w:t>6.2. Evaluation in accordance with the procedure set out in Council Regulation (EU) 2022/576 shall apply:</w:t>
      </w:r>
    </w:p>
    <w:p w14:paraId="7B6806D4" w14:textId="560935EC" w:rsidR="00BA75EC" w:rsidRDefault="0059375B" w:rsidP="00BA75EC">
      <w:pPr>
        <w:pStyle w:val="Sraopastraipa"/>
        <w:spacing w:before="60" w:after="60" w:line="240" w:lineRule="auto"/>
        <w:ind w:left="0"/>
        <w:rPr>
          <w:rFonts w:ascii="Calibri Light" w:hAnsi="Calibri Light" w:cs="Calibri Light"/>
          <w:b/>
          <w:lang w:val="lt-LT"/>
        </w:rPr>
      </w:pPr>
      <w:r w:rsidRPr="00814A6A">
        <w:rPr>
          <w:rFonts w:ascii="Calibri Light" w:eastAsia="Calibri Light" w:hAnsi="Calibri Light" w:cs="Calibri Light"/>
          <w:b/>
          <w:lang w:bidi="en-US"/>
        </w:rPr>
        <w:t>Table 5. Evaluation in accordance with the procedure set out in Council Regulation (EU) 2022/576:</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851CC1" w:rsidRPr="00E76AC5" w14:paraId="1942D61A" w14:textId="77777777" w:rsidTr="00732192">
        <w:tc>
          <w:tcPr>
            <w:tcW w:w="559" w:type="pct"/>
            <w:shd w:val="clear" w:color="auto" w:fill="F2F2F2" w:themeFill="background1" w:themeFillShade="F2"/>
            <w:vAlign w:val="center"/>
          </w:tcPr>
          <w:p w14:paraId="59E6E788" w14:textId="77777777" w:rsidR="00851CC1" w:rsidRPr="00E76AC5" w:rsidRDefault="00851CC1" w:rsidP="00732192">
            <w:pPr>
              <w:spacing w:after="0" w:line="240" w:lineRule="auto"/>
              <w:rPr>
                <w:rFonts w:ascii="Calibri Light" w:eastAsia="Calibri" w:hAnsi="Calibri Light" w:cs="Calibri Light"/>
                <w:b/>
                <w:lang w:val="lt-LT"/>
              </w:rPr>
            </w:pPr>
            <w:r w:rsidRPr="00E76AC5">
              <w:rPr>
                <w:rFonts w:ascii="Calibri Light" w:eastAsia="Calibri" w:hAnsi="Calibri Light" w:cs="Calibri Light"/>
                <w:b/>
                <w:lang w:bidi="en-US"/>
              </w:rPr>
              <w:lastRenderedPageBreak/>
              <w:t>Seq. No</w:t>
            </w:r>
          </w:p>
        </w:tc>
        <w:tc>
          <w:tcPr>
            <w:tcW w:w="2199" w:type="pct"/>
            <w:shd w:val="clear" w:color="auto" w:fill="F2F2F2" w:themeFill="background1" w:themeFillShade="F2"/>
            <w:vAlign w:val="center"/>
          </w:tcPr>
          <w:p w14:paraId="0A4D3D07" w14:textId="77777777" w:rsidR="00851CC1" w:rsidRPr="00E76AC5" w:rsidRDefault="00851CC1" w:rsidP="00732192">
            <w:pPr>
              <w:spacing w:after="0" w:line="240" w:lineRule="auto"/>
              <w:jc w:val="center"/>
              <w:rPr>
                <w:rFonts w:ascii="Calibri Light" w:eastAsia="Calibri" w:hAnsi="Calibri Light" w:cs="Calibri Light"/>
                <w:b/>
                <w:lang w:val="lt-LT"/>
              </w:rPr>
            </w:pPr>
            <w:r w:rsidRPr="00E76AC5">
              <w:rPr>
                <w:rFonts w:ascii="Calibri Light" w:eastAsia="Calibri" w:hAnsi="Calibri Light" w:cs="Calibri Light"/>
                <w:b/>
                <w:lang w:bidi="en-US"/>
              </w:rPr>
              <w:t>Participation is prohibited under the following conditions</w:t>
            </w:r>
          </w:p>
        </w:tc>
        <w:tc>
          <w:tcPr>
            <w:tcW w:w="2242" w:type="pct"/>
            <w:shd w:val="clear" w:color="auto" w:fill="F2F2F2" w:themeFill="background1" w:themeFillShade="F2"/>
            <w:vAlign w:val="center"/>
          </w:tcPr>
          <w:p w14:paraId="502AE93E" w14:textId="77777777" w:rsidR="00851CC1" w:rsidRPr="00E76AC5" w:rsidRDefault="00851CC1" w:rsidP="00732192">
            <w:pPr>
              <w:spacing w:after="0" w:line="240" w:lineRule="auto"/>
              <w:jc w:val="center"/>
              <w:rPr>
                <w:rFonts w:ascii="Calibri Light" w:eastAsia="Calibri" w:hAnsi="Calibri Light" w:cs="Calibri Light"/>
                <w:b/>
                <w:lang w:val="lt-LT"/>
              </w:rPr>
            </w:pPr>
            <w:r w:rsidRPr="00E76AC5">
              <w:rPr>
                <w:rFonts w:ascii="Calibri Light" w:eastAsia="Calibri" w:hAnsi="Calibri Light" w:cs="Calibri Light"/>
                <w:b/>
                <w:lang w:bidi="en-US"/>
              </w:rPr>
              <w:t>Documentary evidence of compliance</w:t>
            </w:r>
          </w:p>
        </w:tc>
      </w:tr>
      <w:tr w:rsidR="00851CC1" w:rsidRPr="003C11D2" w14:paraId="1890EE9F" w14:textId="77777777" w:rsidTr="00732192">
        <w:tc>
          <w:tcPr>
            <w:tcW w:w="559" w:type="pct"/>
            <w:shd w:val="clear" w:color="auto" w:fill="F2F2F2" w:themeFill="background1" w:themeFillShade="F2"/>
            <w:vAlign w:val="center"/>
          </w:tcPr>
          <w:p w14:paraId="341C7079" w14:textId="24F643EC" w:rsidR="00851CC1" w:rsidRPr="00E76AC5" w:rsidRDefault="00E76AC5" w:rsidP="00E76AC5">
            <w:pPr>
              <w:spacing w:after="0" w:line="240" w:lineRule="auto"/>
              <w:jc w:val="center"/>
              <w:rPr>
                <w:rFonts w:ascii="Calibri Light" w:eastAsia="Calibri" w:hAnsi="Calibri Light" w:cs="Calibri Light"/>
                <w:lang w:val="lt-LT"/>
              </w:rPr>
            </w:pPr>
            <w:r>
              <w:rPr>
                <w:rFonts w:ascii="Calibri Light" w:eastAsia="Calibri" w:hAnsi="Calibri Light" w:cs="Calibri Light"/>
                <w:lang w:bidi="en-US"/>
              </w:rPr>
              <w:t>6.2.1</w:t>
            </w:r>
          </w:p>
        </w:tc>
        <w:tc>
          <w:tcPr>
            <w:tcW w:w="2199" w:type="pct"/>
            <w:vAlign w:val="center"/>
          </w:tcPr>
          <w:p w14:paraId="4213A14E" w14:textId="77777777" w:rsidR="00851CC1" w:rsidRPr="00E76AC5" w:rsidRDefault="00851CC1" w:rsidP="00732192">
            <w:pPr>
              <w:spacing w:after="150" w:line="240" w:lineRule="auto"/>
              <w:rPr>
                <w:rFonts w:ascii="Calibri Light" w:eastAsia="Times New Roman" w:hAnsi="Calibri Light" w:cs="Calibri Light"/>
                <w:color w:val="000000"/>
                <w:lang w:val="lt-LT" w:eastAsia="lt-LT"/>
              </w:rPr>
            </w:pPr>
            <w:r w:rsidRPr="00E76AC5">
              <w:rPr>
                <w:rFonts w:ascii="Calibri Light" w:eastAsia="Times New Roman" w:hAnsi="Calibri Light" w:cs="Calibri Light"/>
                <w:color w:val="000000"/>
                <w:lang w:bidi="en-US"/>
              </w:rPr>
              <w:t xml:space="preserve">The supplier/sub-supplier (or at least one of the members of the group of suppliers) is a Russian citizen or a natural or legal person, entity or body established in </w:t>
            </w:r>
            <w:proofErr w:type="gramStart"/>
            <w:r w:rsidRPr="00E76AC5">
              <w:rPr>
                <w:rFonts w:ascii="Calibri Light" w:eastAsia="Times New Roman" w:hAnsi="Calibri Light" w:cs="Calibri Light"/>
                <w:color w:val="000000"/>
                <w:lang w:bidi="en-US"/>
              </w:rPr>
              <w:t>Russia;</w:t>
            </w:r>
            <w:proofErr w:type="gramEnd"/>
          </w:p>
          <w:p w14:paraId="062014E4" w14:textId="77777777" w:rsidR="00851CC1" w:rsidRPr="00E76AC5" w:rsidRDefault="00851CC1" w:rsidP="00732192">
            <w:pPr>
              <w:spacing w:after="0" w:line="240" w:lineRule="auto"/>
              <w:rPr>
                <w:rFonts w:ascii="Calibri Light" w:eastAsia="Calibri" w:hAnsi="Calibri Light" w:cs="Calibri Light"/>
                <w:lang w:val="lt-LT"/>
              </w:rPr>
            </w:pPr>
          </w:p>
        </w:tc>
        <w:tc>
          <w:tcPr>
            <w:tcW w:w="2242" w:type="pct"/>
            <w:vMerge w:val="restart"/>
            <w:vAlign w:val="center"/>
          </w:tcPr>
          <w:p w14:paraId="17CE235B" w14:textId="77777777" w:rsidR="00851CC1" w:rsidRPr="00E76AC5" w:rsidRDefault="00851CC1" w:rsidP="00732192">
            <w:pPr>
              <w:rPr>
                <w:rFonts w:ascii="Calibri Light" w:hAnsi="Calibri Light" w:cs="Calibri Light"/>
                <w:lang w:val="lt-LT"/>
              </w:rPr>
            </w:pPr>
            <w:r w:rsidRPr="00E76AC5">
              <w:rPr>
                <w:rFonts w:ascii="Calibri Light" w:eastAsia="Calibri Light" w:hAnsi="Calibri Light" w:cs="Calibri Light"/>
                <w:lang w:bidi="en-US"/>
              </w:rPr>
              <w:t xml:space="preserve">By submitting with the </w:t>
            </w:r>
            <w:proofErr w:type="gramStart"/>
            <w:r w:rsidRPr="00E76AC5">
              <w:rPr>
                <w:rFonts w:ascii="Calibri Light" w:eastAsia="Calibri Light" w:hAnsi="Calibri Light" w:cs="Calibri Light"/>
                <w:lang w:bidi="en-US"/>
              </w:rPr>
              <w:t>tender</w:t>
            </w:r>
            <w:proofErr w:type="gramEnd"/>
            <w:r w:rsidRPr="00E76AC5">
              <w:rPr>
                <w:rFonts w:ascii="Calibri Light" w:eastAsia="Calibri Light" w:hAnsi="Calibri Light" w:cs="Calibri Light"/>
                <w:lang w:bidi="en-US"/>
              </w:rPr>
              <w:t xml:space="preserve"> the completed procurement document "9 IA PD Declaration for EU 2022_576", the supplier declares (non-)compliance with the requirement. However, if the contracting authority has any suspicions, the supplier will be obliged to provide the following documents to prove compliance.</w:t>
            </w:r>
          </w:p>
          <w:p w14:paraId="5A2F1A32" w14:textId="77777777" w:rsidR="00851CC1" w:rsidRPr="00E76AC5" w:rsidRDefault="00851CC1" w:rsidP="00732192">
            <w:pPr>
              <w:rPr>
                <w:rFonts w:ascii="Calibri Light" w:hAnsi="Calibri Light" w:cs="Calibri Light"/>
                <w:lang w:val="lt-LT"/>
              </w:rPr>
            </w:pPr>
            <w:r w:rsidRPr="00E76AC5">
              <w:rPr>
                <w:rFonts w:ascii="Calibri Light" w:eastAsia="Calibri Light" w:hAnsi="Calibri Light" w:cs="Calibri Light"/>
                <w:lang w:bidi="en-US"/>
              </w:rPr>
              <w:t>Documents requested by the contracting authority in case of suspicion:</w:t>
            </w:r>
          </w:p>
          <w:p w14:paraId="5C0CDC95" w14:textId="77777777" w:rsidR="00851CC1" w:rsidRPr="00E76AC5" w:rsidRDefault="00851CC1" w:rsidP="00732192">
            <w:pPr>
              <w:spacing w:after="0" w:line="240" w:lineRule="auto"/>
              <w:rPr>
                <w:rFonts w:ascii="Calibri Light" w:hAnsi="Calibri Light" w:cs="Calibri Light"/>
                <w:lang w:val="lt-LT"/>
              </w:rPr>
            </w:pPr>
            <w:r w:rsidRPr="00E76AC5">
              <w:rPr>
                <w:rFonts w:ascii="Calibri Light" w:eastAsia="Calibri Light" w:hAnsi="Calibri Light" w:cs="Calibri Light"/>
                <w:lang w:bidi="en-US"/>
              </w:rPr>
              <w:t>Where the supplier, its sub-supplier or the economic operator whose capacity is relied upon is a legal person, a copy of the instruments of incorporation of the legal person, certified by the head of the legal person, an extract from the register of legal persons, an extract from the information system for participants in legal persons or the relevant documents from a Member State or a third country;</w:t>
            </w:r>
          </w:p>
          <w:p w14:paraId="747739F6" w14:textId="77777777" w:rsidR="00851CC1" w:rsidRPr="00E76AC5" w:rsidRDefault="00851CC1" w:rsidP="00732192">
            <w:pPr>
              <w:spacing w:after="0" w:line="240" w:lineRule="auto"/>
              <w:rPr>
                <w:rFonts w:ascii="Calibri Light" w:hAnsi="Calibri Light" w:cs="Calibri Light"/>
                <w:lang w:val="lt-LT"/>
              </w:rPr>
            </w:pPr>
          </w:p>
          <w:p w14:paraId="1CF7798C" w14:textId="77777777" w:rsidR="00851CC1" w:rsidRPr="00E76AC5" w:rsidRDefault="00851CC1" w:rsidP="00732192">
            <w:pPr>
              <w:spacing w:after="0" w:line="240" w:lineRule="auto"/>
              <w:rPr>
                <w:rFonts w:ascii="Calibri Light" w:hAnsi="Calibri Light" w:cs="Calibri Light"/>
                <w:lang w:val="lt-LT"/>
              </w:rPr>
            </w:pPr>
            <w:r w:rsidRPr="00E76AC5">
              <w:rPr>
                <w:rFonts w:ascii="Calibri Light" w:eastAsia="Calibri Light" w:hAnsi="Calibri Light" w:cs="Calibri Light"/>
                <w:lang w:bidi="en-US"/>
              </w:rPr>
              <w:t xml:space="preserve">If the supplier, its sub-supplier or the economic operator whose capacities are relied upon is a natural person, a copy of the personal identity document (identity card or passport), a copy of the </w:t>
            </w:r>
            <w:proofErr w:type="spellStart"/>
            <w:r w:rsidRPr="00E76AC5">
              <w:rPr>
                <w:rFonts w:ascii="Calibri Light" w:eastAsia="Calibri Light" w:hAnsi="Calibri Light" w:cs="Calibri Light"/>
                <w:lang w:bidi="en-US"/>
              </w:rPr>
              <w:t>authorisation</w:t>
            </w:r>
            <w:proofErr w:type="spellEnd"/>
            <w:r w:rsidRPr="00E76AC5">
              <w:rPr>
                <w:rFonts w:ascii="Calibri Light" w:eastAsia="Calibri Light" w:hAnsi="Calibri Light" w:cs="Calibri Light"/>
                <w:lang w:bidi="en-US"/>
              </w:rPr>
              <w:t xml:space="preserve"> to engage in the economic activity in question (e.g., business </w:t>
            </w:r>
            <w:proofErr w:type="spellStart"/>
            <w:r w:rsidRPr="00E76AC5">
              <w:rPr>
                <w:rFonts w:ascii="Calibri Light" w:eastAsia="Calibri Light" w:hAnsi="Calibri Light" w:cs="Calibri Light"/>
                <w:lang w:bidi="en-US"/>
              </w:rPr>
              <w:t>licence</w:t>
            </w:r>
            <w:proofErr w:type="spellEnd"/>
            <w:r w:rsidRPr="00E76AC5">
              <w:rPr>
                <w:rFonts w:ascii="Calibri Light" w:eastAsia="Calibri Light" w:hAnsi="Calibri Light" w:cs="Calibri Light"/>
                <w:lang w:bidi="en-US"/>
              </w:rPr>
              <w:t>, certificate of individual activity, etc.) and a certificate of declared place of residence, or the relevant documents from a Member State or a third country.</w:t>
            </w:r>
          </w:p>
          <w:p w14:paraId="5CFEA7FB" w14:textId="77777777" w:rsidR="00851CC1" w:rsidRPr="00E76AC5" w:rsidRDefault="00851CC1" w:rsidP="00732192">
            <w:pPr>
              <w:spacing w:after="0" w:line="240" w:lineRule="auto"/>
              <w:rPr>
                <w:rFonts w:ascii="Calibri Light" w:hAnsi="Calibri Light" w:cs="Calibri Light"/>
                <w:lang w:val="lt-LT"/>
              </w:rPr>
            </w:pPr>
          </w:p>
          <w:p w14:paraId="307F23E6" w14:textId="77777777" w:rsidR="00851CC1" w:rsidRPr="00E76AC5" w:rsidRDefault="00851CC1" w:rsidP="00732192">
            <w:pPr>
              <w:spacing w:after="0" w:line="240" w:lineRule="auto"/>
              <w:rPr>
                <w:rFonts w:ascii="Calibri Light" w:eastAsia="Calibri" w:hAnsi="Calibri Light" w:cs="Calibri Light"/>
                <w:lang w:val="lt-LT"/>
              </w:rPr>
            </w:pPr>
            <w:r w:rsidRPr="00E76AC5">
              <w:rPr>
                <w:rFonts w:ascii="Calibri Light" w:eastAsia="Calibri" w:hAnsi="Calibri Light" w:cs="Calibri Light"/>
                <w:lang w:bidi="en-US"/>
              </w:rPr>
              <w:t>The data may also be verified against information received from competent authorities, and the Supplier may be requested and will be required to provide documents and/or explanations necessary for such verification.</w:t>
            </w:r>
          </w:p>
        </w:tc>
      </w:tr>
      <w:tr w:rsidR="00851CC1" w:rsidRPr="003C11D2" w14:paraId="581B6538" w14:textId="77777777" w:rsidTr="00732192">
        <w:tc>
          <w:tcPr>
            <w:tcW w:w="559" w:type="pct"/>
            <w:shd w:val="clear" w:color="auto" w:fill="F2F2F2" w:themeFill="background1" w:themeFillShade="F2"/>
            <w:vAlign w:val="center"/>
          </w:tcPr>
          <w:p w14:paraId="0B1F08DB" w14:textId="0FD5612B" w:rsidR="00851CC1" w:rsidRPr="00E76AC5" w:rsidRDefault="00E76AC5" w:rsidP="00E76AC5">
            <w:pPr>
              <w:spacing w:after="0" w:line="240" w:lineRule="auto"/>
              <w:jc w:val="center"/>
              <w:rPr>
                <w:rFonts w:ascii="Calibri Light" w:eastAsia="Calibri" w:hAnsi="Calibri Light" w:cs="Calibri Light"/>
                <w:lang w:val="lt-LT"/>
              </w:rPr>
            </w:pPr>
            <w:r>
              <w:rPr>
                <w:rFonts w:ascii="Calibri Light" w:eastAsia="Calibri" w:hAnsi="Calibri Light" w:cs="Calibri Light"/>
                <w:lang w:bidi="en-US"/>
              </w:rPr>
              <w:t>6.2.2</w:t>
            </w:r>
          </w:p>
        </w:tc>
        <w:tc>
          <w:tcPr>
            <w:tcW w:w="2199" w:type="pct"/>
            <w:vAlign w:val="center"/>
          </w:tcPr>
          <w:p w14:paraId="40A36AC9" w14:textId="45AC3EED" w:rsidR="00851CC1" w:rsidRPr="00E76AC5" w:rsidRDefault="00851CC1" w:rsidP="00732192">
            <w:pPr>
              <w:spacing w:after="0" w:line="240" w:lineRule="auto"/>
              <w:rPr>
                <w:rFonts w:ascii="Calibri Light" w:eastAsia="Calibri" w:hAnsi="Calibri Light" w:cs="Calibri Light"/>
                <w:lang w:val="lt-LT"/>
              </w:rPr>
            </w:pPr>
            <w:r w:rsidRPr="00E76AC5">
              <w:rPr>
                <w:rFonts w:ascii="Calibri Light" w:eastAsia="Calibri" w:hAnsi="Calibri Light" w:cs="Calibri Light"/>
                <w:lang w:bidi="en-US"/>
              </w:rPr>
              <w:t>The supplier/sub-supplier (or at least one of the members of the group of suppliers) is a legal person, entity or body which is owned, directly or indirectly, by more than 50 % by an entity referred to in point 6.2.1;</w:t>
            </w:r>
          </w:p>
        </w:tc>
        <w:tc>
          <w:tcPr>
            <w:tcW w:w="2242" w:type="pct"/>
            <w:vMerge/>
            <w:vAlign w:val="center"/>
          </w:tcPr>
          <w:p w14:paraId="584487D2" w14:textId="77777777" w:rsidR="00851CC1" w:rsidRPr="00E76AC5" w:rsidRDefault="00851CC1" w:rsidP="00732192">
            <w:pPr>
              <w:rPr>
                <w:rFonts w:ascii="Calibri Light" w:hAnsi="Calibri Light" w:cs="Calibri Light"/>
                <w:lang w:val="lt-LT"/>
              </w:rPr>
            </w:pPr>
          </w:p>
        </w:tc>
      </w:tr>
      <w:tr w:rsidR="00851CC1" w:rsidRPr="003C11D2" w14:paraId="3FA7A274" w14:textId="77777777" w:rsidTr="00732192">
        <w:tc>
          <w:tcPr>
            <w:tcW w:w="559" w:type="pct"/>
            <w:shd w:val="clear" w:color="auto" w:fill="F2F2F2" w:themeFill="background1" w:themeFillShade="F2"/>
            <w:vAlign w:val="center"/>
          </w:tcPr>
          <w:p w14:paraId="2E06FEB2" w14:textId="5072D6F0" w:rsidR="00851CC1" w:rsidRPr="00E76AC5" w:rsidRDefault="00E76AC5" w:rsidP="00E76AC5">
            <w:pPr>
              <w:spacing w:after="0" w:line="240" w:lineRule="auto"/>
              <w:jc w:val="center"/>
              <w:rPr>
                <w:rFonts w:ascii="Calibri Light" w:eastAsia="Calibri" w:hAnsi="Calibri Light" w:cs="Calibri Light"/>
                <w:lang w:val="lt-LT"/>
              </w:rPr>
            </w:pPr>
            <w:r>
              <w:rPr>
                <w:rFonts w:ascii="Calibri Light" w:eastAsia="Calibri" w:hAnsi="Calibri Light" w:cs="Calibri Light"/>
                <w:lang w:bidi="en-US"/>
              </w:rPr>
              <w:t>6.2.3</w:t>
            </w:r>
          </w:p>
        </w:tc>
        <w:tc>
          <w:tcPr>
            <w:tcW w:w="2199" w:type="pct"/>
            <w:vAlign w:val="center"/>
          </w:tcPr>
          <w:p w14:paraId="5D65B4F9" w14:textId="1D2535B2" w:rsidR="00851CC1" w:rsidRPr="00E76AC5" w:rsidRDefault="00851CC1" w:rsidP="00732192">
            <w:pPr>
              <w:spacing w:after="150" w:line="240" w:lineRule="auto"/>
              <w:rPr>
                <w:rFonts w:ascii="Calibri Light" w:eastAsia="Times New Roman" w:hAnsi="Calibri Light" w:cs="Calibri Light"/>
                <w:color w:val="000000"/>
                <w:lang w:val="lt-LT" w:eastAsia="lt-LT"/>
              </w:rPr>
            </w:pPr>
            <w:r w:rsidRPr="00E76AC5">
              <w:rPr>
                <w:rFonts w:ascii="Calibri Light" w:eastAsia="Times New Roman" w:hAnsi="Calibri Light" w:cs="Calibri Light"/>
                <w:color w:val="000000"/>
                <w:lang w:bidi="en-US"/>
              </w:rPr>
              <w:t xml:space="preserve">Company means a natural or legal person, entity or body acting on behalf of or at the direction of an entity referred to in point 6.2.1 or </w:t>
            </w:r>
            <w:proofErr w:type="gramStart"/>
            <w:r w:rsidRPr="00E76AC5">
              <w:rPr>
                <w:rFonts w:ascii="Calibri Light" w:eastAsia="Times New Roman" w:hAnsi="Calibri Light" w:cs="Calibri Light"/>
                <w:color w:val="000000"/>
                <w:lang w:bidi="en-US"/>
              </w:rPr>
              <w:t>6.2.2;</w:t>
            </w:r>
            <w:proofErr w:type="gramEnd"/>
          </w:p>
          <w:p w14:paraId="21DCAB25" w14:textId="77777777" w:rsidR="00851CC1" w:rsidRPr="00E76AC5" w:rsidRDefault="00851CC1" w:rsidP="00732192">
            <w:pPr>
              <w:spacing w:after="0" w:line="240" w:lineRule="auto"/>
              <w:rPr>
                <w:rFonts w:ascii="Calibri Light" w:eastAsia="Calibri" w:hAnsi="Calibri Light" w:cs="Calibri Light"/>
                <w:lang w:val="lt-LT"/>
              </w:rPr>
            </w:pPr>
          </w:p>
        </w:tc>
        <w:tc>
          <w:tcPr>
            <w:tcW w:w="2242" w:type="pct"/>
            <w:vMerge/>
            <w:vAlign w:val="center"/>
          </w:tcPr>
          <w:p w14:paraId="299E797E" w14:textId="77777777" w:rsidR="00851CC1" w:rsidRPr="00E76AC5" w:rsidRDefault="00851CC1" w:rsidP="00732192">
            <w:pPr>
              <w:rPr>
                <w:rFonts w:ascii="Calibri Light" w:hAnsi="Calibri Light" w:cs="Calibri Light"/>
                <w:lang w:val="lt-LT"/>
              </w:rPr>
            </w:pPr>
          </w:p>
        </w:tc>
      </w:tr>
      <w:tr w:rsidR="00851CC1" w:rsidRPr="003C11D2" w14:paraId="45ABA922" w14:textId="77777777" w:rsidTr="00732192">
        <w:tc>
          <w:tcPr>
            <w:tcW w:w="559" w:type="pct"/>
            <w:shd w:val="clear" w:color="auto" w:fill="F2F2F2" w:themeFill="background1" w:themeFillShade="F2"/>
            <w:vAlign w:val="center"/>
          </w:tcPr>
          <w:p w14:paraId="1D100127" w14:textId="33BC56E8" w:rsidR="00851CC1" w:rsidRPr="00E76AC5" w:rsidRDefault="00E76AC5" w:rsidP="00E76AC5">
            <w:pPr>
              <w:spacing w:after="0" w:line="240" w:lineRule="auto"/>
              <w:jc w:val="center"/>
              <w:rPr>
                <w:rFonts w:ascii="Calibri Light" w:eastAsia="Calibri" w:hAnsi="Calibri Light" w:cs="Calibri Light"/>
                <w:lang w:val="lt-LT"/>
              </w:rPr>
            </w:pPr>
            <w:r>
              <w:rPr>
                <w:rFonts w:ascii="Calibri Light" w:eastAsia="Calibri" w:hAnsi="Calibri Light" w:cs="Calibri Light"/>
                <w:lang w:bidi="en-US"/>
              </w:rPr>
              <w:t>6.2.4</w:t>
            </w:r>
          </w:p>
        </w:tc>
        <w:tc>
          <w:tcPr>
            <w:tcW w:w="2199" w:type="pct"/>
            <w:vAlign w:val="center"/>
          </w:tcPr>
          <w:p w14:paraId="0A08F3D0" w14:textId="5533AEB9" w:rsidR="00851CC1" w:rsidRPr="00E76AC5" w:rsidRDefault="00851CC1" w:rsidP="00732192">
            <w:pPr>
              <w:spacing w:after="150" w:line="240" w:lineRule="auto"/>
              <w:rPr>
                <w:rFonts w:ascii="Calibri Light" w:eastAsia="Times New Roman" w:hAnsi="Calibri Light" w:cs="Calibri Light"/>
                <w:color w:val="000000"/>
                <w:lang w:val="lt-LT" w:eastAsia="lt-LT"/>
              </w:rPr>
            </w:pPr>
            <w:r w:rsidRPr="00E76AC5">
              <w:rPr>
                <w:rFonts w:ascii="Calibri Light" w:eastAsia="Times New Roman" w:hAnsi="Calibri Light" w:cs="Calibri Light"/>
                <w:color w:val="000000"/>
                <w:lang w:bidi="en-US"/>
              </w:rPr>
              <w:t>The entities listed in points 6.2.1 to 6.2.3 shall be involved as sub-suppliers, suppliers or entities whose capacities are relied on by the supplier where they account for more than 10 % of the contract value.</w:t>
            </w:r>
          </w:p>
        </w:tc>
        <w:tc>
          <w:tcPr>
            <w:tcW w:w="2242" w:type="pct"/>
            <w:vMerge/>
            <w:vAlign w:val="center"/>
          </w:tcPr>
          <w:p w14:paraId="147E2059" w14:textId="77777777" w:rsidR="00851CC1" w:rsidRPr="00E76AC5" w:rsidRDefault="00851CC1" w:rsidP="00732192">
            <w:pPr>
              <w:rPr>
                <w:rFonts w:ascii="Calibri Light" w:hAnsi="Calibri Light" w:cs="Calibri Light"/>
                <w:lang w:val="lt-LT"/>
              </w:rPr>
            </w:pPr>
          </w:p>
        </w:tc>
      </w:tr>
    </w:tbl>
    <w:p w14:paraId="5C16836A" w14:textId="66BC5F7C"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63A8110E" w14:textId="77777777"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color w:val="548DD4" w:themeColor="text2" w:themeTint="99"/>
          <w:spacing w:val="4"/>
          <w:lang w:bidi="en-US"/>
        </w:rPr>
        <w:t>CRITERIA AND PROCEDURE FOR EVALUATING TENDERS</w:t>
      </w:r>
    </w:p>
    <w:p w14:paraId="228B74FB" w14:textId="11683822" w:rsidR="00D5602E" w:rsidRPr="00D5602E" w:rsidRDefault="00D60465" w:rsidP="00D5602E">
      <w:pPr>
        <w:tabs>
          <w:tab w:val="left" w:pos="284"/>
        </w:tabs>
        <w:spacing w:before="120" w:after="60" w:line="240" w:lineRule="auto"/>
        <w:ind w:hanging="284"/>
        <w:rPr>
          <w:rFonts w:ascii="Calibri Light" w:hAnsi="Calibri Light" w:cs="Calibri Light"/>
          <w:lang w:val="lt-LT"/>
        </w:rPr>
      </w:pPr>
      <w:r>
        <w:rPr>
          <w:rFonts w:ascii="Calibri Light" w:eastAsia="Calibri Light" w:hAnsi="Calibri Light" w:cs="Calibri Light"/>
          <w:lang w:bidi="en-US"/>
        </w:rPr>
        <w:t xml:space="preserve">7.1. The most economically advantageous tender shall be selected </w:t>
      </w:r>
      <w:proofErr w:type="gramStart"/>
      <w:r>
        <w:rPr>
          <w:rFonts w:ascii="Calibri Light" w:eastAsia="Calibri Light" w:hAnsi="Calibri Light" w:cs="Calibri Light"/>
          <w:lang w:bidi="en-US"/>
        </w:rPr>
        <w:t>on the basis of</w:t>
      </w:r>
      <w:proofErr w:type="gramEnd"/>
      <w:r>
        <w:rPr>
          <w:rFonts w:ascii="Calibri Light" w:eastAsia="Calibri Light" w:hAnsi="Calibri Light" w:cs="Calibri Light"/>
          <w:lang w:bidi="en-US"/>
        </w:rPr>
        <w:t xml:space="preserve"> the price/quality ratio (quantification of the selected quality assessment characteristics). Criteria for evaluating the tender and calculating the points of economic advantageousness:</w:t>
      </w:r>
    </w:p>
    <w:p w14:paraId="37FCEDE8" w14:textId="3CB49DCC" w:rsidR="00565C5B" w:rsidRPr="00C16528" w:rsidRDefault="00565C5B" w:rsidP="00565C5B">
      <w:pPr>
        <w:tabs>
          <w:tab w:val="left" w:pos="284"/>
        </w:tabs>
        <w:spacing w:before="60" w:after="60" w:line="240" w:lineRule="auto"/>
        <w:rPr>
          <w:rFonts w:ascii="Calibri Light" w:hAnsi="Calibri Light" w:cs="Calibri Light"/>
          <w:b/>
          <w:bCs/>
          <w:sz w:val="16"/>
          <w:szCs w:val="16"/>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2"/>
        <w:gridCol w:w="5762"/>
        <w:gridCol w:w="3125"/>
      </w:tblGrid>
      <w:tr w:rsidR="00565C5B" w:rsidRPr="00565C5B" w14:paraId="19C8024E" w14:textId="77777777" w:rsidTr="00697250">
        <w:tc>
          <w:tcPr>
            <w:tcW w:w="742" w:type="dxa"/>
            <w:tcMar>
              <w:top w:w="0" w:type="dxa"/>
              <w:left w:w="108" w:type="dxa"/>
              <w:bottom w:w="0" w:type="dxa"/>
              <w:right w:w="108" w:type="dxa"/>
            </w:tcMar>
          </w:tcPr>
          <w:p w14:paraId="7D3FA97B" w14:textId="77777777" w:rsidR="00565C5B" w:rsidRPr="00565C5B" w:rsidRDefault="00565C5B" w:rsidP="00565C5B">
            <w:pPr>
              <w:tabs>
                <w:tab w:val="left" w:pos="284"/>
              </w:tabs>
              <w:spacing w:before="60" w:after="60" w:line="240" w:lineRule="auto"/>
              <w:rPr>
                <w:rFonts w:ascii="Calibri Light" w:hAnsi="Calibri Light" w:cs="Calibri Light"/>
                <w:b/>
                <w:bCs/>
                <w:lang w:val="lt-LT"/>
              </w:rPr>
            </w:pPr>
          </w:p>
        </w:tc>
        <w:tc>
          <w:tcPr>
            <w:tcW w:w="5762" w:type="dxa"/>
            <w:tcMar>
              <w:top w:w="0" w:type="dxa"/>
              <w:left w:w="108" w:type="dxa"/>
              <w:bottom w:w="0" w:type="dxa"/>
              <w:right w:w="108" w:type="dxa"/>
            </w:tcMar>
            <w:vAlign w:val="center"/>
            <w:hideMark/>
          </w:tcPr>
          <w:p w14:paraId="0E55C979" w14:textId="77777777" w:rsidR="00565C5B" w:rsidRPr="00565C5B" w:rsidRDefault="00565C5B" w:rsidP="000640B7">
            <w:pPr>
              <w:tabs>
                <w:tab w:val="left" w:pos="284"/>
              </w:tabs>
              <w:spacing w:before="60" w:after="60" w:line="240" w:lineRule="auto"/>
              <w:jc w:val="center"/>
              <w:rPr>
                <w:rFonts w:ascii="Calibri Light" w:hAnsi="Calibri Light" w:cs="Calibri Light"/>
                <w:b/>
                <w:bCs/>
                <w:lang w:val="lt-LT"/>
              </w:rPr>
            </w:pPr>
            <w:r w:rsidRPr="00565C5B">
              <w:rPr>
                <w:rFonts w:ascii="Calibri Light" w:eastAsia="Calibri Light" w:hAnsi="Calibri Light" w:cs="Calibri Light"/>
                <w:b/>
                <w:lang w:bidi="en-US"/>
              </w:rPr>
              <w:t>Evaluation criteria</w:t>
            </w:r>
          </w:p>
        </w:tc>
        <w:tc>
          <w:tcPr>
            <w:tcW w:w="3125" w:type="dxa"/>
            <w:tcMar>
              <w:top w:w="0" w:type="dxa"/>
              <w:left w:w="108" w:type="dxa"/>
              <w:bottom w:w="0" w:type="dxa"/>
              <w:right w:w="108" w:type="dxa"/>
            </w:tcMar>
            <w:hideMark/>
          </w:tcPr>
          <w:p w14:paraId="0C1EEF1E" w14:textId="77777777" w:rsidR="00565C5B" w:rsidRPr="00565C5B" w:rsidRDefault="00565C5B" w:rsidP="000640B7">
            <w:pPr>
              <w:tabs>
                <w:tab w:val="left" w:pos="284"/>
              </w:tabs>
              <w:spacing w:before="60" w:after="60" w:line="240" w:lineRule="auto"/>
              <w:jc w:val="center"/>
              <w:rPr>
                <w:rFonts w:ascii="Calibri Light" w:hAnsi="Calibri Light" w:cs="Calibri Light"/>
                <w:b/>
                <w:bCs/>
                <w:lang w:val="lt-LT"/>
              </w:rPr>
            </w:pPr>
            <w:r w:rsidRPr="00565C5B">
              <w:rPr>
                <w:rFonts w:ascii="Calibri Light" w:eastAsia="Calibri Light" w:hAnsi="Calibri Light" w:cs="Calibri Light"/>
                <w:b/>
                <w:lang w:bidi="en-US"/>
              </w:rPr>
              <w:t>Comparative weighting for assessing economic advantageousness</w:t>
            </w:r>
          </w:p>
        </w:tc>
      </w:tr>
      <w:tr w:rsidR="00565C5B" w:rsidRPr="00565C5B" w14:paraId="7307D404" w14:textId="77777777" w:rsidTr="00697250">
        <w:tc>
          <w:tcPr>
            <w:tcW w:w="742" w:type="dxa"/>
            <w:tcMar>
              <w:top w:w="0" w:type="dxa"/>
              <w:left w:w="108" w:type="dxa"/>
              <w:bottom w:w="0" w:type="dxa"/>
              <w:right w:w="108" w:type="dxa"/>
            </w:tcMar>
          </w:tcPr>
          <w:p w14:paraId="290D2ADA" w14:textId="1408F991" w:rsidR="00565C5B" w:rsidRPr="00565C5B" w:rsidRDefault="000640B7" w:rsidP="000640B7">
            <w:pPr>
              <w:tabs>
                <w:tab w:val="left" w:pos="284"/>
              </w:tabs>
              <w:spacing w:before="60" w:after="60" w:line="240" w:lineRule="auto"/>
              <w:ind w:left="360"/>
              <w:rPr>
                <w:rFonts w:ascii="Calibri Light" w:hAnsi="Calibri Light" w:cs="Calibri Light"/>
                <w:lang w:val="lt-LT"/>
              </w:rPr>
            </w:pPr>
            <w:r>
              <w:rPr>
                <w:rFonts w:ascii="Calibri Light" w:eastAsia="Calibri Light" w:hAnsi="Calibri Light" w:cs="Calibri Light"/>
                <w:lang w:bidi="en-US"/>
              </w:rPr>
              <w:t>1.</w:t>
            </w:r>
          </w:p>
        </w:tc>
        <w:tc>
          <w:tcPr>
            <w:tcW w:w="5762" w:type="dxa"/>
            <w:tcMar>
              <w:top w:w="0" w:type="dxa"/>
              <w:left w:w="108" w:type="dxa"/>
              <w:bottom w:w="0" w:type="dxa"/>
              <w:right w:w="108" w:type="dxa"/>
            </w:tcMar>
            <w:hideMark/>
          </w:tcPr>
          <w:p w14:paraId="7931AFBA" w14:textId="5AD47272" w:rsidR="00565C5B" w:rsidRPr="00565C5B" w:rsidRDefault="00565C5B" w:rsidP="00565C5B">
            <w:pPr>
              <w:tabs>
                <w:tab w:val="left" w:pos="284"/>
              </w:tabs>
              <w:spacing w:before="60" w:after="60" w:line="240" w:lineRule="auto"/>
              <w:rPr>
                <w:rFonts w:ascii="Calibri Light" w:hAnsi="Calibri Light" w:cs="Calibri Light"/>
                <w:lang w:val="lt-LT"/>
              </w:rPr>
            </w:pPr>
            <w:r w:rsidRPr="00565C5B">
              <w:rPr>
                <w:rFonts w:ascii="Calibri Light" w:eastAsia="Calibri Light" w:hAnsi="Calibri Light" w:cs="Calibri Light"/>
                <w:lang w:bidi="en-US"/>
              </w:rPr>
              <w:t>Total price of the tender, in euro - (C)</w:t>
            </w:r>
          </w:p>
        </w:tc>
        <w:tc>
          <w:tcPr>
            <w:tcW w:w="3125" w:type="dxa"/>
            <w:tcMar>
              <w:top w:w="0" w:type="dxa"/>
              <w:left w:w="108" w:type="dxa"/>
              <w:bottom w:w="0" w:type="dxa"/>
              <w:right w:w="108" w:type="dxa"/>
            </w:tcMar>
            <w:vAlign w:val="center"/>
            <w:hideMark/>
          </w:tcPr>
          <w:p w14:paraId="022F7E2A" w14:textId="5644C3A6" w:rsidR="00565C5B" w:rsidRPr="00565C5B" w:rsidRDefault="00565C5B" w:rsidP="000640B7">
            <w:pPr>
              <w:tabs>
                <w:tab w:val="left" w:pos="284"/>
              </w:tabs>
              <w:spacing w:before="60" w:after="60" w:line="240" w:lineRule="auto"/>
              <w:jc w:val="center"/>
              <w:rPr>
                <w:rFonts w:ascii="Calibri Light" w:hAnsi="Calibri Light" w:cs="Calibri Light"/>
                <w:lang w:val="lt-LT"/>
              </w:rPr>
            </w:pPr>
            <w:r w:rsidRPr="00565C5B">
              <w:rPr>
                <w:rFonts w:ascii="Calibri Light" w:eastAsia="Calibri Light" w:hAnsi="Calibri Light" w:cs="Calibri Light"/>
                <w:lang w:bidi="en-US"/>
              </w:rPr>
              <w:t xml:space="preserve">X = </w:t>
            </w:r>
            <w:r w:rsidR="00297DD6">
              <w:rPr>
                <w:rFonts w:ascii="Calibri Light" w:eastAsia="Calibri Light" w:hAnsi="Calibri Light" w:cs="Calibri Light"/>
                <w:lang w:bidi="en-US"/>
              </w:rPr>
              <w:t>9</w:t>
            </w:r>
            <w:r w:rsidR="003205B2">
              <w:rPr>
                <w:rFonts w:ascii="Calibri Light" w:eastAsia="Calibri Light" w:hAnsi="Calibri Light" w:cs="Calibri Light"/>
                <w:lang w:bidi="en-US"/>
              </w:rPr>
              <w:t>5</w:t>
            </w:r>
          </w:p>
        </w:tc>
      </w:tr>
      <w:tr w:rsidR="00565C5B" w:rsidRPr="00565C5B" w14:paraId="0EA8056B" w14:textId="77777777" w:rsidTr="00697250">
        <w:tc>
          <w:tcPr>
            <w:tcW w:w="742" w:type="dxa"/>
            <w:tcMar>
              <w:top w:w="0" w:type="dxa"/>
              <w:left w:w="108" w:type="dxa"/>
              <w:bottom w:w="0" w:type="dxa"/>
              <w:right w:w="108" w:type="dxa"/>
            </w:tcMar>
          </w:tcPr>
          <w:p w14:paraId="0E5D9798" w14:textId="77777777" w:rsidR="00565C5B" w:rsidRPr="00565C5B" w:rsidRDefault="00565C5B" w:rsidP="00565C5B">
            <w:pPr>
              <w:tabs>
                <w:tab w:val="left" w:pos="284"/>
              </w:tabs>
              <w:spacing w:before="60" w:after="60" w:line="240" w:lineRule="auto"/>
              <w:rPr>
                <w:rFonts w:ascii="Calibri Light" w:hAnsi="Calibri Light" w:cs="Calibri Light"/>
                <w:lang w:val="lt-LT"/>
              </w:rPr>
            </w:pPr>
          </w:p>
        </w:tc>
        <w:tc>
          <w:tcPr>
            <w:tcW w:w="5762" w:type="dxa"/>
            <w:tcMar>
              <w:top w:w="0" w:type="dxa"/>
              <w:left w:w="108" w:type="dxa"/>
              <w:bottom w:w="0" w:type="dxa"/>
              <w:right w:w="108" w:type="dxa"/>
            </w:tcMar>
          </w:tcPr>
          <w:p w14:paraId="378D4942" w14:textId="1FC948DF" w:rsidR="00565C5B" w:rsidRPr="00565C5B" w:rsidRDefault="00565C5B" w:rsidP="00565C5B">
            <w:pPr>
              <w:tabs>
                <w:tab w:val="left" w:pos="284"/>
              </w:tabs>
              <w:spacing w:before="60" w:after="60" w:line="240" w:lineRule="auto"/>
              <w:rPr>
                <w:rFonts w:ascii="Calibri Light" w:hAnsi="Calibri Light" w:cs="Calibri Light"/>
                <w:lang w:val="lt-LT"/>
              </w:rPr>
            </w:pPr>
            <w:r w:rsidRPr="00565C5B">
              <w:rPr>
                <w:rFonts w:ascii="Calibri Light" w:eastAsia="Calibri Light" w:hAnsi="Calibri Light" w:cs="Calibri Light"/>
                <w:lang w:bidi="en-US"/>
              </w:rPr>
              <w:t xml:space="preserve">Total cost of the tender - calculated </w:t>
            </w:r>
            <w:proofErr w:type="gramStart"/>
            <w:r w:rsidRPr="00565C5B">
              <w:rPr>
                <w:rFonts w:ascii="Calibri Light" w:eastAsia="Calibri Light" w:hAnsi="Calibri Light" w:cs="Calibri Light"/>
                <w:lang w:bidi="en-US"/>
              </w:rPr>
              <w:t>on the basis of</w:t>
            </w:r>
            <w:proofErr w:type="gramEnd"/>
            <w:r w:rsidRPr="00565C5B">
              <w:rPr>
                <w:rFonts w:ascii="Calibri Light" w:eastAsia="Calibri Light" w:hAnsi="Calibri Light" w:cs="Calibri Light"/>
                <w:lang w:bidi="en-US"/>
              </w:rPr>
              <w:t xml:space="preserve"> the submitted preliminary 3-year volumes of customer flows.</w:t>
            </w:r>
            <w:r w:rsidR="00297DD6">
              <w:t xml:space="preserve"> </w:t>
            </w:r>
            <w:r w:rsidR="00297DD6" w:rsidRPr="00297DD6">
              <w:rPr>
                <w:rFonts w:ascii="Calibri Light" w:eastAsia="Calibri Light" w:hAnsi="Calibri Light" w:cs="Calibri Light"/>
                <w:lang w:bidi="en-US"/>
              </w:rPr>
              <w:t xml:space="preserve">and specified in Table 6.3 of the </w:t>
            </w:r>
            <w:r w:rsidR="00297DD6">
              <w:rPr>
                <w:rFonts w:ascii="Calibri Light" w:eastAsia="Calibri Light" w:hAnsi="Calibri Light" w:cs="Calibri Light"/>
                <w:lang w:bidi="en-US"/>
              </w:rPr>
              <w:t>Tender</w:t>
            </w:r>
            <w:r w:rsidR="00297DD6" w:rsidRPr="00297DD6">
              <w:rPr>
                <w:rFonts w:ascii="Calibri Light" w:eastAsia="Calibri Light" w:hAnsi="Calibri Light" w:cs="Calibri Light"/>
                <w:lang w:bidi="en-US"/>
              </w:rPr>
              <w:t xml:space="preserve"> form (4 </w:t>
            </w:r>
            <w:r w:rsidR="00F97820">
              <w:rPr>
                <w:rFonts w:ascii="Calibri Light" w:eastAsia="Calibri Light" w:hAnsi="Calibri Light" w:cs="Calibri Light"/>
                <w:lang w:bidi="en-US"/>
              </w:rPr>
              <w:t>R</w:t>
            </w:r>
            <w:r w:rsidR="00297DD6" w:rsidRPr="00297DD6">
              <w:rPr>
                <w:rFonts w:ascii="Calibri Light" w:eastAsia="Calibri Light" w:hAnsi="Calibri Light" w:cs="Calibri Light"/>
                <w:lang w:bidi="en-US"/>
              </w:rPr>
              <w:t>A PD PF).</w:t>
            </w:r>
            <w:r w:rsidRPr="00565C5B">
              <w:rPr>
                <w:rFonts w:ascii="Calibri Light" w:eastAsia="Calibri Light" w:hAnsi="Calibri Light" w:cs="Calibri Light"/>
                <w:lang w:bidi="en-US"/>
              </w:rPr>
              <w:t xml:space="preserve"> Calculated by multiplying the indicative </w:t>
            </w:r>
            <w:proofErr w:type="gramStart"/>
            <w:r w:rsidRPr="00565C5B">
              <w:rPr>
                <w:rFonts w:ascii="Calibri Light" w:eastAsia="Calibri Light" w:hAnsi="Calibri Light" w:cs="Calibri Light"/>
                <w:lang w:bidi="en-US"/>
              </w:rPr>
              <w:t>3 year</w:t>
            </w:r>
            <w:proofErr w:type="gramEnd"/>
            <w:r w:rsidRPr="00565C5B">
              <w:rPr>
                <w:rFonts w:ascii="Calibri Light" w:eastAsia="Calibri Light" w:hAnsi="Calibri Light" w:cs="Calibri Light"/>
                <w:lang w:bidi="en-US"/>
              </w:rPr>
              <w:t xml:space="preserve"> customer flow for each country and city in Tables 6.1 and 6.2 of the Tender Form (4 </w:t>
            </w:r>
            <w:r w:rsidR="00F97820">
              <w:rPr>
                <w:rFonts w:ascii="Calibri Light" w:eastAsia="Calibri Light" w:hAnsi="Calibri Light" w:cs="Calibri Light"/>
                <w:lang w:bidi="en-US"/>
              </w:rPr>
              <w:t>R</w:t>
            </w:r>
            <w:r w:rsidRPr="00565C5B">
              <w:rPr>
                <w:rFonts w:ascii="Calibri Light" w:eastAsia="Calibri Light" w:hAnsi="Calibri Light" w:cs="Calibri Light"/>
                <w:lang w:bidi="en-US"/>
              </w:rPr>
              <w:t xml:space="preserve">A PD PF) by the amount of the customer service fee rate (price in euro) per customer in the country and city concerned and summing up the resulting amounts.  </w:t>
            </w:r>
          </w:p>
          <w:p w14:paraId="424034CE" w14:textId="77777777" w:rsidR="00565C5B" w:rsidRPr="00565C5B" w:rsidRDefault="00565C5B" w:rsidP="00565C5B">
            <w:pPr>
              <w:tabs>
                <w:tab w:val="left" w:pos="284"/>
              </w:tabs>
              <w:spacing w:before="60" w:after="60" w:line="240" w:lineRule="auto"/>
              <w:rPr>
                <w:rFonts w:ascii="Calibri Light" w:hAnsi="Calibri Light" w:cs="Calibri Light"/>
                <w:lang w:val="lt-LT"/>
              </w:rPr>
            </w:pPr>
          </w:p>
          <w:p w14:paraId="343695C8" w14:textId="20526DF2" w:rsidR="00565C5B" w:rsidRPr="00565C5B" w:rsidRDefault="00565C5B" w:rsidP="00565C5B">
            <w:pPr>
              <w:tabs>
                <w:tab w:val="left" w:pos="284"/>
              </w:tabs>
              <w:spacing w:before="60" w:after="60" w:line="240" w:lineRule="auto"/>
              <w:rPr>
                <w:rFonts w:ascii="Calibri Light" w:hAnsi="Calibri Light" w:cs="Calibri Light"/>
                <w:lang w:val="lt-LT"/>
              </w:rPr>
            </w:pPr>
            <w:r w:rsidRPr="00565C5B">
              <w:rPr>
                <w:rFonts w:ascii="Calibri Light" w:eastAsia="Calibri Light" w:hAnsi="Calibri Light" w:cs="Calibri Light"/>
                <w:lang w:bidi="en-US"/>
              </w:rPr>
              <w:t xml:space="preserve">The external service provider offering the lowest total tender price (as indicated in Table 6.3 of the Tender Form (4 </w:t>
            </w:r>
            <w:r w:rsidR="00F97820">
              <w:rPr>
                <w:rFonts w:ascii="Calibri Light" w:eastAsia="Calibri Light" w:hAnsi="Calibri Light" w:cs="Calibri Light"/>
                <w:lang w:bidi="en-US"/>
              </w:rPr>
              <w:t>R</w:t>
            </w:r>
            <w:r w:rsidRPr="00565C5B">
              <w:rPr>
                <w:rFonts w:ascii="Calibri Light" w:eastAsia="Calibri Light" w:hAnsi="Calibri Light" w:cs="Calibri Light"/>
                <w:lang w:bidi="en-US"/>
              </w:rPr>
              <w:t xml:space="preserve">A PD PF)) shall be given the maximum score. Tenders from other external service providers shall be given proportionately lower scores (calculated according to the formula set out below in this paragraph). </w:t>
            </w:r>
          </w:p>
          <w:p w14:paraId="2D1CF66B" w14:textId="77777777" w:rsidR="00565C5B" w:rsidRPr="00565C5B" w:rsidRDefault="00565C5B" w:rsidP="00565C5B">
            <w:pPr>
              <w:tabs>
                <w:tab w:val="left" w:pos="284"/>
              </w:tabs>
              <w:spacing w:before="60" w:after="60" w:line="240" w:lineRule="auto"/>
              <w:rPr>
                <w:rFonts w:ascii="Calibri Light" w:hAnsi="Calibri Light" w:cs="Calibri Light"/>
                <w:lang w:val="lt-LT"/>
              </w:rPr>
            </w:pPr>
          </w:p>
          <w:p w14:paraId="4B263BC4" w14:textId="77777777" w:rsidR="00565C5B" w:rsidRPr="00565C5B" w:rsidRDefault="00565C5B" w:rsidP="00565C5B">
            <w:pPr>
              <w:tabs>
                <w:tab w:val="left" w:pos="284"/>
              </w:tabs>
              <w:spacing w:before="60" w:after="60" w:line="240" w:lineRule="auto"/>
              <w:rPr>
                <w:rFonts w:ascii="Calibri Light" w:hAnsi="Calibri Light" w:cs="Calibri Light"/>
                <w:lang w:val="lt-LT"/>
              </w:rPr>
            </w:pPr>
            <w:r w:rsidRPr="00565C5B">
              <w:rPr>
                <w:rFonts w:ascii="Calibri Light" w:eastAsia="Calibri Light" w:hAnsi="Calibri Light" w:cs="Calibri Light"/>
                <w:lang w:bidi="en-US"/>
              </w:rPr>
              <w:t>The cost (C) score shall be calculated by multiplying the ratio of the lowest price offered (</w:t>
            </w:r>
            <w:proofErr w:type="spellStart"/>
            <w:r w:rsidRPr="00565C5B">
              <w:rPr>
                <w:rFonts w:ascii="Calibri Light" w:eastAsia="Calibri Light" w:hAnsi="Calibri Light" w:cs="Calibri Light"/>
                <w:lang w:bidi="en-US"/>
              </w:rPr>
              <w:t>C</w:t>
            </w:r>
            <w:r w:rsidRPr="00565C5B">
              <w:rPr>
                <w:rFonts w:ascii="Calibri Light" w:eastAsia="Calibri Light" w:hAnsi="Calibri Light" w:cs="Calibri Light"/>
                <w:vertAlign w:val="subscript"/>
                <w:lang w:bidi="en-US"/>
              </w:rPr>
              <w:t>min</w:t>
            </w:r>
            <w:proofErr w:type="spellEnd"/>
            <w:r w:rsidRPr="00565C5B">
              <w:rPr>
                <w:rFonts w:ascii="Calibri Light" w:eastAsia="Calibri Light" w:hAnsi="Calibri Light" w:cs="Calibri Light"/>
                <w:lang w:bidi="en-US"/>
              </w:rPr>
              <w:t>) to the evaluated price (C</w:t>
            </w:r>
            <w:r w:rsidRPr="00565C5B">
              <w:rPr>
                <w:rFonts w:ascii="Calibri Light" w:eastAsia="Calibri Light" w:hAnsi="Calibri Light" w:cs="Calibri Light"/>
                <w:vertAlign w:val="subscript"/>
                <w:lang w:bidi="en-US"/>
              </w:rPr>
              <w:t>p</w:t>
            </w:r>
            <w:r w:rsidRPr="00565C5B">
              <w:rPr>
                <w:rFonts w:ascii="Calibri Light" w:eastAsia="Calibri Light" w:hAnsi="Calibri Light" w:cs="Calibri Light"/>
                <w:lang w:bidi="en-US"/>
              </w:rPr>
              <w:t xml:space="preserve">) by the price weighting (X): </w:t>
            </w:r>
          </w:p>
          <w:p w14:paraId="14CFA054" w14:textId="77777777" w:rsidR="00565C5B" w:rsidRPr="00565C5B" w:rsidRDefault="00565C5B" w:rsidP="00565C5B">
            <w:pPr>
              <w:tabs>
                <w:tab w:val="left" w:pos="284"/>
              </w:tabs>
              <w:spacing w:before="60" w:after="60" w:line="240" w:lineRule="auto"/>
              <w:rPr>
                <w:rFonts w:ascii="Calibri Light" w:hAnsi="Calibri Light" w:cs="Calibri Light"/>
                <w:lang w:val="lt-LT"/>
              </w:rPr>
            </w:pPr>
          </w:p>
          <w:p w14:paraId="7C466CFC" w14:textId="5C772E85" w:rsidR="00565C5B" w:rsidRPr="00565C5B" w:rsidRDefault="00565C5B" w:rsidP="00565C5B">
            <w:pPr>
              <w:tabs>
                <w:tab w:val="left" w:pos="284"/>
              </w:tabs>
              <w:spacing w:before="60" w:after="60" w:line="240" w:lineRule="auto"/>
              <w:rPr>
                <w:rFonts w:ascii="Calibri Light" w:hAnsi="Calibri Light" w:cs="Calibri Light"/>
                <w:lang w:val="lt-LT"/>
              </w:rPr>
            </w:pPr>
            <m:oMathPara>
              <m:oMath>
                <m:r>
                  <m:rPr>
                    <m:sty m:val="p"/>
                  </m:rPr>
                  <w:rPr>
                    <w:rFonts w:ascii="Cambria Math" w:hAnsi="Cambria Math" w:cs="Calibri Light"/>
                  </w:rPr>
                  <m:t>C=</m:t>
                </m:r>
                <m:f>
                  <m:fPr>
                    <m:ctrlPr>
                      <w:rPr>
                        <w:rFonts w:ascii="Cambria Math" w:hAnsi="Cambria Math" w:cs="Calibri Light"/>
                        <w:lang w:val="lt-LT"/>
                      </w:rPr>
                    </m:ctrlPr>
                  </m:fPr>
                  <m:num>
                    <m:sSub>
                      <m:sSubPr>
                        <m:ctrlPr>
                          <w:rPr>
                            <w:rFonts w:ascii="Cambria Math" w:hAnsi="Cambria Math" w:cs="Calibri Light"/>
                            <w:i/>
                            <w:iCs/>
                            <w:lang w:val="lt-LT"/>
                          </w:rPr>
                        </m:ctrlPr>
                      </m:sSubPr>
                      <m:e>
                        <m:r>
                          <w:rPr>
                            <w:rFonts w:ascii="Cambria Math" w:hAnsi="Cambria Math" w:cs="Calibri Light"/>
                          </w:rPr>
                          <m:t>C</m:t>
                        </m:r>
                      </m:e>
                      <m:sub>
                        <m:r>
                          <w:rPr>
                            <w:rFonts w:ascii="Cambria Math" w:hAnsi="Cambria Math" w:cs="Calibri Light"/>
                          </w:rPr>
                          <m:t>min</m:t>
                        </m:r>
                      </m:sub>
                    </m:sSub>
                  </m:num>
                  <m:den>
                    <m:sSub>
                      <m:sSubPr>
                        <m:ctrlPr>
                          <w:rPr>
                            <w:rFonts w:ascii="Cambria Math" w:hAnsi="Cambria Math" w:cs="Calibri Light"/>
                            <w:i/>
                            <w:iCs/>
                            <w:lang w:val="lt-LT"/>
                          </w:rPr>
                        </m:ctrlPr>
                      </m:sSubPr>
                      <m:e>
                        <m:r>
                          <w:rPr>
                            <w:rFonts w:ascii="Cambria Math" w:hAnsi="Cambria Math" w:cs="Calibri Light"/>
                          </w:rPr>
                          <m:t>C</m:t>
                        </m:r>
                      </m:e>
                      <m:sub>
                        <m:r>
                          <w:rPr>
                            <w:rFonts w:ascii="Cambria Math" w:hAnsi="Cambria Math" w:cs="Calibri Light"/>
                          </w:rPr>
                          <m:t>p</m:t>
                        </m:r>
                      </m:sub>
                    </m:sSub>
                  </m:den>
                </m:f>
                <m:r>
                  <w:rPr>
                    <w:rFonts w:ascii="Cambria Math" w:hAnsi="Cambria Math" w:cs="Calibri Light"/>
                  </w:rPr>
                  <m:t>·X</m:t>
                </m:r>
              </m:oMath>
            </m:oMathPara>
          </w:p>
          <w:p w14:paraId="34D001C6" w14:textId="77777777" w:rsidR="00565C5B" w:rsidRPr="00565C5B" w:rsidRDefault="00565C5B" w:rsidP="00565C5B">
            <w:pPr>
              <w:tabs>
                <w:tab w:val="left" w:pos="284"/>
              </w:tabs>
              <w:spacing w:before="60" w:after="60" w:line="240" w:lineRule="auto"/>
              <w:rPr>
                <w:rFonts w:ascii="Calibri Light" w:hAnsi="Calibri Light" w:cs="Calibri Light"/>
                <w:lang w:val="lt-LT"/>
              </w:rPr>
            </w:pPr>
          </w:p>
        </w:tc>
        <w:tc>
          <w:tcPr>
            <w:tcW w:w="3125" w:type="dxa"/>
            <w:tcMar>
              <w:top w:w="0" w:type="dxa"/>
              <w:left w:w="108" w:type="dxa"/>
              <w:bottom w:w="0" w:type="dxa"/>
              <w:right w:w="108" w:type="dxa"/>
            </w:tcMar>
            <w:vAlign w:val="center"/>
          </w:tcPr>
          <w:p w14:paraId="2AE0D715" w14:textId="77777777" w:rsidR="00565C5B" w:rsidRPr="00565C5B" w:rsidRDefault="00565C5B" w:rsidP="00565C5B">
            <w:pPr>
              <w:tabs>
                <w:tab w:val="left" w:pos="284"/>
              </w:tabs>
              <w:spacing w:before="60" w:after="60" w:line="240" w:lineRule="auto"/>
              <w:rPr>
                <w:rFonts w:ascii="Calibri Light" w:hAnsi="Calibri Light" w:cs="Calibri Light"/>
                <w:lang w:val="lt-LT"/>
              </w:rPr>
            </w:pPr>
          </w:p>
        </w:tc>
      </w:tr>
      <w:tr w:rsidR="00565C5B" w:rsidRPr="00565C5B" w14:paraId="3EABCC0E" w14:textId="77777777" w:rsidTr="00697250">
        <w:tc>
          <w:tcPr>
            <w:tcW w:w="742" w:type="dxa"/>
            <w:tcMar>
              <w:top w:w="0" w:type="dxa"/>
              <w:left w:w="108" w:type="dxa"/>
              <w:bottom w:w="0" w:type="dxa"/>
              <w:right w:w="108" w:type="dxa"/>
            </w:tcMar>
          </w:tcPr>
          <w:p w14:paraId="5EE4839B" w14:textId="77777777" w:rsidR="00565C5B" w:rsidRPr="00565C5B" w:rsidRDefault="00565C5B" w:rsidP="00565C5B">
            <w:pPr>
              <w:tabs>
                <w:tab w:val="left" w:pos="284"/>
              </w:tabs>
              <w:spacing w:before="60" w:after="60" w:line="240" w:lineRule="auto"/>
              <w:rPr>
                <w:rFonts w:ascii="Calibri Light" w:hAnsi="Calibri Light" w:cs="Calibri Light"/>
                <w:lang w:val="lt-LT"/>
              </w:rPr>
            </w:pPr>
            <w:r w:rsidRPr="00565C5B">
              <w:rPr>
                <w:rFonts w:ascii="Calibri Light" w:eastAsia="Calibri Light" w:hAnsi="Calibri Light" w:cs="Calibri Light"/>
              </w:rPr>
              <w:t xml:space="preserve">2. </w:t>
            </w:r>
          </w:p>
        </w:tc>
        <w:tc>
          <w:tcPr>
            <w:tcW w:w="5762" w:type="dxa"/>
            <w:tcMar>
              <w:top w:w="0" w:type="dxa"/>
              <w:left w:w="108" w:type="dxa"/>
              <w:bottom w:w="0" w:type="dxa"/>
              <w:right w:w="108" w:type="dxa"/>
            </w:tcMar>
          </w:tcPr>
          <w:p w14:paraId="7F99B1D0" w14:textId="083DAB3C" w:rsidR="00565C5B" w:rsidRPr="00565C5B" w:rsidRDefault="00565C5B" w:rsidP="00565C5B">
            <w:pPr>
              <w:tabs>
                <w:tab w:val="left" w:pos="284"/>
              </w:tabs>
              <w:spacing w:before="60" w:after="60" w:line="240" w:lineRule="auto"/>
              <w:rPr>
                <w:rFonts w:ascii="Calibri Light" w:hAnsi="Calibri Light" w:cs="Calibri Light"/>
                <w:bCs/>
                <w:lang w:val="lt-LT"/>
              </w:rPr>
            </w:pPr>
            <w:r w:rsidRPr="00565C5B">
              <w:rPr>
                <w:rFonts w:ascii="Calibri Light" w:eastAsia="Calibri Light" w:hAnsi="Calibri Light" w:cs="Calibri Light"/>
                <w:b/>
              </w:rPr>
              <w:t>Start of provision of services (temporary residence permits and national visas) in the cities of the countries indicated in the technical specification (T</w:t>
            </w:r>
            <w:r w:rsidRPr="00565C5B">
              <w:rPr>
                <w:rFonts w:ascii="Calibri Light" w:eastAsia="Calibri Light" w:hAnsi="Calibri Light" w:cs="Calibri Light"/>
                <w:b/>
                <w:vertAlign w:val="subscript"/>
              </w:rPr>
              <w:t>1</w:t>
            </w:r>
            <w:r w:rsidRPr="00565C5B">
              <w:rPr>
                <w:rFonts w:ascii="Calibri Light" w:eastAsia="Calibri Light" w:hAnsi="Calibri Light" w:cs="Calibri Light"/>
                <w:b/>
              </w:rPr>
              <w:t>)</w:t>
            </w:r>
          </w:p>
        </w:tc>
        <w:tc>
          <w:tcPr>
            <w:tcW w:w="3125" w:type="dxa"/>
            <w:tcMar>
              <w:top w:w="0" w:type="dxa"/>
              <w:left w:w="108" w:type="dxa"/>
              <w:bottom w:w="0" w:type="dxa"/>
              <w:right w:w="108" w:type="dxa"/>
            </w:tcMar>
            <w:vAlign w:val="center"/>
          </w:tcPr>
          <w:p w14:paraId="464776F7" w14:textId="101775F1" w:rsidR="00565C5B" w:rsidRPr="00565C5B" w:rsidRDefault="008A2A08" w:rsidP="001B127F">
            <w:pPr>
              <w:tabs>
                <w:tab w:val="left" w:pos="284"/>
              </w:tabs>
              <w:spacing w:before="60" w:after="60" w:line="240" w:lineRule="auto"/>
              <w:jc w:val="center"/>
              <w:rPr>
                <w:rFonts w:ascii="Calibri Light" w:hAnsi="Calibri Light" w:cs="Calibri Light"/>
                <w:lang w:val="lt-LT"/>
              </w:rPr>
            </w:pPr>
            <w:r>
              <w:rPr>
                <w:rFonts w:ascii="Calibri Light" w:eastAsia="Calibri Light" w:hAnsi="Calibri Light" w:cs="Calibri Light"/>
              </w:rPr>
              <w:t>T</w:t>
            </w:r>
            <w:r w:rsidR="00565C5B" w:rsidRPr="00565C5B">
              <w:rPr>
                <w:rFonts w:ascii="Calibri Light" w:eastAsia="Calibri Light" w:hAnsi="Calibri Light" w:cs="Calibri Light"/>
              </w:rPr>
              <w:t xml:space="preserve">1 = </w:t>
            </w:r>
            <w:r w:rsidR="003205B2">
              <w:rPr>
                <w:rFonts w:ascii="Calibri Light" w:eastAsia="Calibri Light" w:hAnsi="Calibri Light" w:cs="Calibri Light"/>
              </w:rPr>
              <w:t>4</w:t>
            </w:r>
          </w:p>
        </w:tc>
      </w:tr>
      <w:tr w:rsidR="00565C5B" w:rsidRPr="003C11D2" w14:paraId="47826A10" w14:textId="77777777" w:rsidTr="00697250">
        <w:tc>
          <w:tcPr>
            <w:tcW w:w="742" w:type="dxa"/>
            <w:tcMar>
              <w:top w:w="0" w:type="dxa"/>
              <w:left w:w="108" w:type="dxa"/>
              <w:bottom w:w="0" w:type="dxa"/>
              <w:right w:w="108" w:type="dxa"/>
            </w:tcMar>
          </w:tcPr>
          <w:p w14:paraId="5FC00542" w14:textId="77777777" w:rsidR="00565C5B" w:rsidRPr="00565C5B" w:rsidRDefault="00565C5B" w:rsidP="00565C5B">
            <w:pPr>
              <w:tabs>
                <w:tab w:val="left" w:pos="284"/>
              </w:tabs>
              <w:spacing w:before="60" w:after="60" w:line="240" w:lineRule="auto"/>
              <w:rPr>
                <w:rFonts w:ascii="Calibri Light" w:hAnsi="Calibri Light" w:cs="Calibri Light"/>
                <w:lang w:val="lt-LT"/>
              </w:rPr>
            </w:pPr>
          </w:p>
        </w:tc>
        <w:tc>
          <w:tcPr>
            <w:tcW w:w="5762" w:type="dxa"/>
            <w:tcMar>
              <w:top w:w="0" w:type="dxa"/>
              <w:left w:w="108" w:type="dxa"/>
              <w:bottom w:w="0" w:type="dxa"/>
              <w:right w:w="108" w:type="dxa"/>
            </w:tcMar>
          </w:tcPr>
          <w:p w14:paraId="64969C73" w14:textId="2FA66C4B" w:rsidR="00565C5B" w:rsidRDefault="00565C5B" w:rsidP="00565C5B">
            <w:pPr>
              <w:tabs>
                <w:tab w:val="left" w:pos="284"/>
              </w:tabs>
              <w:spacing w:before="60" w:after="60" w:line="240" w:lineRule="auto"/>
              <w:rPr>
                <w:rFonts w:ascii="Calibri Light" w:eastAsia="Calibri Light" w:hAnsi="Calibri Light" w:cs="Calibri Light"/>
              </w:rPr>
            </w:pPr>
            <w:r w:rsidRPr="00565C5B">
              <w:rPr>
                <w:rFonts w:ascii="Calibri Light" w:eastAsia="Calibri Light" w:hAnsi="Calibri Light" w:cs="Calibri Light"/>
              </w:rPr>
              <w:t>The service provider's ability to provide services in all cities of foreign countries indicated in the technical specification from 22 October 2025.</w:t>
            </w:r>
          </w:p>
          <w:p w14:paraId="1E95576F" w14:textId="77777777" w:rsidR="008A2A08" w:rsidRPr="00565C5B" w:rsidRDefault="008A2A08" w:rsidP="00565C5B">
            <w:pPr>
              <w:tabs>
                <w:tab w:val="left" w:pos="284"/>
              </w:tabs>
              <w:spacing w:before="60" w:after="60" w:line="240" w:lineRule="auto"/>
              <w:rPr>
                <w:rFonts w:ascii="Calibri Light" w:hAnsi="Calibri Light" w:cs="Calibri Light"/>
                <w:lang w:val="lt-LT"/>
              </w:rPr>
            </w:pPr>
          </w:p>
          <w:p w14:paraId="00FCE211" w14:textId="41338476" w:rsidR="00565C5B" w:rsidRPr="00565C5B" w:rsidRDefault="008A2A08" w:rsidP="00565C5B">
            <w:pPr>
              <w:tabs>
                <w:tab w:val="left" w:pos="284"/>
              </w:tabs>
              <w:spacing w:before="60" w:after="60" w:line="240" w:lineRule="auto"/>
              <w:rPr>
                <w:rFonts w:ascii="Calibri Light" w:hAnsi="Calibri Light" w:cs="Calibri Light"/>
                <w:lang w:val="lt-LT"/>
              </w:rPr>
            </w:pPr>
            <w:r w:rsidRPr="00565C5B">
              <w:rPr>
                <w:rFonts w:ascii="Calibri Light" w:eastAsia="Calibri Light" w:hAnsi="Calibri Light" w:cs="Calibri Light"/>
              </w:rPr>
              <w:t>The number of cities in which the Service Provider will be able to serve customers from 22 October 2025, i.e. where there will be customer service units in operation from 22 October 2025, indicated in the Service Provider's tender (Table 5.</w:t>
            </w:r>
            <w:r w:rsidR="004E77D2">
              <w:rPr>
                <w:rFonts w:ascii="Calibri Light" w:eastAsia="Calibri Light" w:hAnsi="Calibri Light" w:cs="Calibri Light"/>
              </w:rPr>
              <w:t>1</w:t>
            </w:r>
            <w:r w:rsidRPr="00565C5B">
              <w:rPr>
                <w:rFonts w:ascii="Calibri Light" w:eastAsia="Calibri Light" w:hAnsi="Calibri Light" w:cs="Calibri Light"/>
              </w:rPr>
              <w:t xml:space="preserve"> of the Tender Form “4 </w:t>
            </w:r>
            <w:r w:rsidR="004B5531">
              <w:rPr>
                <w:rFonts w:ascii="Calibri Light" w:eastAsia="Calibri Light" w:hAnsi="Calibri Light" w:cs="Calibri Light"/>
              </w:rPr>
              <w:t>R</w:t>
            </w:r>
            <w:r w:rsidRPr="00565C5B">
              <w:rPr>
                <w:rFonts w:ascii="Calibri Light" w:eastAsia="Calibri Light" w:hAnsi="Calibri Light" w:cs="Calibri Light"/>
              </w:rPr>
              <w:t>A PD PF”)</w:t>
            </w:r>
            <w:r w:rsidR="004E77D2">
              <w:rPr>
                <w:rFonts w:ascii="Calibri Light" w:eastAsia="Calibri Light" w:hAnsi="Calibri Light" w:cs="Calibri Light"/>
              </w:rPr>
              <w:t>.</w:t>
            </w:r>
          </w:p>
          <w:p w14:paraId="0556D0E2" w14:textId="77777777" w:rsidR="00565C5B" w:rsidRDefault="00565C5B" w:rsidP="00565C5B">
            <w:pPr>
              <w:tabs>
                <w:tab w:val="left" w:pos="301"/>
              </w:tabs>
              <w:spacing w:before="60" w:after="60" w:line="240" w:lineRule="auto"/>
              <w:rPr>
                <w:rFonts w:ascii="Calibri Light" w:hAnsi="Calibri Light" w:cs="Calibri Light"/>
                <w:bCs/>
                <w:lang w:val="lt-LT"/>
              </w:rPr>
            </w:pPr>
          </w:p>
          <w:p w14:paraId="0D44E092" w14:textId="16BF4563" w:rsidR="00C61E95" w:rsidRDefault="00C61E95" w:rsidP="00565C5B">
            <w:pPr>
              <w:tabs>
                <w:tab w:val="left" w:pos="301"/>
              </w:tabs>
              <w:spacing w:before="60" w:after="60" w:line="240" w:lineRule="auto"/>
              <w:rPr>
                <w:rFonts w:ascii="Calibri Light" w:hAnsi="Calibri Light" w:cs="Calibri Light"/>
                <w:bCs/>
                <w:lang w:val="lt-LT"/>
              </w:rPr>
            </w:pPr>
            <w:r>
              <w:rPr>
                <w:rFonts w:ascii="Calibri Light" w:eastAsia="Calibri Light" w:hAnsi="Calibri Light" w:cs="Calibri Light"/>
              </w:rPr>
              <w:t xml:space="preserve">In line with the requirement of paragraph 4.2 of the Technical Specification (3 </w:t>
            </w:r>
            <w:r w:rsidR="00F83E9F">
              <w:rPr>
                <w:rFonts w:ascii="Calibri Light" w:eastAsia="Calibri Light" w:hAnsi="Calibri Light" w:cs="Calibri Light"/>
              </w:rPr>
              <w:t>R</w:t>
            </w:r>
            <w:r>
              <w:rPr>
                <w:rFonts w:ascii="Calibri Light" w:eastAsia="Calibri Light" w:hAnsi="Calibri Light" w:cs="Calibri Light"/>
              </w:rPr>
              <w:t>A PD TS), the number of foreign cities in the tender must not be less than 80% of the cities, i.e. 35 cities.</w:t>
            </w:r>
          </w:p>
          <w:p w14:paraId="1C5F28C8" w14:textId="77777777" w:rsidR="00C61E95" w:rsidRPr="00EE2B06" w:rsidRDefault="00C26D97" w:rsidP="00565C5B">
            <w:pPr>
              <w:tabs>
                <w:tab w:val="left" w:pos="301"/>
              </w:tabs>
              <w:spacing w:before="60" w:after="60" w:line="240" w:lineRule="auto"/>
              <w:rPr>
                <w:rFonts w:ascii="Calibri Light" w:hAnsi="Calibri Light" w:cs="Calibri Light"/>
                <w:bCs/>
                <w:lang w:val="en-GB"/>
              </w:rPr>
            </w:pPr>
            <w:r w:rsidRPr="00EE2B06">
              <w:rPr>
                <w:rFonts w:ascii="Calibri Light" w:hAnsi="Calibri Light" w:cs="Calibri Light"/>
                <w:bCs/>
                <w:lang w:val="en-GB"/>
              </w:rPr>
              <w:t>For each city proposed above the mandatory 35 cities, 1 point is awarded:</w:t>
            </w:r>
          </w:p>
          <w:p w14:paraId="1FB9CE38" w14:textId="77777777" w:rsidR="00C26D97" w:rsidRPr="00EE2B06" w:rsidRDefault="00C26D97" w:rsidP="00C26D97">
            <w:pPr>
              <w:tabs>
                <w:tab w:val="left" w:pos="301"/>
              </w:tabs>
              <w:spacing w:before="60" w:after="60" w:line="240" w:lineRule="auto"/>
              <w:rPr>
                <w:rFonts w:ascii="Calibri Light" w:hAnsi="Calibri Light" w:cs="Calibri Light"/>
                <w:bCs/>
                <w:lang w:val="en-GB"/>
              </w:rPr>
            </w:pPr>
            <w:r w:rsidRPr="00EE2B06">
              <w:rPr>
                <w:rFonts w:ascii="Calibri Light" w:hAnsi="Calibri Light" w:cs="Calibri Light"/>
                <w:bCs/>
                <w:lang w:val="en-GB"/>
              </w:rPr>
              <w:t xml:space="preserve">35 cities proposed – 0 points </w:t>
            </w:r>
            <w:proofErr w:type="gramStart"/>
            <w:r w:rsidRPr="00EE2B06">
              <w:rPr>
                <w:rFonts w:ascii="Calibri Light" w:hAnsi="Calibri Light" w:cs="Calibri Light"/>
                <w:bCs/>
                <w:lang w:val="en-GB"/>
              </w:rPr>
              <w:t>awarded;</w:t>
            </w:r>
            <w:proofErr w:type="gramEnd"/>
          </w:p>
          <w:p w14:paraId="443C0AE4" w14:textId="6A013595" w:rsidR="00C26D97" w:rsidRPr="00EE2B06" w:rsidRDefault="00C26D97" w:rsidP="00C26D97">
            <w:pPr>
              <w:tabs>
                <w:tab w:val="left" w:pos="301"/>
              </w:tabs>
              <w:spacing w:before="60" w:after="60" w:line="240" w:lineRule="auto"/>
              <w:rPr>
                <w:rFonts w:ascii="Calibri Light" w:hAnsi="Calibri Light" w:cs="Calibri Light"/>
                <w:bCs/>
                <w:lang w:val="en-GB"/>
              </w:rPr>
            </w:pPr>
            <w:r w:rsidRPr="00EE2B06">
              <w:rPr>
                <w:rFonts w:ascii="Calibri Light" w:hAnsi="Calibri Light" w:cs="Calibri Light"/>
                <w:bCs/>
                <w:lang w:val="en-GB"/>
              </w:rPr>
              <w:t xml:space="preserve">36 cities proposed – </w:t>
            </w:r>
            <w:r w:rsidR="003205B2">
              <w:rPr>
                <w:rFonts w:ascii="Calibri Light" w:hAnsi="Calibri Light" w:cs="Calibri Light"/>
                <w:bCs/>
                <w:lang w:val="en-GB"/>
              </w:rPr>
              <w:t>0,5</w:t>
            </w:r>
            <w:r w:rsidRPr="00EE2B06">
              <w:rPr>
                <w:rFonts w:ascii="Calibri Light" w:hAnsi="Calibri Light" w:cs="Calibri Light"/>
                <w:bCs/>
                <w:lang w:val="en-GB"/>
              </w:rPr>
              <w:t xml:space="preserve"> point </w:t>
            </w:r>
            <w:proofErr w:type="gramStart"/>
            <w:r w:rsidRPr="00EE2B06">
              <w:rPr>
                <w:rFonts w:ascii="Calibri Light" w:hAnsi="Calibri Light" w:cs="Calibri Light"/>
                <w:bCs/>
                <w:lang w:val="en-GB"/>
              </w:rPr>
              <w:t>awarded;</w:t>
            </w:r>
            <w:proofErr w:type="gramEnd"/>
          </w:p>
          <w:p w14:paraId="78284E2B" w14:textId="6E09B61F" w:rsidR="00EE2B06" w:rsidRPr="00EE2B06" w:rsidRDefault="00EE2B06" w:rsidP="00EE2B06">
            <w:pPr>
              <w:tabs>
                <w:tab w:val="left" w:pos="301"/>
              </w:tabs>
              <w:spacing w:before="60" w:after="60" w:line="240" w:lineRule="auto"/>
              <w:rPr>
                <w:rFonts w:ascii="Calibri Light" w:hAnsi="Calibri Light" w:cs="Calibri Light"/>
                <w:bCs/>
                <w:lang w:val="en-GB"/>
              </w:rPr>
            </w:pPr>
            <w:r w:rsidRPr="00EE2B06">
              <w:rPr>
                <w:rFonts w:ascii="Calibri Light" w:hAnsi="Calibri Light" w:cs="Calibri Light"/>
                <w:bCs/>
                <w:lang w:val="en-GB"/>
              </w:rPr>
              <w:t xml:space="preserve">37 cities proposed – </w:t>
            </w:r>
            <w:r w:rsidR="003205B2">
              <w:rPr>
                <w:rFonts w:ascii="Calibri Light" w:hAnsi="Calibri Light" w:cs="Calibri Light"/>
                <w:bCs/>
                <w:lang w:val="en-GB"/>
              </w:rPr>
              <w:t>1</w:t>
            </w:r>
            <w:r w:rsidRPr="00EE2B06">
              <w:rPr>
                <w:rFonts w:ascii="Calibri Light" w:hAnsi="Calibri Light" w:cs="Calibri Light"/>
                <w:bCs/>
                <w:lang w:val="en-GB"/>
              </w:rPr>
              <w:t xml:space="preserve"> point </w:t>
            </w:r>
            <w:proofErr w:type="gramStart"/>
            <w:r w:rsidRPr="00EE2B06">
              <w:rPr>
                <w:rFonts w:ascii="Calibri Light" w:hAnsi="Calibri Light" w:cs="Calibri Light"/>
                <w:bCs/>
                <w:lang w:val="en-GB"/>
              </w:rPr>
              <w:t>awarded;</w:t>
            </w:r>
            <w:proofErr w:type="gramEnd"/>
          </w:p>
          <w:p w14:paraId="3D4BC307" w14:textId="5F1DFCEE" w:rsidR="00EE2B06" w:rsidRPr="00EE2B06" w:rsidRDefault="00EE2B06" w:rsidP="00EE2B06">
            <w:pPr>
              <w:tabs>
                <w:tab w:val="left" w:pos="301"/>
              </w:tabs>
              <w:spacing w:before="60" w:after="60" w:line="240" w:lineRule="auto"/>
              <w:rPr>
                <w:rFonts w:ascii="Calibri Light" w:hAnsi="Calibri Light" w:cs="Calibri Light"/>
                <w:bCs/>
                <w:lang w:val="en-GB"/>
              </w:rPr>
            </w:pPr>
            <w:r w:rsidRPr="00EE2B06">
              <w:rPr>
                <w:rFonts w:ascii="Calibri Light" w:hAnsi="Calibri Light" w:cs="Calibri Light"/>
                <w:bCs/>
                <w:lang w:val="en-GB"/>
              </w:rPr>
              <w:t xml:space="preserve">38 cities proposed – </w:t>
            </w:r>
            <w:r w:rsidR="00FB3135">
              <w:rPr>
                <w:rFonts w:ascii="Calibri Light" w:hAnsi="Calibri Light" w:cs="Calibri Light"/>
                <w:bCs/>
                <w:lang w:val="en-GB"/>
              </w:rPr>
              <w:t>1,5</w:t>
            </w:r>
            <w:r w:rsidRPr="00EE2B06">
              <w:rPr>
                <w:rFonts w:ascii="Calibri Light" w:hAnsi="Calibri Light" w:cs="Calibri Light"/>
                <w:bCs/>
                <w:lang w:val="en-GB"/>
              </w:rPr>
              <w:t xml:space="preserve"> </w:t>
            </w:r>
            <w:proofErr w:type="gramStart"/>
            <w:r w:rsidRPr="00EE2B06">
              <w:rPr>
                <w:rFonts w:ascii="Calibri Light" w:hAnsi="Calibri Light" w:cs="Calibri Light"/>
                <w:bCs/>
                <w:lang w:val="en-GB"/>
              </w:rPr>
              <w:t>point</w:t>
            </w:r>
            <w:proofErr w:type="gramEnd"/>
            <w:r w:rsidRPr="00EE2B06">
              <w:rPr>
                <w:rFonts w:ascii="Calibri Light" w:hAnsi="Calibri Light" w:cs="Calibri Light"/>
                <w:bCs/>
                <w:lang w:val="en-GB"/>
              </w:rPr>
              <w:t xml:space="preserve"> </w:t>
            </w:r>
            <w:proofErr w:type="gramStart"/>
            <w:r w:rsidRPr="00EE2B06">
              <w:rPr>
                <w:rFonts w:ascii="Calibri Light" w:hAnsi="Calibri Light" w:cs="Calibri Light"/>
                <w:bCs/>
                <w:lang w:val="en-GB"/>
              </w:rPr>
              <w:t>awarded;</w:t>
            </w:r>
            <w:proofErr w:type="gramEnd"/>
          </w:p>
          <w:p w14:paraId="1E85C3AE" w14:textId="06BE9670" w:rsidR="00EE2B06" w:rsidRPr="00EE2B06" w:rsidRDefault="00EE2B06" w:rsidP="00EE2B06">
            <w:pPr>
              <w:tabs>
                <w:tab w:val="left" w:pos="301"/>
              </w:tabs>
              <w:spacing w:before="60" w:after="60" w:line="240" w:lineRule="auto"/>
              <w:rPr>
                <w:rFonts w:ascii="Calibri Light" w:hAnsi="Calibri Light" w:cs="Calibri Light"/>
                <w:bCs/>
                <w:lang w:val="en-GB"/>
              </w:rPr>
            </w:pPr>
            <w:r w:rsidRPr="00EE2B06">
              <w:rPr>
                <w:rFonts w:ascii="Calibri Light" w:hAnsi="Calibri Light" w:cs="Calibri Light"/>
                <w:bCs/>
                <w:lang w:val="en-GB"/>
              </w:rPr>
              <w:t xml:space="preserve">39 cities proposed – </w:t>
            </w:r>
            <w:r w:rsidR="00FB3135">
              <w:rPr>
                <w:rFonts w:ascii="Calibri Light" w:hAnsi="Calibri Light" w:cs="Calibri Light"/>
                <w:bCs/>
                <w:lang w:val="en-GB"/>
              </w:rPr>
              <w:t>2</w:t>
            </w:r>
            <w:r w:rsidRPr="00EE2B06">
              <w:rPr>
                <w:rFonts w:ascii="Calibri Light" w:hAnsi="Calibri Light" w:cs="Calibri Light"/>
                <w:bCs/>
                <w:lang w:val="en-GB"/>
              </w:rPr>
              <w:t xml:space="preserve"> points </w:t>
            </w:r>
            <w:proofErr w:type="gramStart"/>
            <w:r w:rsidRPr="00EE2B06">
              <w:rPr>
                <w:rFonts w:ascii="Calibri Light" w:hAnsi="Calibri Light" w:cs="Calibri Light"/>
                <w:bCs/>
                <w:lang w:val="en-GB"/>
              </w:rPr>
              <w:t>awarded;</w:t>
            </w:r>
            <w:proofErr w:type="gramEnd"/>
          </w:p>
          <w:p w14:paraId="0CB09F6A" w14:textId="17F574F3" w:rsidR="00EE2B06" w:rsidRPr="00EE2B06" w:rsidRDefault="00EE2B06" w:rsidP="00EE2B06">
            <w:pPr>
              <w:tabs>
                <w:tab w:val="left" w:pos="301"/>
              </w:tabs>
              <w:spacing w:before="60" w:after="60" w:line="240" w:lineRule="auto"/>
              <w:rPr>
                <w:rFonts w:ascii="Calibri Light" w:hAnsi="Calibri Light" w:cs="Calibri Light"/>
                <w:bCs/>
                <w:lang w:val="en-GB"/>
              </w:rPr>
            </w:pPr>
            <w:r w:rsidRPr="00EE2B06">
              <w:rPr>
                <w:rFonts w:ascii="Calibri Light" w:hAnsi="Calibri Light" w:cs="Calibri Light"/>
                <w:bCs/>
                <w:lang w:val="en-GB"/>
              </w:rPr>
              <w:t xml:space="preserve">40 cities proposed – </w:t>
            </w:r>
            <w:r w:rsidR="00FB3135">
              <w:rPr>
                <w:rFonts w:ascii="Calibri Light" w:hAnsi="Calibri Light" w:cs="Calibri Light"/>
                <w:bCs/>
                <w:lang w:val="en-GB"/>
              </w:rPr>
              <w:t>2,5</w:t>
            </w:r>
            <w:r w:rsidRPr="00EE2B06">
              <w:rPr>
                <w:rFonts w:ascii="Calibri Light" w:hAnsi="Calibri Light" w:cs="Calibri Light"/>
                <w:bCs/>
                <w:lang w:val="en-GB"/>
              </w:rPr>
              <w:t xml:space="preserve"> points </w:t>
            </w:r>
            <w:proofErr w:type="gramStart"/>
            <w:r w:rsidRPr="00EE2B06">
              <w:rPr>
                <w:rFonts w:ascii="Calibri Light" w:hAnsi="Calibri Light" w:cs="Calibri Light"/>
                <w:bCs/>
                <w:lang w:val="en-GB"/>
              </w:rPr>
              <w:t>awarded;</w:t>
            </w:r>
            <w:proofErr w:type="gramEnd"/>
          </w:p>
          <w:p w14:paraId="6EE057A2" w14:textId="59C50E1C" w:rsidR="00EE2B06" w:rsidRPr="00EE2B06" w:rsidRDefault="00EE2B06" w:rsidP="00EE2B06">
            <w:pPr>
              <w:tabs>
                <w:tab w:val="left" w:pos="301"/>
              </w:tabs>
              <w:spacing w:before="60" w:after="60" w:line="240" w:lineRule="auto"/>
              <w:rPr>
                <w:rFonts w:ascii="Calibri Light" w:hAnsi="Calibri Light" w:cs="Calibri Light"/>
                <w:bCs/>
                <w:lang w:val="en-GB"/>
              </w:rPr>
            </w:pPr>
            <w:r w:rsidRPr="00EE2B06">
              <w:rPr>
                <w:rFonts w:ascii="Calibri Light" w:hAnsi="Calibri Light" w:cs="Calibri Light"/>
                <w:bCs/>
                <w:lang w:val="en-GB"/>
              </w:rPr>
              <w:t xml:space="preserve">41 cities proposed – </w:t>
            </w:r>
            <w:r w:rsidR="00FB3135">
              <w:rPr>
                <w:rFonts w:ascii="Calibri Light" w:hAnsi="Calibri Light" w:cs="Calibri Light"/>
                <w:bCs/>
                <w:lang w:val="en-GB"/>
              </w:rPr>
              <w:t>3</w:t>
            </w:r>
            <w:r w:rsidRPr="00EE2B06">
              <w:rPr>
                <w:rFonts w:ascii="Calibri Light" w:hAnsi="Calibri Light" w:cs="Calibri Light"/>
                <w:bCs/>
                <w:lang w:val="en-GB"/>
              </w:rPr>
              <w:t xml:space="preserve"> points </w:t>
            </w:r>
            <w:proofErr w:type="gramStart"/>
            <w:r w:rsidRPr="00EE2B06">
              <w:rPr>
                <w:rFonts w:ascii="Calibri Light" w:hAnsi="Calibri Light" w:cs="Calibri Light"/>
                <w:bCs/>
                <w:lang w:val="en-GB"/>
              </w:rPr>
              <w:t>awarded;</w:t>
            </w:r>
            <w:proofErr w:type="gramEnd"/>
          </w:p>
          <w:p w14:paraId="2F8ECF8C" w14:textId="163FED41" w:rsidR="00EE2B06" w:rsidRPr="00EE2B06" w:rsidRDefault="00EE2B06" w:rsidP="00EE2B06">
            <w:pPr>
              <w:tabs>
                <w:tab w:val="left" w:pos="301"/>
              </w:tabs>
              <w:spacing w:before="60" w:after="60" w:line="240" w:lineRule="auto"/>
              <w:rPr>
                <w:rFonts w:ascii="Calibri Light" w:hAnsi="Calibri Light" w:cs="Calibri Light"/>
                <w:bCs/>
                <w:lang w:val="en-GB"/>
              </w:rPr>
            </w:pPr>
            <w:r w:rsidRPr="00EE2B06">
              <w:rPr>
                <w:rFonts w:ascii="Calibri Light" w:hAnsi="Calibri Light" w:cs="Calibri Light"/>
                <w:bCs/>
                <w:lang w:val="en-GB"/>
              </w:rPr>
              <w:lastRenderedPageBreak/>
              <w:t xml:space="preserve">42 cities proposed – </w:t>
            </w:r>
            <w:r w:rsidR="00FB3135">
              <w:rPr>
                <w:rFonts w:ascii="Calibri Light" w:hAnsi="Calibri Light" w:cs="Calibri Light"/>
                <w:bCs/>
                <w:lang w:val="en-GB"/>
              </w:rPr>
              <w:t>3,5</w:t>
            </w:r>
            <w:r w:rsidRPr="00EE2B06">
              <w:rPr>
                <w:rFonts w:ascii="Calibri Light" w:hAnsi="Calibri Light" w:cs="Calibri Light"/>
                <w:bCs/>
                <w:lang w:val="en-GB"/>
              </w:rPr>
              <w:t xml:space="preserve"> points </w:t>
            </w:r>
            <w:proofErr w:type="gramStart"/>
            <w:r w:rsidRPr="00EE2B06">
              <w:rPr>
                <w:rFonts w:ascii="Calibri Light" w:hAnsi="Calibri Light" w:cs="Calibri Light"/>
                <w:bCs/>
                <w:lang w:val="en-GB"/>
              </w:rPr>
              <w:t>awarded;</w:t>
            </w:r>
            <w:proofErr w:type="gramEnd"/>
          </w:p>
          <w:p w14:paraId="2DADDCA0" w14:textId="487CF41B" w:rsidR="00C26D97" w:rsidRPr="00565C5B" w:rsidRDefault="00EE2B06" w:rsidP="00EE2B06">
            <w:pPr>
              <w:tabs>
                <w:tab w:val="left" w:pos="301"/>
              </w:tabs>
              <w:spacing w:before="60" w:after="60" w:line="240" w:lineRule="auto"/>
              <w:rPr>
                <w:rFonts w:ascii="Calibri Light" w:hAnsi="Calibri Light" w:cs="Calibri Light"/>
                <w:bCs/>
                <w:lang w:val="lt-LT"/>
              </w:rPr>
            </w:pPr>
            <w:r w:rsidRPr="00EE2B06">
              <w:rPr>
                <w:rFonts w:ascii="Calibri Light" w:hAnsi="Calibri Light" w:cs="Calibri Light"/>
                <w:bCs/>
                <w:lang w:val="en-GB"/>
              </w:rPr>
              <w:t xml:space="preserve">43 cities proposed – </w:t>
            </w:r>
            <w:r w:rsidR="00FB3135">
              <w:rPr>
                <w:rFonts w:ascii="Calibri Light" w:hAnsi="Calibri Light" w:cs="Calibri Light"/>
                <w:bCs/>
                <w:lang w:val="en-GB"/>
              </w:rPr>
              <w:t>4</w:t>
            </w:r>
            <w:r w:rsidRPr="00EE2B06">
              <w:rPr>
                <w:rFonts w:ascii="Calibri Light" w:hAnsi="Calibri Light" w:cs="Calibri Light"/>
                <w:bCs/>
                <w:lang w:val="en-GB"/>
              </w:rPr>
              <w:t xml:space="preserve"> points awarded</w:t>
            </w:r>
            <w:r w:rsidRPr="00EE2B06">
              <w:rPr>
                <w:rFonts w:ascii="Calibri Light" w:hAnsi="Calibri Light" w:cs="Calibri Light"/>
                <w:bCs/>
                <w:lang w:val="lt-LT"/>
              </w:rPr>
              <w:t>.</w:t>
            </w:r>
          </w:p>
        </w:tc>
        <w:tc>
          <w:tcPr>
            <w:tcW w:w="3125" w:type="dxa"/>
            <w:tcMar>
              <w:top w:w="0" w:type="dxa"/>
              <w:left w:w="108" w:type="dxa"/>
              <w:bottom w:w="0" w:type="dxa"/>
              <w:right w:w="108" w:type="dxa"/>
            </w:tcMar>
            <w:vAlign w:val="center"/>
          </w:tcPr>
          <w:p w14:paraId="01F5A332" w14:textId="77777777" w:rsidR="00565C5B" w:rsidRPr="00565C5B" w:rsidRDefault="00565C5B" w:rsidP="00565C5B">
            <w:pPr>
              <w:tabs>
                <w:tab w:val="left" w:pos="284"/>
              </w:tabs>
              <w:spacing w:before="60" w:after="60" w:line="240" w:lineRule="auto"/>
              <w:rPr>
                <w:rFonts w:ascii="Calibri Light" w:hAnsi="Calibri Light" w:cs="Calibri Light"/>
                <w:lang w:val="lt-LT"/>
              </w:rPr>
            </w:pPr>
          </w:p>
        </w:tc>
      </w:tr>
      <w:tr w:rsidR="00E67620" w:rsidRPr="00565C5B" w14:paraId="2F02E54E" w14:textId="77777777" w:rsidTr="00697250">
        <w:tc>
          <w:tcPr>
            <w:tcW w:w="742" w:type="dxa"/>
            <w:tcMar>
              <w:top w:w="0" w:type="dxa"/>
              <w:left w:w="108" w:type="dxa"/>
              <w:bottom w:w="0" w:type="dxa"/>
              <w:right w:w="108" w:type="dxa"/>
            </w:tcMar>
          </w:tcPr>
          <w:p w14:paraId="4F238DF9" w14:textId="3A5FA6A1" w:rsidR="00E67620" w:rsidRPr="00565C5B" w:rsidRDefault="00E67620" w:rsidP="00565C5B">
            <w:pPr>
              <w:tabs>
                <w:tab w:val="left" w:pos="284"/>
              </w:tabs>
              <w:spacing w:before="60" w:after="60" w:line="240" w:lineRule="auto"/>
              <w:rPr>
                <w:rFonts w:ascii="Calibri Light" w:hAnsi="Calibri Light" w:cs="Calibri Light"/>
                <w:lang w:val="lt-LT"/>
              </w:rPr>
            </w:pPr>
            <w:r>
              <w:rPr>
                <w:rFonts w:ascii="Calibri Light" w:eastAsia="Calibri Light" w:hAnsi="Calibri Light" w:cs="Calibri Light"/>
              </w:rPr>
              <w:t>3.</w:t>
            </w:r>
          </w:p>
        </w:tc>
        <w:tc>
          <w:tcPr>
            <w:tcW w:w="5762" w:type="dxa"/>
            <w:tcMar>
              <w:top w:w="0" w:type="dxa"/>
              <w:left w:w="108" w:type="dxa"/>
              <w:bottom w:w="0" w:type="dxa"/>
              <w:right w:w="108" w:type="dxa"/>
            </w:tcMar>
          </w:tcPr>
          <w:p w14:paraId="220A7548" w14:textId="68522A62" w:rsidR="00E67620" w:rsidRPr="00565C5B" w:rsidRDefault="00E67620" w:rsidP="00565C5B">
            <w:pPr>
              <w:tabs>
                <w:tab w:val="left" w:pos="284"/>
              </w:tabs>
              <w:spacing w:before="60" w:after="60" w:line="240" w:lineRule="auto"/>
              <w:rPr>
                <w:rFonts w:ascii="Calibri Light" w:hAnsi="Calibri Light" w:cs="Calibri Light"/>
                <w:lang w:val="lt-LT"/>
              </w:rPr>
            </w:pPr>
            <w:r w:rsidRPr="00565C5B">
              <w:rPr>
                <w:rFonts w:ascii="Calibri Light" w:eastAsia="Calibri Light" w:hAnsi="Calibri Light" w:cs="Calibri Light"/>
                <w:b/>
              </w:rPr>
              <w:t>Start of the provision of services (e-resident cards) in the cities of the countries indicated in the technical specification (T</w:t>
            </w:r>
            <w:r w:rsidRPr="00565C5B">
              <w:rPr>
                <w:rFonts w:ascii="Calibri Light" w:eastAsia="Calibri Light" w:hAnsi="Calibri Light" w:cs="Calibri Light"/>
                <w:b/>
                <w:vertAlign w:val="subscript"/>
              </w:rPr>
              <w:t>2</w:t>
            </w:r>
            <w:r w:rsidRPr="00565C5B">
              <w:rPr>
                <w:rFonts w:ascii="Calibri Light" w:eastAsia="Calibri Light" w:hAnsi="Calibri Light" w:cs="Calibri Light"/>
                <w:b/>
              </w:rPr>
              <w:t>)</w:t>
            </w:r>
          </w:p>
        </w:tc>
        <w:tc>
          <w:tcPr>
            <w:tcW w:w="3125" w:type="dxa"/>
            <w:tcMar>
              <w:top w:w="0" w:type="dxa"/>
              <w:left w:w="108" w:type="dxa"/>
              <w:bottom w:w="0" w:type="dxa"/>
              <w:right w:w="108" w:type="dxa"/>
            </w:tcMar>
            <w:vAlign w:val="center"/>
          </w:tcPr>
          <w:p w14:paraId="06420D3F" w14:textId="46708377" w:rsidR="00E67620" w:rsidRPr="00565C5B" w:rsidRDefault="00B2314A" w:rsidP="0072012D">
            <w:pPr>
              <w:tabs>
                <w:tab w:val="left" w:pos="284"/>
              </w:tabs>
              <w:spacing w:before="60" w:after="60" w:line="240" w:lineRule="auto"/>
              <w:jc w:val="center"/>
              <w:rPr>
                <w:rFonts w:ascii="Calibri Light" w:hAnsi="Calibri Light" w:cs="Calibri Light"/>
                <w:lang w:val="lt-LT"/>
              </w:rPr>
            </w:pPr>
            <w:r>
              <w:rPr>
                <w:rFonts w:ascii="Calibri Light" w:eastAsia="Calibri Light" w:hAnsi="Calibri Light" w:cs="Calibri Light"/>
              </w:rPr>
              <w:t>T</w:t>
            </w:r>
            <w:r w:rsidR="00E67620">
              <w:rPr>
                <w:rFonts w:ascii="Calibri Light" w:eastAsia="Calibri Light" w:hAnsi="Calibri Light" w:cs="Calibri Light"/>
              </w:rPr>
              <w:t xml:space="preserve">2 = </w:t>
            </w:r>
            <w:r w:rsidR="00A2766E">
              <w:rPr>
                <w:rFonts w:ascii="Calibri Light" w:eastAsia="Calibri Light" w:hAnsi="Calibri Light" w:cs="Calibri Light"/>
              </w:rPr>
              <w:t>1</w:t>
            </w:r>
          </w:p>
        </w:tc>
      </w:tr>
      <w:tr w:rsidR="00697250" w:rsidRPr="003C11D2" w14:paraId="5DA541FE" w14:textId="77777777" w:rsidTr="00697250">
        <w:tc>
          <w:tcPr>
            <w:tcW w:w="742" w:type="dxa"/>
            <w:tcMar>
              <w:top w:w="0" w:type="dxa"/>
              <w:left w:w="108" w:type="dxa"/>
              <w:bottom w:w="0" w:type="dxa"/>
              <w:right w:w="108" w:type="dxa"/>
            </w:tcMar>
          </w:tcPr>
          <w:p w14:paraId="79309F6B" w14:textId="77777777" w:rsidR="00697250" w:rsidRPr="00565C5B" w:rsidRDefault="00697250" w:rsidP="00697250">
            <w:pPr>
              <w:tabs>
                <w:tab w:val="left" w:pos="284"/>
              </w:tabs>
              <w:spacing w:before="60" w:after="60" w:line="240" w:lineRule="auto"/>
              <w:rPr>
                <w:rFonts w:ascii="Calibri Light" w:hAnsi="Calibri Light" w:cs="Calibri Light"/>
                <w:lang w:val="lt-LT"/>
              </w:rPr>
            </w:pPr>
          </w:p>
        </w:tc>
        <w:tc>
          <w:tcPr>
            <w:tcW w:w="5762" w:type="dxa"/>
            <w:tcMar>
              <w:top w:w="0" w:type="dxa"/>
              <w:left w:w="108" w:type="dxa"/>
              <w:bottom w:w="0" w:type="dxa"/>
              <w:right w:w="108" w:type="dxa"/>
            </w:tcMar>
          </w:tcPr>
          <w:p w14:paraId="0260538A" w14:textId="21726935" w:rsidR="00697250" w:rsidRPr="00565C5B" w:rsidRDefault="00697250" w:rsidP="00697250">
            <w:pPr>
              <w:tabs>
                <w:tab w:val="left" w:pos="284"/>
              </w:tabs>
              <w:spacing w:before="60" w:after="60" w:line="240" w:lineRule="auto"/>
              <w:rPr>
                <w:rFonts w:ascii="Calibri Light" w:hAnsi="Calibri Light" w:cs="Calibri Light"/>
                <w:lang w:val="lt-LT"/>
              </w:rPr>
            </w:pPr>
            <w:r w:rsidRPr="00565C5B">
              <w:rPr>
                <w:rFonts w:ascii="Calibri Light" w:eastAsia="Calibri Light" w:hAnsi="Calibri Light" w:cs="Calibri Light"/>
              </w:rPr>
              <w:t xml:space="preserve">The service provider's ability to provide services in all cities of foreign countries indicated in the technical specification from 22 October 2025. </w:t>
            </w:r>
          </w:p>
          <w:p w14:paraId="44718550" w14:textId="77777777" w:rsidR="00697250" w:rsidRPr="00565C5B" w:rsidRDefault="00697250" w:rsidP="00697250">
            <w:pPr>
              <w:tabs>
                <w:tab w:val="left" w:pos="284"/>
              </w:tabs>
              <w:spacing w:before="60" w:after="60" w:line="240" w:lineRule="auto"/>
              <w:rPr>
                <w:rFonts w:ascii="Calibri Light" w:hAnsi="Calibri Light" w:cs="Calibri Light"/>
                <w:lang w:val="lt-LT"/>
              </w:rPr>
            </w:pPr>
          </w:p>
          <w:p w14:paraId="3A077606" w14:textId="170E78AD" w:rsidR="00697250" w:rsidRDefault="00697250" w:rsidP="004E77D2">
            <w:pPr>
              <w:tabs>
                <w:tab w:val="left" w:pos="284"/>
              </w:tabs>
              <w:spacing w:before="60" w:after="60" w:line="240" w:lineRule="auto"/>
              <w:rPr>
                <w:rFonts w:ascii="Calibri Light" w:eastAsia="Calibri Light" w:hAnsi="Calibri Light" w:cs="Calibri Light"/>
              </w:rPr>
            </w:pPr>
            <w:r w:rsidRPr="00565C5B">
              <w:rPr>
                <w:rFonts w:ascii="Calibri Light" w:eastAsia="Calibri Light" w:hAnsi="Calibri Light" w:cs="Calibri Light"/>
              </w:rPr>
              <w:t xml:space="preserve">The number of cities* in which the Service Provider will be able to serve customers from 22 October 2025, i.e. where there will be customer service units in operation from 22 October 2025, </w:t>
            </w:r>
            <w:proofErr w:type="gramStart"/>
            <w:r w:rsidRPr="00565C5B">
              <w:rPr>
                <w:rFonts w:ascii="Calibri Light" w:eastAsia="Calibri Light" w:hAnsi="Calibri Light" w:cs="Calibri Light"/>
              </w:rPr>
              <w:t>indicated  in</w:t>
            </w:r>
            <w:proofErr w:type="gramEnd"/>
            <w:r w:rsidRPr="00565C5B">
              <w:rPr>
                <w:rFonts w:ascii="Calibri Light" w:eastAsia="Calibri Light" w:hAnsi="Calibri Light" w:cs="Calibri Light"/>
              </w:rPr>
              <w:t xml:space="preserve"> the Service Provider's tender (Table 5.2 of the Tender Form “4 </w:t>
            </w:r>
            <w:r w:rsidR="00F83E9F">
              <w:rPr>
                <w:rFonts w:ascii="Calibri Light" w:eastAsia="Calibri Light" w:hAnsi="Calibri Light" w:cs="Calibri Light"/>
              </w:rPr>
              <w:t>R</w:t>
            </w:r>
            <w:r w:rsidRPr="00565C5B">
              <w:rPr>
                <w:rFonts w:ascii="Calibri Light" w:eastAsia="Calibri Light" w:hAnsi="Calibri Light" w:cs="Calibri Light"/>
              </w:rPr>
              <w:t>A PD PF”)</w:t>
            </w:r>
            <w:r w:rsidR="004E77D2">
              <w:rPr>
                <w:rFonts w:ascii="Calibri Light" w:eastAsia="Calibri Light" w:hAnsi="Calibri Light" w:cs="Calibri Light"/>
              </w:rPr>
              <w:t>.</w:t>
            </w:r>
          </w:p>
          <w:p w14:paraId="17F172F4" w14:textId="77777777" w:rsidR="004E77D2" w:rsidRPr="00565C5B" w:rsidRDefault="004E77D2" w:rsidP="004E77D2">
            <w:pPr>
              <w:tabs>
                <w:tab w:val="left" w:pos="284"/>
              </w:tabs>
              <w:spacing w:before="60" w:after="60" w:line="240" w:lineRule="auto"/>
              <w:rPr>
                <w:rFonts w:ascii="Calibri Light" w:hAnsi="Calibri Light" w:cs="Calibri Light"/>
                <w:vertAlign w:val="subscript"/>
                <w:lang w:val="lt-LT"/>
              </w:rPr>
            </w:pPr>
          </w:p>
          <w:p w14:paraId="555501AB" w14:textId="046E1E7C" w:rsidR="004072A7" w:rsidRDefault="004072A7" w:rsidP="004072A7">
            <w:pPr>
              <w:tabs>
                <w:tab w:val="left" w:pos="301"/>
              </w:tabs>
              <w:spacing w:before="60" w:after="60" w:line="240" w:lineRule="auto"/>
              <w:rPr>
                <w:rFonts w:ascii="Calibri Light" w:eastAsia="Calibri Light" w:hAnsi="Calibri Light" w:cs="Calibri Light"/>
              </w:rPr>
            </w:pPr>
            <w:r>
              <w:rPr>
                <w:rFonts w:ascii="Calibri Light" w:eastAsia="Calibri Light" w:hAnsi="Calibri Light" w:cs="Calibri Light"/>
              </w:rPr>
              <w:t xml:space="preserve">In line with the requirement of paragraph 4.2 of the Technical Specification (3 </w:t>
            </w:r>
            <w:r w:rsidR="00F83E9F">
              <w:rPr>
                <w:rFonts w:ascii="Calibri Light" w:eastAsia="Calibri Light" w:hAnsi="Calibri Light" w:cs="Calibri Light"/>
              </w:rPr>
              <w:t>R</w:t>
            </w:r>
            <w:r>
              <w:rPr>
                <w:rFonts w:ascii="Calibri Light" w:eastAsia="Calibri Light" w:hAnsi="Calibri Light" w:cs="Calibri Light"/>
              </w:rPr>
              <w:t>A PD TS), the number of foreign cities in the tender must not be less than 80% of the cities, i.e. 18 cities.</w:t>
            </w:r>
          </w:p>
          <w:p w14:paraId="010A77E5" w14:textId="25A94AE8" w:rsidR="00317898" w:rsidRPr="00317898" w:rsidRDefault="00317898" w:rsidP="004072A7">
            <w:pPr>
              <w:tabs>
                <w:tab w:val="left" w:pos="301"/>
              </w:tabs>
              <w:spacing w:before="60" w:after="60" w:line="240" w:lineRule="auto"/>
              <w:rPr>
                <w:rFonts w:ascii="Calibri Light" w:hAnsi="Calibri Light" w:cs="Calibri Light"/>
                <w:bCs/>
                <w:lang w:val="en-GB"/>
              </w:rPr>
            </w:pPr>
            <w:r w:rsidRPr="00317898">
              <w:rPr>
                <w:rFonts w:ascii="Calibri Light" w:hAnsi="Calibri Light" w:cs="Calibri Light"/>
                <w:bCs/>
                <w:lang w:val="en-GB"/>
              </w:rPr>
              <w:t>For each city proposed above the mandatory 18 cities, points are awarded:</w:t>
            </w:r>
          </w:p>
          <w:p w14:paraId="08F32AA6" w14:textId="77777777" w:rsidR="00317898" w:rsidRPr="00317898" w:rsidRDefault="00317898" w:rsidP="00317898">
            <w:pPr>
              <w:tabs>
                <w:tab w:val="left" w:pos="284"/>
              </w:tabs>
              <w:spacing w:before="60" w:after="60" w:line="240" w:lineRule="auto"/>
              <w:rPr>
                <w:rFonts w:ascii="Calibri Light" w:hAnsi="Calibri Light" w:cs="Calibri Light"/>
                <w:bCs/>
                <w:lang w:val="en-GB"/>
              </w:rPr>
            </w:pPr>
            <w:r w:rsidRPr="00317898">
              <w:rPr>
                <w:rFonts w:ascii="Calibri Light" w:hAnsi="Calibri Light" w:cs="Calibri Light"/>
                <w:bCs/>
                <w:lang w:val="en-GB"/>
              </w:rPr>
              <w:t xml:space="preserve">18 cities proposed – 0 points </w:t>
            </w:r>
            <w:proofErr w:type="gramStart"/>
            <w:r w:rsidRPr="00317898">
              <w:rPr>
                <w:rFonts w:ascii="Calibri Light" w:hAnsi="Calibri Light" w:cs="Calibri Light"/>
                <w:bCs/>
                <w:lang w:val="en-GB"/>
              </w:rPr>
              <w:t>awarded;</w:t>
            </w:r>
            <w:proofErr w:type="gramEnd"/>
          </w:p>
          <w:p w14:paraId="73B7C85B" w14:textId="28313F86" w:rsidR="00317898" w:rsidRPr="00317898" w:rsidRDefault="00317898" w:rsidP="00317898">
            <w:pPr>
              <w:tabs>
                <w:tab w:val="left" w:pos="284"/>
              </w:tabs>
              <w:spacing w:before="60" w:after="60" w:line="240" w:lineRule="auto"/>
              <w:rPr>
                <w:rFonts w:ascii="Calibri Light" w:hAnsi="Calibri Light" w:cs="Calibri Light"/>
                <w:bCs/>
                <w:lang w:val="en-GB"/>
              </w:rPr>
            </w:pPr>
            <w:r w:rsidRPr="00317898">
              <w:rPr>
                <w:rFonts w:ascii="Calibri Light" w:hAnsi="Calibri Light" w:cs="Calibri Light"/>
                <w:bCs/>
                <w:lang w:val="en-GB"/>
              </w:rPr>
              <w:t>19 cities proposed – 0</w:t>
            </w:r>
            <w:r w:rsidR="00A2766E">
              <w:rPr>
                <w:rFonts w:ascii="Calibri Light" w:hAnsi="Calibri Light" w:cs="Calibri Light"/>
                <w:bCs/>
                <w:lang w:val="en-GB"/>
              </w:rPr>
              <w:t>,25</w:t>
            </w:r>
            <w:r w:rsidRPr="00317898">
              <w:rPr>
                <w:rFonts w:ascii="Calibri Light" w:hAnsi="Calibri Light" w:cs="Calibri Light"/>
                <w:bCs/>
                <w:lang w:val="en-GB"/>
              </w:rPr>
              <w:t xml:space="preserve"> points </w:t>
            </w:r>
            <w:proofErr w:type="gramStart"/>
            <w:r w:rsidRPr="00317898">
              <w:rPr>
                <w:rFonts w:ascii="Calibri Light" w:hAnsi="Calibri Light" w:cs="Calibri Light"/>
                <w:bCs/>
                <w:lang w:val="en-GB"/>
              </w:rPr>
              <w:t>awarded;</w:t>
            </w:r>
            <w:proofErr w:type="gramEnd"/>
          </w:p>
          <w:p w14:paraId="6C8E467E" w14:textId="3004FAF5" w:rsidR="00317898" w:rsidRPr="00317898" w:rsidRDefault="00317898" w:rsidP="00317898">
            <w:pPr>
              <w:tabs>
                <w:tab w:val="left" w:pos="284"/>
              </w:tabs>
              <w:spacing w:before="60" w:after="60" w:line="240" w:lineRule="auto"/>
              <w:rPr>
                <w:rFonts w:ascii="Calibri Light" w:hAnsi="Calibri Light" w:cs="Calibri Light"/>
                <w:bCs/>
                <w:lang w:val="en-GB"/>
              </w:rPr>
            </w:pPr>
            <w:r w:rsidRPr="00317898">
              <w:rPr>
                <w:rFonts w:ascii="Calibri Light" w:hAnsi="Calibri Light" w:cs="Calibri Light"/>
                <w:bCs/>
                <w:lang w:val="en-GB"/>
              </w:rPr>
              <w:t xml:space="preserve">20 cities proposed – </w:t>
            </w:r>
            <w:r w:rsidR="00A2766E">
              <w:rPr>
                <w:rFonts w:ascii="Calibri Light" w:hAnsi="Calibri Light" w:cs="Calibri Light"/>
                <w:bCs/>
                <w:lang w:val="en-GB"/>
              </w:rPr>
              <w:t>0,5</w:t>
            </w:r>
            <w:r w:rsidRPr="00317898">
              <w:rPr>
                <w:rFonts w:ascii="Calibri Light" w:hAnsi="Calibri Light" w:cs="Calibri Light"/>
                <w:bCs/>
                <w:lang w:val="en-GB"/>
              </w:rPr>
              <w:t xml:space="preserve"> point</w:t>
            </w:r>
            <w:r w:rsidR="00A2766E">
              <w:rPr>
                <w:rFonts w:ascii="Calibri Light" w:hAnsi="Calibri Light" w:cs="Calibri Light"/>
                <w:bCs/>
                <w:lang w:val="en-GB"/>
              </w:rPr>
              <w:t>s</w:t>
            </w:r>
            <w:r w:rsidRPr="00317898">
              <w:rPr>
                <w:rFonts w:ascii="Calibri Light" w:hAnsi="Calibri Light" w:cs="Calibri Light"/>
                <w:bCs/>
                <w:lang w:val="en-GB"/>
              </w:rPr>
              <w:t xml:space="preserve"> </w:t>
            </w:r>
            <w:proofErr w:type="gramStart"/>
            <w:r w:rsidRPr="00317898">
              <w:rPr>
                <w:rFonts w:ascii="Calibri Light" w:hAnsi="Calibri Light" w:cs="Calibri Light"/>
                <w:bCs/>
                <w:lang w:val="en-GB"/>
              </w:rPr>
              <w:t>awarded;</w:t>
            </w:r>
            <w:proofErr w:type="gramEnd"/>
          </w:p>
          <w:p w14:paraId="29333740" w14:textId="6A000D6F" w:rsidR="00317898" w:rsidRPr="00317898" w:rsidRDefault="00317898" w:rsidP="00317898">
            <w:pPr>
              <w:tabs>
                <w:tab w:val="left" w:pos="284"/>
              </w:tabs>
              <w:spacing w:before="60" w:after="60" w:line="240" w:lineRule="auto"/>
              <w:rPr>
                <w:rFonts w:ascii="Calibri Light" w:hAnsi="Calibri Light" w:cs="Calibri Light"/>
                <w:bCs/>
                <w:lang w:val="en-GB"/>
              </w:rPr>
            </w:pPr>
            <w:r w:rsidRPr="00317898">
              <w:rPr>
                <w:rFonts w:ascii="Calibri Light" w:hAnsi="Calibri Light" w:cs="Calibri Light"/>
                <w:bCs/>
                <w:lang w:val="en-GB"/>
              </w:rPr>
              <w:t xml:space="preserve">21 cities proposed – </w:t>
            </w:r>
            <w:r w:rsidR="00A2766E">
              <w:rPr>
                <w:rFonts w:ascii="Calibri Light" w:hAnsi="Calibri Light" w:cs="Calibri Light"/>
                <w:bCs/>
                <w:lang w:val="en-GB"/>
              </w:rPr>
              <w:t>0,7</w:t>
            </w:r>
            <w:r w:rsidRPr="00317898">
              <w:rPr>
                <w:rFonts w:ascii="Calibri Light" w:hAnsi="Calibri Light" w:cs="Calibri Light"/>
                <w:bCs/>
                <w:lang w:val="en-GB"/>
              </w:rPr>
              <w:t xml:space="preserve">5 points </w:t>
            </w:r>
            <w:proofErr w:type="gramStart"/>
            <w:r w:rsidRPr="00317898">
              <w:rPr>
                <w:rFonts w:ascii="Calibri Light" w:hAnsi="Calibri Light" w:cs="Calibri Light"/>
                <w:bCs/>
                <w:lang w:val="en-GB"/>
              </w:rPr>
              <w:t>awarded;</w:t>
            </w:r>
            <w:proofErr w:type="gramEnd"/>
          </w:p>
          <w:p w14:paraId="5960CB3F" w14:textId="5F905F5D" w:rsidR="004072A7" w:rsidRPr="00565C5B" w:rsidRDefault="00317898" w:rsidP="00317898">
            <w:pPr>
              <w:tabs>
                <w:tab w:val="left" w:pos="284"/>
              </w:tabs>
              <w:spacing w:before="60" w:after="60" w:line="240" w:lineRule="auto"/>
              <w:rPr>
                <w:rFonts w:ascii="Calibri Light" w:hAnsi="Calibri Light" w:cs="Calibri Light"/>
                <w:b/>
                <w:bCs/>
                <w:lang w:val="lt-LT"/>
              </w:rPr>
            </w:pPr>
            <w:r w:rsidRPr="00317898">
              <w:rPr>
                <w:rFonts w:ascii="Calibri Light" w:hAnsi="Calibri Light" w:cs="Calibri Light"/>
                <w:bCs/>
                <w:lang w:val="en-GB"/>
              </w:rPr>
              <w:t xml:space="preserve">22 cities proposed – </w:t>
            </w:r>
            <w:r w:rsidR="00A2766E">
              <w:rPr>
                <w:rFonts w:ascii="Calibri Light" w:hAnsi="Calibri Light" w:cs="Calibri Light"/>
                <w:bCs/>
                <w:lang w:val="en-GB"/>
              </w:rPr>
              <w:t>1</w:t>
            </w:r>
            <w:r w:rsidRPr="00317898">
              <w:rPr>
                <w:rFonts w:ascii="Calibri Light" w:hAnsi="Calibri Light" w:cs="Calibri Light"/>
                <w:bCs/>
                <w:lang w:val="en-GB"/>
              </w:rPr>
              <w:t xml:space="preserve"> point awarded.</w:t>
            </w:r>
          </w:p>
        </w:tc>
        <w:tc>
          <w:tcPr>
            <w:tcW w:w="3125" w:type="dxa"/>
            <w:tcMar>
              <w:top w:w="0" w:type="dxa"/>
              <w:left w:w="108" w:type="dxa"/>
              <w:bottom w:w="0" w:type="dxa"/>
              <w:right w:w="108" w:type="dxa"/>
            </w:tcMar>
            <w:vAlign w:val="center"/>
          </w:tcPr>
          <w:p w14:paraId="716227FE" w14:textId="77777777" w:rsidR="00697250" w:rsidRPr="00565C5B" w:rsidRDefault="00697250" w:rsidP="00697250">
            <w:pPr>
              <w:tabs>
                <w:tab w:val="left" w:pos="284"/>
              </w:tabs>
              <w:spacing w:before="60" w:after="60" w:line="240" w:lineRule="auto"/>
              <w:rPr>
                <w:rFonts w:ascii="Calibri Light" w:hAnsi="Calibri Light" w:cs="Calibri Light"/>
                <w:lang w:val="lt-LT"/>
              </w:rPr>
            </w:pPr>
          </w:p>
        </w:tc>
      </w:tr>
    </w:tbl>
    <w:p w14:paraId="66F0A306" w14:textId="77777777" w:rsidR="00565C5B" w:rsidRPr="00565C5B" w:rsidRDefault="00565C5B" w:rsidP="00565C5B">
      <w:pPr>
        <w:tabs>
          <w:tab w:val="left" w:pos="284"/>
        </w:tabs>
        <w:spacing w:before="60" w:after="60" w:line="240" w:lineRule="auto"/>
        <w:rPr>
          <w:rFonts w:ascii="Calibri Light" w:hAnsi="Calibri Light" w:cs="Calibri Light"/>
          <w:i/>
          <w:iCs/>
          <w:lang w:val="lt-LT"/>
        </w:rPr>
      </w:pPr>
    </w:p>
    <w:p w14:paraId="38AB10CB" w14:textId="5DF00414" w:rsidR="00565C5B" w:rsidRPr="00565C5B" w:rsidRDefault="00391E08" w:rsidP="00565C5B">
      <w:pPr>
        <w:tabs>
          <w:tab w:val="left" w:pos="284"/>
        </w:tabs>
        <w:spacing w:before="60" w:after="60" w:line="240" w:lineRule="auto"/>
        <w:rPr>
          <w:rFonts w:ascii="Calibri Light" w:hAnsi="Calibri Light" w:cs="Calibri Light"/>
          <w:lang w:val="lt-LT"/>
        </w:rPr>
      </w:pPr>
      <w:r>
        <w:rPr>
          <w:rFonts w:ascii="Calibri Light" w:eastAsia="Calibri Light" w:hAnsi="Calibri Light" w:cs="Calibri Light"/>
          <w:lang w:bidi="en-US"/>
        </w:rPr>
        <w:t>7.2. The economic advantageousness of the tender (S) is calculated by adding the scores of the cost (C) of the supplier's tender and of the other criteria (T</w:t>
      </w:r>
      <w:r>
        <w:rPr>
          <w:rFonts w:ascii="Calibri Light" w:eastAsia="Calibri Light" w:hAnsi="Calibri Light" w:cs="Calibri Light"/>
          <w:vertAlign w:val="subscript"/>
          <w:lang w:bidi="en-US"/>
        </w:rPr>
        <w:t xml:space="preserve">1 </w:t>
      </w:r>
      <w:proofErr w:type="spellStart"/>
      <w:r>
        <w:rPr>
          <w:rFonts w:ascii="Calibri Light" w:eastAsia="Calibri Light" w:hAnsi="Calibri Light" w:cs="Calibri Light"/>
          <w:lang w:bidi="en-US"/>
        </w:rPr>
        <w:t>ir</w:t>
      </w:r>
      <w:proofErr w:type="spellEnd"/>
      <w:r>
        <w:rPr>
          <w:rFonts w:ascii="Calibri Light" w:eastAsia="Calibri Light" w:hAnsi="Calibri Light" w:cs="Calibri Light"/>
          <w:lang w:bidi="en-US"/>
        </w:rPr>
        <w:t xml:space="preserve"> T</w:t>
      </w:r>
      <w:r>
        <w:rPr>
          <w:rFonts w:ascii="Calibri Light" w:eastAsia="Calibri Light" w:hAnsi="Calibri Light" w:cs="Calibri Light"/>
          <w:vertAlign w:val="subscript"/>
          <w:lang w:bidi="en-US"/>
        </w:rPr>
        <w:t>2</w:t>
      </w:r>
      <w:r>
        <w:rPr>
          <w:rFonts w:ascii="Calibri Light" w:eastAsia="Calibri Light" w:hAnsi="Calibri Light" w:cs="Calibri Light"/>
          <w:lang w:bidi="en-US"/>
        </w:rPr>
        <w:t>):</w:t>
      </w:r>
    </w:p>
    <w:p w14:paraId="15B02001" w14:textId="77777777" w:rsidR="00565C5B" w:rsidRPr="00565C5B" w:rsidRDefault="00565C5B" w:rsidP="00565C5B">
      <w:pPr>
        <w:tabs>
          <w:tab w:val="left" w:pos="284"/>
        </w:tabs>
        <w:spacing w:before="60" w:after="60" w:line="240" w:lineRule="auto"/>
        <w:rPr>
          <w:rFonts w:ascii="Calibri Light" w:hAnsi="Calibri Light" w:cs="Calibri Light"/>
          <w:lang w:val="lt-LT"/>
        </w:rPr>
      </w:pPr>
    </w:p>
    <w:p w14:paraId="20C87B31" w14:textId="77777777" w:rsidR="00565C5B" w:rsidRPr="00565C5B" w:rsidRDefault="00565C5B" w:rsidP="00565C5B">
      <w:pPr>
        <w:tabs>
          <w:tab w:val="left" w:pos="284"/>
        </w:tabs>
        <w:spacing w:before="60" w:after="60" w:line="240" w:lineRule="auto"/>
        <w:rPr>
          <w:rFonts w:ascii="Calibri Light" w:hAnsi="Calibri Light" w:cs="Calibri Light"/>
          <w:lang w:val="lt-LT"/>
        </w:rPr>
      </w:pPr>
      <w:r w:rsidRPr="00565C5B">
        <w:rPr>
          <w:rFonts w:ascii="Calibri Light" w:eastAsia="Calibri Light" w:hAnsi="Calibri Light" w:cs="Calibri Light"/>
          <w:lang w:bidi="en-US"/>
        </w:rPr>
        <w:t>S = C + T</w:t>
      </w:r>
      <w:r w:rsidRPr="00565C5B">
        <w:rPr>
          <w:rFonts w:ascii="Calibri Light" w:eastAsia="Calibri Light" w:hAnsi="Calibri Light" w:cs="Calibri Light"/>
          <w:vertAlign w:val="subscript"/>
          <w:lang w:bidi="en-US"/>
        </w:rPr>
        <w:t xml:space="preserve">1 </w:t>
      </w:r>
      <w:r w:rsidRPr="00565C5B">
        <w:rPr>
          <w:rFonts w:ascii="Calibri Light" w:eastAsia="Calibri Light" w:hAnsi="Calibri Light" w:cs="Calibri Light"/>
          <w:lang w:bidi="en-US"/>
        </w:rPr>
        <w:t>+ T</w:t>
      </w:r>
      <w:r w:rsidRPr="00565C5B">
        <w:rPr>
          <w:rFonts w:ascii="Calibri Light" w:eastAsia="Calibri Light" w:hAnsi="Calibri Light" w:cs="Calibri Light"/>
          <w:vertAlign w:val="subscript"/>
          <w:lang w:bidi="en-US"/>
        </w:rPr>
        <w:t>2</w:t>
      </w:r>
      <w:r w:rsidRPr="00565C5B">
        <w:rPr>
          <w:rFonts w:ascii="Calibri Light" w:eastAsia="Calibri Light" w:hAnsi="Calibri Light" w:cs="Calibri Light"/>
          <w:lang w:bidi="en-US"/>
        </w:rPr>
        <w:t xml:space="preserve"> </w:t>
      </w:r>
    </w:p>
    <w:p w14:paraId="462ABC73" w14:textId="77777777" w:rsidR="00565C5B" w:rsidRPr="00565C5B" w:rsidRDefault="00565C5B" w:rsidP="00565C5B">
      <w:pPr>
        <w:tabs>
          <w:tab w:val="left" w:pos="284"/>
        </w:tabs>
        <w:spacing w:before="60" w:after="60" w:line="240" w:lineRule="auto"/>
        <w:rPr>
          <w:rFonts w:ascii="Calibri Light" w:hAnsi="Calibri Light" w:cs="Calibri Light"/>
          <w:lang w:val="lt-LT"/>
        </w:rPr>
      </w:pPr>
    </w:p>
    <w:p w14:paraId="708C63B6" w14:textId="7B195ECF" w:rsidR="00565C5B" w:rsidRPr="00565C5B" w:rsidRDefault="00391E08" w:rsidP="00565C5B">
      <w:pPr>
        <w:tabs>
          <w:tab w:val="left" w:pos="284"/>
        </w:tabs>
        <w:spacing w:before="60" w:after="60" w:line="240" w:lineRule="auto"/>
        <w:rPr>
          <w:rFonts w:ascii="Calibri Light" w:hAnsi="Calibri Light" w:cs="Calibri Light"/>
          <w:lang w:val="lt-LT"/>
        </w:rPr>
      </w:pPr>
      <w:r>
        <w:rPr>
          <w:rFonts w:ascii="Calibri Light" w:eastAsia="Calibri Light" w:hAnsi="Calibri Light" w:cs="Calibri Light"/>
          <w:lang w:bidi="en-US"/>
        </w:rPr>
        <w:t xml:space="preserve">7.3. For the calculation of the evaluation scores, the results shall be rounded to two decimal places. </w:t>
      </w:r>
    </w:p>
    <w:p w14:paraId="39D85D43" w14:textId="77777777" w:rsidR="00394F41" w:rsidRDefault="00394F41" w:rsidP="00556361">
      <w:pPr>
        <w:tabs>
          <w:tab w:val="left" w:pos="284"/>
        </w:tabs>
        <w:spacing w:before="60" w:after="60" w:line="240" w:lineRule="auto"/>
        <w:rPr>
          <w:rFonts w:ascii="Calibri Light" w:hAnsi="Calibri Light" w:cs="Calibri Light"/>
          <w:lang w:val="lt-LT"/>
        </w:rPr>
      </w:pPr>
    </w:p>
    <w:p w14:paraId="7F5EA02B" w14:textId="17BDFD9A"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color w:val="548DD4" w:themeColor="text2" w:themeTint="99"/>
          <w:spacing w:val="4"/>
          <w:lang w:bidi="en-US"/>
        </w:rPr>
        <w:t>DRAFT CONTRACT</w:t>
      </w:r>
    </w:p>
    <w:p w14:paraId="47D6DC63" w14:textId="77777777" w:rsidR="00F64268" w:rsidRDefault="00F64268" w:rsidP="00556361">
      <w:pPr>
        <w:spacing w:before="60" w:after="60" w:line="240" w:lineRule="auto"/>
        <w:rPr>
          <w:rFonts w:ascii="Calibri Light" w:hAnsi="Calibri Light" w:cs="Calibri Light"/>
          <w:lang w:val="lt-LT"/>
        </w:rPr>
      </w:pPr>
    </w:p>
    <w:p w14:paraId="6187CE81" w14:textId="77777777" w:rsidR="00FD3F86" w:rsidRPr="00FD3F86" w:rsidRDefault="00FD3F86" w:rsidP="00FD3F86">
      <w:pPr>
        <w:spacing w:after="0" w:line="276" w:lineRule="auto"/>
        <w:jc w:val="center"/>
        <w:rPr>
          <w:rFonts w:ascii="Calibri Light" w:eastAsia="Times New Roman" w:hAnsi="Calibri Light" w:cs="Calibri Light"/>
          <w:b/>
          <w:caps/>
          <w:lang w:val="lt-LT"/>
        </w:rPr>
      </w:pPr>
      <w:r w:rsidRPr="00FD3F86">
        <w:rPr>
          <w:rFonts w:ascii="Calibri Light" w:eastAsia="Times New Roman" w:hAnsi="Calibri Light" w:cs="Calibri Light"/>
          <w:b/>
          <w:lang w:bidi="en-US"/>
        </w:rPr>
        <w:t xml:space="preserve"> GENERAL TERMS AND CONDITIONS OF THE CONTRACT FOR PURCHASE </w:t>
      </w:r>
      <w:r w:rsidRPr="00FD3F86">
        <w:rPr>
          <w:rFonts w:ascii="Calibri Light" w:eastAsia="Arial" w:hAnsi="Calibri Light" w:cs="Calibri Light"/>
          <w:lang w:bidi="en-US"/>
        </w:rPr>
        <w:t>–</w:t>
      </w:r>
      <w:r w:rsidRPr="00FD3F86">
        <w:rPr>
          <w:rFonts w:ascii="Calibri Light" w:eastAsia="Times New Roman" w:hAnsi="Calibri Light" w:cs="Calibri Light"/>
          <w:b/>
          <w:lang w:bidi="en-US"/>
        </w:rPr>
        <w:t>SALE OF SERVICES</w:t>
      </w:r>
    </w:p>
    <w:p w14:paraId="320A0514" w14:textId="77777777" w:rsidR="00FD3F86" w:rsidRPr="00FD3F86" w:rsidRDefault="00FD3F86" w:rsidP="00FD3F86">
      <w:pPr>
        <w:spacing w:after="0" w:line="276" w:lineRule="auto"/>
        <w:jc w:val="center"/>
        <w:rPr>
          <w:rFonts w:ascii="Calibri Light" w:eastAsia="Times New Roman" w:hAnsi="Calibri Light" w:cs="Calibri Light"/>
          <w:lang w:val="lt-LT"/>
        </w:rPr>
      </w:pPr>
    </w:p>
    <w:p w14:paraId="45719E6A" w14:textId="77777777" w:rsidR="00FD3F86" w:rsidRPr="00FD3F86" w:rsidRDefault="00FD3F86" w:rsidP="00FD3F86">
      <w:pPr>
        <w:keepNext/>
        <w:keepLines/>
        <w:tabs>
          <w:tab w:val="left" w:pos="426"/>
        </w:tabs>
        <w:spacing w:after="0" w:line="276" w:lineRule="auto"/>
        <w:jc w:val="center"/>
        <w:rPr>
          <w:rFonts w:ascii="Calibri Light" w:eastAsia="Cambria" w:hAnsi="Calibri Light" w:cs="Calibri Light"/>
          <w:b/>
          <w:bCs/>
          <w:caps/>
          <w:lang w:val="lt-LT"/>
          <w14:numSpacing w14:val="tabular"/>
        </w:rPr>
      </w:pPr>
      <w:r w:rsidRPr="00FD3F86">
        <w:rPr>
          <w:rFonts w:ascii="Calibri Light" w:eastAsia="Cambria" w:hAnsi="Calibri Light" w:cs="Calibri Light"/>
          <w:b/>
          <w:lang w:bidi="en-US"/>
          <w14:numSpacing w14:val="tabular"/>
        </w:rPr>
        <w:t>1.</w:t>
      </w:r>
      <w:r w:rsidRPr="00FD3F86">
        <w:rPr>
          <w:rFonts w:ascii="Calibri Light" w:eastAsia="Cambria" w:hAnsi="Calibri Light" w:cs="Calibri Light"/>
          <w:b/>
          <w:lang w:bidi="en-US"/>
          <w14:numSpacing w14:val="tabular"/>
        </w:rPr>
        <w:tab/>
        <w:t>MAIN TERMS AND INTERPRETATION OF THE CONTRACT</w:t>
      </w:r>
    </w:p>
    <w:p w14:paraId="32D733A8" w14:textId="77777777" w:rsidR="00FD3F86" w:rsidRPr="00FD3F86" w:rsidRDefault="00FD3F86" w:rsidP="00FD3F86">
      <w:pPr>
        <w:keepNext/>
        <w:keepLines/>
        <w:tabs>
          <w:tab w:val="left" w:pos="426"/>
        </w:tabs>
        <w:spacing w:after="0" w:line="276" w:lineRule="auto"/>
        <w:rPr>
          <w:rFonts w:ascii="Calibri Light" w:eastAsia="Cambria" w:hAnsi="Calibri Light" w:cs="Calibri Light"/>
          <w:b/>
          <w:bCs/>
          <w:caps/>
          <w:lang w:val="lt-LT"/>
          <w14:numSpacing w14:val="tabular"/>
        </w:rPr>
      </w:pPr>
    </w:p>
    <w:p w14:paraId="04E58422" w14:textId="77777777" w:rsidR="00FD3F86" w:rsidRPr="00FD3F86" w:rsidRDefault="00FD3F86" w:rsidP="00FD3F8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FD3F86">
        <w:rPr>
          <w:rFonts w:ascii="Calibri Light" w:eastAsia="Arial" w:hAnsi="Calibri Light" w:cs="Calibri Light"/>
          <w:b/>
          <w:lang w:bidi="en-US"/>
        </w:rPr>
        <w:t>1.1.</w:t>
      </w:r>
      <w:r w:rsidRPr="00FD3F86">
        <w:rPr>
          <w:rFonts w:ascii="Calibri Light" w:eastAsia="Arial" w:hAnsi="Calibri Light" w:cs="Calibri Light"/>
          <w:b/>
          <w:lang w:bidi="en-US"/>
        </w:rPr>
        <w:tab/>
        <w:t>Definitions</w:t>
      </w:r>
    </w:p>
    <w:p w14:paraId="740AC67E" w14:textId="77777777" w:rsidR="00FD3F86" w:rsidRPr="00FD3F86" w:rsidRDefault="00FD3F86" w:rsidP="00FD3F8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5C6DCE2D" w14:textId="77777777" w:rsidR="00FD3F86" w:rsidRPr="00FD3F86" w:rsidRDefault="00FD3F86" w:rsidP="00FD3F86">
      <w:pPr>
        <w:widowControl w:val="0"/>
        <w:tabs>
          <w:tab w:val="left" w:pos="567"/>
        </w:tabs>
        <w:spacing w:after="0" w:line="276" w:lineRule="auto"/>
        <w:rPr>
          <w:rFonts w:ascii="Calibri Light" w:eastAsia="Cambria" w:hAnsi="Calibri Light" w:cs="Calibri Light"/>
          <w:b/>
          <w:bCs/>
          <w:lang w:val="lt-LT"/>
        </w:rPr>
      </w:pPr>
      <w:r w:rsidRPr="00FD3F86">
        <w:rPr>
          <w:rFonts w:ascii="Calibri Light" w:eastAsia="Cambria" w:hAnsi="Calibri Light" w:cs="Calibri Light"/>
          <w:lang w:bidi="en-US"/>
        </w:rPr>
        <w:t>1.1.1. Capitalized terms used in this Contract shall have the following meanings:</w:t>
      </w:r>
    </w:p>
    <w:p w14:paraId="7B8B7EAB"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1.1.</w:t>
      </w:r>
      <w:proofErr w:type="gramStart"/>
      <w:r w:rsidRPr="00FD3F86">
        <w:rPr>
          <w:rFonts w:ascii="Calibri Light" w:eastAsia="Arial" w:hAnsi="Calibri Light" w:cs="Calibri Light"/>
          <w:lang w:bidi="en-US"/>
        </w:rPr>
        <w:t>1.1</w:t>
      </w:r>
      <w:proofErr w:type="gramEnd"/>
      <w:r w:rsidRPr="00FD3F86">
        <w:rPr>
          <w:rFonts w:ascii="Calibri Light" w:eastAsia="Arial" w:hAnsi="Calibri Light" w:cs="Calibri Light"/>
          <w:lang w:bidi="en-US"/>
        </w:rPr>
        <w:t>.</w:t>
      </w:r>
      <w:r w:rsidRPr="00FD3F86">
        <w:rPr>
          <w:rFonts w:ascii="Calibri Light" w:eastAsia="Arial" w:hAnsi="Calibri Light" w:cs="Calibri Light"/>
          <w:lang w:bidi="en-US"/>
        </w:rPr>
        <w:tab/>
      </w:r>
      <w:r w:rsidRPr="00FD3F86">
        <w:rPr>
          <w:rFonts w:ascii="Calibri Light" w:eastAsia="Arial" w:hAnsi="Calibri Light" w:cs="Calibri Light"/>
          <w:b/>
          <w:lang w:bidi="en-US"/>
        </w:rPr>
        <w:t>General Conditions</w:t>
      </w:r>
      <w:r w:rsidRPr="00FD3F86">
        <w:rPr>
          <w:rFonts w:ascii="Calibri Light" w:eastAsia="Arial" w:hAnsi="Calibri Light" w:cs="Calibri Light"/>
          <w:lang w:bidi="en-US"/>
        </w:rPr>
        <w:t xml:space="preserve"> - the part of the Contract entitled "General Conditions of the Contract for the Purchase -Sale of Services</w:t>
      </w:r>
      <w:proofErr w:type="gramStart"/>
      <w:r w:rsidRPr="00FD3F86">
        <w:rPr>
          <w:rFonts w:ascii="Calibri Light" w:eastAsia="Arial" w:hAnsi="Calibri Light" w:cs="Calibri Light"/>
          <w:lang w:bidi="en-US"/>
        </w:rPr>
        <w:t>";</w:t>
      </w:r>
      <w:proofErr w:type="gramEnd"/>
    </w:p>
    <w:p w14:paraId="31875CA9"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1.1.1.2.</w:t>
      </w:r>
      <w:r w:rsidRPr="00FD3F86">
        <w:rPr>
          <w:rFonts w:ascii="Calibri Light" w:eastAsia="Arial" w:hAnsi="Calibri Light" w:cs="Calibri Light"/>
          <w:lang w:bidi="en-US"/>
        </w:rPr>
        <w:tab/>
      </w:r>
      <w:r w:rsidRPr="00FD3F86">
        <w:rPr>
          <w:rFonts w:ascii="Calibri Light" w:eastAsia="Arial" w:hAnsi="Calibri Light" w:cs="Calibri Light"/>
          <w:b/>
          <w:lang w:bidi="en-US"/>
        </w:rPr>
        <w:t xml:space="preserve">Buyer </w:t>
      </w:r>
      <w:r w:rsidRPr="00FD3F86">
        <w:rPr>
          <w:rFonts w:ascii="Calibri Light" w:eastAsia="Arial" w:hAnsi="Calibri Light" w:cs="Calibri Light"/>
          <w:lang w:bidi="en-US"/>
        </w:rPr>
        <w:t xml:space="preserve">- the person named in the Special Conditions as the Buyer who purchases the Services specified in the Special Terms and the Annexes to the </w:t>
      </w:r>
      <w:proofErr w:type="gramStart"/>
      <w:r w:rsidRPr="00FD3F86">
        <w:rPr>
          <w:rFonts w:ascii="Calibri Light" w:eastAsia="Arial" w:hAnsi="Calibri Light" w:cs="Calibri Light"/>
          <w:lang w:bidi="en-US"/>
        </w:rPr>
        <w:t>Contract;</w:t>
      </w:r>
      <w:proofErr w:type="gramEnd"/>
    </w:p>
    <w:p w14:paraId="30FA80A9"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r w:rsidRPr="00FD3F86">
        <w:rPr>
          <w:rFonts w:ascii="Calibri Light" w:eastAsia="Arial" w:hAnsi="Calibri Light" w:cs="Calibri Light"/>
          <w:lang w:bidi="en-US"/>
        </w:rPr>
        <w:t>1.1.1.3.</w:t>
      </w:r>
      <w:r w:rsidRPr="00FD3F86">
        <w:rPr>
          <w:rFonts w:ascii="Calibri Light" w:eastAsia="Arial" w:hAnsi="Calibri Light" w:cs="Calibri Light"/>
          <w:lang w:bidi="en-US"/>
        </w:rPr>
        <w:tab/>
      </w:r>
      <w:r w:rsidRPr="00FD3F86">
        <w:rPr>
          <w:rFonts w:ascii="Calibri Light" w:eastAsia="Arial" w:hAnsi="Calibri Light" w:cs="Calibri Light"/>
          <w:b/>
          <w:lang w:bidi="en-US"/>
        </w:rPr>
        <w:t>Initial value of the Contract</w:t>
      </w:r>
      <w:r w:rsidRPr="00FD3F86">
        <w:rPr>
          <w:rFonts w:ascii="Calibri Light" w:eastAsia="Arial" w:hAnsi="Calibri Light" w:cs="Calibri Light"/>
          <w:lang w:bidi="en-US"/>
        </w:rPr>
        <w:t xml:space="preserve"> - the value specified in the Special Conditions, excluding the value added </w:t>
      </w:r>
      <w:r w:rsidRPr="00FD3F86">
        <w:rPr>
          <w:rFonts w:ascii="Calibri Light" w:eastAsia="Arial" w:hAnsi="Calibri Light" w:cs="Calibri Light"/>
          <w:lang w:bidi="en-US"/>
        </w:rPr>
        <w:lastRenderedPageBreak/>
        <w:t>tax (hereinafter - VAT</w:t>
      </w:r>
      <w:proofErr w:type="gramStart"/>
      <w:r w:rsidRPr="00FD3F86">
        <w:rPr>
          <w:rFonts w:ascii="Calibri Light" w:eastAsia="Arial" w:hAnsi="Calibri Light" w:cs="Calibri Light"/>
          <w:lang w:bidi="en-US"/>
        </w:rPr>
        <w:t>);</w:t>
      </w:r>
      <w:proofErr w:type="gramEnd"/>
    </w:p>
    <w:p w14:paraId="15268EE4" w14:textId="77777777" w:rsidR="00FD3F86" w:rsidRPr="00FD3F86" w:rsidRDefault="00FD3F86" w:rsidP="00FD3F86">
      <w:pPr>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bidi="en-US"/>
        </w:rPr>
        <w:t xml:space="preserve">1.1.1.4. </w:t>
      </w:r>
      <w:r w:rsidRPr="00FD3F86">
        <w:rPr>
          <w:rFonts w:ascii="Calibri Light" w:eastAsia="Arial" w:hAnsi="Calibri Light" w:cs="Calibri Light"/>
          <w:b/>
          <w:lang w:bidi="en-US"/>
        </w:rPr>
        <w:t>Services</w:t>
      </w:r>
      <w:r w:rsidRPr="00FD3F86">
        <w:rPr>
          <w:rFonts w:ascii="Calibri Light" w:eastAsia="Arial" w:hAnsi="Calibri Light" w:cs="Calibri Light"/>
          <w:lang w:bidi="en-US"/>
        </w:rPr>
        <w:t xml:space="preserve"> - the services specified in the Special Conditions and the Annexes to the Contract. The term "Services" used in the Contract shall include all activities related to the provision of the Services, including but not limited to the provision of the Services, the transfer of their results, the remedying of defects, the supply of goods, and the provision of documents related to the Services (instructions, certificates, etc.), if so provided for in the Contract or as are necessary for the creation and transfer of the result of the Services to the Buyer;</w:t>
      </w:r>
    </w:p>
    <w:p w14:paraId="03447CDA"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Times New Roman" w:hAnsi="Calibri Light" w:cs="Calibri Light"/>
          <w:lang w:bidi="en-US"/>
        </w:rPr>
        <w:t>1.1.1.5.</w:t>
      </w:r>
      <w:r w:rsidRPr="00FD3F86">
        <w:rPr>
          <w:rFonts w:ascii="Calibri Light" w:eastAsia="Times New Roman" w:hAnsi="Calibri Light" w:cs="Calibri Light"/>
          <w:lang w:bidi="en-US"/>
        </w:rPr>
        <w:tab/>
      </w:r>
      <w:r w:rsidRPr="00FD3F86">
        <w:rPr>
          <w:rFonts w:ascii="Calibri Light" w:eastAsia="Arial" w:hAnsi="Calibri Light" w:cs="Calibri Light"/>
          <w:b/>
          <w:lang w:bidi="en-US"/>
        </w:rPr>
        <w:t xml:space="preserve"> Service Transfer and Acceptance Deed </w:t>
      </w:r>
      <w:r w:rsidRPr="00FD3F86">
        <w:rPr>
          <w:rFonts w:ascii="Calibri Light" w:eastAsia="Arial" w:hAnsi="Calibri Light" w:cs="Calibri Light"/>
          <w:lang w:bidi="en-US"/>
        </w:rPr>
        <w:t xml:space="preserve">– the document by which the Supplier transfers and the Buyer accepts the Services and/or the result of the Services and by which the Parties confirm that the Services provided are in conformity with the established requirements.  If the Contract provides for the provision of the Services in stages or periods, the Service Transfer and Acceptance Deed may be drawn up for each stage or period </w:t>
      </w:r>
      <w:proofErr w:type="gramStart"/>
      <w:r w:rsidRPr="00FD3F86">
        <w:rPr>
          <w:rFonts w:ascii="Calibri Light" w:eastAsia="Arial" w:hAnsi="Calibri Light" w:cs="Calibri Light"/>
          <w:lang w:bidi="en-US"/>
        </w:rPr>
        <w:t>separately;</w:t>
      </w:r>
      <w:proofErr w:type="gramEnd"/>
    </w:p>
    <w:p w14:paraId="75765743" w14:textId="77777777" w:rsidR="00FD3F86" w:rsidRPr="00FD3F86" w:rsidRDefault="00FD3F86" w:rsidP="00FD3F86">
      <w:pPr>
        <w:tabs>
          <w:tab w:val="left" w:pos="284"/>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1.1.1.6.</w:t>
      </w:r>
      <w:r w:rsidRPr="00FD3F86">
        <w:rPr>
          <w:rFonts w:ascii="Calibri Light" w:eastAsia="Arial" w:hAnsi="Calibri Light" w:cs="Calibri Light"/>
          <w:lang w:bidi="en-US"/>
        </w:rPr>
        <w:tab/>
      </w:r>
      <w:r w:rsidRPr="00FD3F86">
        <w:rPr>
          <w:rFonts w:ascii="Calibri Light" w:eastAsia="Arial" w:hAnsi="Calibri Light" w:cs="Calibri Light"/>
          <w:b/>
          <w:lang w:bidi="en-US"/>
        </w:rPr>
        <w:t>Defects of Services</w:t>
      </w:r>
      <w:r w:rsidRPr="00FD3F86">
        <w:rPr>
          <w:rFonts w:ascii="Calibri Light" w:eastAsia="Arial" w:hAnsi="Calibri Light" w:cs="Calibri Light"/>
          <w:lang w:bidi="en-US"/>
        </w:rPr>
        <w:t xml:space="preserve"> - any inconsistencies in the quality of the provision of the Services or in the result of the failure to comply with the requirements of the Contract and/or the laws and regulations, hidden defects, malfunctions, etc., identified by the Buyer and/or third parties at the time of the transfer of the Services or the warranty period for the Services specified in the Contract (if applicable), which would render the result of the Services unusable for the purpose for which the Buyer intended to use them (the Services) or which would impair the usefulness of the Services to such an extent that the Buyer would not have purchased the Services or would not have paid the price for the Services if it had been aware of the defects;</w:t>
      </w:r>
    </w:p>
    <w:p w14:paraId="57FE9BA7"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b/>
          <w:lang w:val="lt-LT"/>
        </w:rPr>
      </w:pPr>
      <w:r w:rsidRPr="00FD3F86">
        <w:rPr>
          <w:rFonts w:ascii="Calibri Light" w:eastAsia="Arial" w:hAnsi="Calibri Light" w:cs="Calibri Light"/>
          <w:lang w:bidi="en-US"/>
        </w:rPr>
        <w:t>1.1.</w:t>
      </w:r>
      <w:proofErr w:type="gramStart"/>
      <w:r w:rsidRPr="00FD3F86">
        <w:rPr>
          <w:rFonts w:ascii="Calibri Light" w:eastAsia="Arial" w:hAnsi="Calibri Light" w:cs="Calibri Light"/>
          <w:lang w:bidi="en-US"/>
        </w:rPr>
        <w:t>1.7</w:t>
      </w:r>
      <w:proofErr w:type="gramEnd"/>
      <w:r w:rsidRPr="00FD3F86">
        <w:rPr>
          <w:rFonts w:ascii="Calibri Light" w:eastAsia="Arial" w:hAnsi="Calibri Light" w:cs="Calibri Light"/>
          <w:lang w:bidi="en-US"/>
        </w:rPr>
        <w:t>.</w:t>
      </w:r>
      <w:r w:rsidRPr="00FD3F86">
        <w:rPr>
          <w:rFonts w:ascii="Calibri Light" w:eastAsia="Arial" w:hAnsi="Calibri Light" w:cs="Calibri Light"/>
          <w:lang w:bidi="en-US"/>
        </w:rPr>
        <w:tab/>
      </w:r>
      <w:r w:rsidRPr="00FD3F86">
        <w:rPr>
          <w:rFonts w:ascii="Calibri Light" w:eastAsia="Arial" w:hAnsi="Calibri Light" w:cs="Calibri Light"/>
          <w:b/>
          <w:lang w:bidi="en-US"/>
        </w:rPr>
        <w:t xml:space="preserve">Invoice </w:t>
      </w:r>
      <w:r w:rsidRPr="00FD3F86">
        <w:rPr>
          <w:rFonts w:ascii="Calibri Light" w:eastAsia="Arial" w:hAnsi="Calibri Light" w:cs="Calibri Light"/>
          <w:lang w:bidi="en-US"/>
        </w:rPr>
        <w:t xml:space="preserve">– means an invoice, a VAT invoice or other payment document issued by the Supplier and submitted to the Buyer for payment for the Services duly provided by the Supplier and accepted by the Buyer. If according to the Contract the Services shall be provided in stages or periods, the Invoice may be submitted for each stage or period </w:t>
      </w:r>
      <w:proofErr w:type="gramStart"/>
      <w:r w:rsidRPr="00FD3F86">
        <w:rPr>
          <w:rFonts w:ascii="Calibri Light" w:eastAsia="Arial" w:hAnsi="Calibri Light" w:cs="Calibri Light"/>
          <w:lang w:bidi="en-US"/>
        </w:rPr>
        <w:t>separately;</w:t>
      </w:r>
      <w:proofErr w:type="gramEnd"/>
    </w:p>
    <w:p w14:paraId="5DA63F3E"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1.1.1.8.</w:t>
      </w:r>
      <w:r w:rsidRPr="00FD3F86">
        <w:rPr>
          <w:rFonts w:ascii="Calibri Light" w:eastAsia="Arial" w:hAnsi="Calibri Light" w:cs="Calibri Light"/>
          <w:lang w:bidi="en-US"/>
        </w:rPr>
        <w:tab/>
      </w:r>
      <w:r w:rsidRPr="00FD3F86">
        <w:rPr>
          <w:rFonts w:ascii="Calibri Light" w:eastAsia="Arial" w:hAnsi="Calibri Light" w:cs="Calibri Light"/>
          <w:b/>
          <w:lang w:bidi="en-US"/>
        </w:rPr>
        <w:t xml:space="preserve">Special Conditions </w:t>
      </w:r>
      <w:r w:rsidRPr="00FD3F86">
        <w:rPr>
          <w:rFonts w:ascii="Calibri Light" w:eastAsia="Arial" w:hAnsi="Calibri Light" w:cs="Calibri Light"/>
          <w:lang w:bidi="en-US"/>
        </w:rPr>
        <w:t>– the part of the Contract entitled "Special Conditions of the Contract for the Sale - Purchase of Services, which sets out the terms and conditions governing the acquisition of the subject matter of the Contract (such as the Original Contract Value, the terms for the provision of the Services, etc.), and other specific particulars (such as the Parties, the Services, etc.), the annexes, and the modifications and amendments (if any) made to the General Conditions;</w:t>
      </w:r>
    </w:p>
    <w:p w14:paraId="4DD504BD"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r w:rsidRPr="00FD3F86">
        <w:rPr>
          <w:rFonts w:ascii="Calibri Light" w:eastAsia="Arial" w:hAnsi="Calibri Light" w:cs="Calibri Light"/>
          <w:lang w:bidi="en-US"/>
        </w:rPr>
        <w:t>1.1.1.9.</w:t>
      </w:r>
      <w:r w:rsidRPr="00FD3F86">
        <w:rPr>
          <w:rFonts w:ascii="Calibri Light" w:eastAsia="Arial" w:hAnsi="Calibri Light" w:cs="Calibri Light"/>
          <w:lang w:bidi="en-US"/>
        </w:rPr>
        <w:tab/>
      </w:r>
      <w:r w:rsidRPr="00FD3F86">
        <w:rPr>
          <w:rFonts w:ascii="Calibri Light" w:eastAsia="Arial" w:hAnsi="Calibri Light" w:cs="Calibri Light"/>
          <w:b/>
          <w:lang w:bidi="en-US"/>
        </w:rPr>
        <w:t xml:space="preserve">Agreement </w:t>
      </w:r>
      <w:r w:rsidRPr="00FD3F86">
        <w:rPr>
          <w:rFonts w:ascii="Calibri Light" w:eastAsia="Arial" w:hAnsi="Calibri Light" w:cs="Calibri Light"/>
          <w:lang w:bidi="en-US"/>
        </w:rPr>
        <w:t xml:space="preserve">– the document concluded by the Parties when amending the terms and conditions of the Contract to the extent permitted by the </w:t>
      </w:r>
      <w:proofErr w:type="gramStart"/>
      <w:r w:rsidRPr="00FD3F86">
        <w:rPr>
          <w:rFonts w:ascii="Calibri Light" w:eastAsia="Arial" w:hAnsi="Calibri Light" w:cs="Calibri Light"/>
          <w:lang w:bidi="en-US"/>
        </w:rPr>
        <w:t>LPP;</w:t>
      </w:r>
      <w:proofErr w:type="gramEnd"/>
    </w:p>
    <w:p w14:paraId="0023B0FD"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r w:rsidRPr="00FD3F86">
        <w:rPr>
          <w:rFonts w:ascii="Calibri Light" w:eastAsia="Arial" w:hAnsi="Calibri Light" w:cs="Calibri Light"/>
          <w:lang w:bidi="en-US"/>
        </w:rPr>
        <w:t>1.1.1.10.</w:t>
      </w:r>
      <w:r w:rsidRPr="00FD3F86">
        <w:rPr>
          <w:rFonts w:ascii="Calibri Light" w:eastAsia="Arial" w:hAnsi="Calibri Light" w:cs="Calibri Light"/>
          <w:lang w:bidi="en-US"/>
        </w:rPr>
        <w:tab/>
        <w:t xml:space="preserve"> </w:t>
      </w:r>
      <w:r w:rsidRPr="00FD3F86">
        <w:rPr>
          <w:rFonts w:ascii="Calibri Light" w:eastAsia="Arial" w:hAnsi="Calibri Light" w:cs="Calibri Light"/>
          <w:b/>
          <w:lang w:bidi="en-US"/>
        </w:rPr>
        <w:t>Contract Price</w:t>
      </w:r>
      <w:r w:rsidRPr="00FD3F86">
        <w:rPr>
          <w:rFonts w:ascii="Calibri Light" w:eastAsia="Arial" w:hAnsi="Calibri Light" w:cs="Calibri Light"/>
          <w:lang w:bidi="en-US"/>
        </w:rPr>
        <w:t xml:space="preserve"> – the amount payable to the Supplier under the Contract, including all applicable taxes and </w:t>
      </w:r>
      <w:proofErr w:type="gramStart"/>
      <w:r w:rsidRPr="00FD3F86">
        <w:rPr>
          <w:rFonts w:ascii="Calibri Light" w:eastAsia="Arial" w:hAnsi="Calibri Light" w:cs="Calibri Light"/>
          <w:lang w:bidi="en-US"/>
        </w:rPr>
        <w:t>expenses;</w:t>
      </w:r>
      <w:proofErr w:type="gramEnd"/>
    </w:p>
    <w:p w14:paraId="744983B8"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1.1.</w:t>
      </w:r>
      <w:proofErr w:type="gramStart"/>
      <w:r w:rsidRPr="00FD3F86">
        <w:rPr>
          <w:rFonts w:ascii="Calibri Light" w:eastAsia="Arial" w:hAnsi="Calibri Light" w:cs="Calibri Light"/>
          <w:lang w:bidi="en-US"/>
        </w:rPr>
        <w:t>1.11</w:t>
      </w:r>
      <w:proofErr w:type="gramEnd"/>
      <w:r w:rsidRPr="00FD3F86">
        <w:rPr>
          <w:rFonts w:ascii="Calibri Light" w:eastAsia="Arial" w:hAnsi="Calibri Light" w:cs="Calibri Light"/>
          <w:lang w:bidi="en-US"/>
        </w:rPr>
        <w:t>.</w:t>
      </w:r>
      <w:r w:rsidRPr="00FD3F86">
        <w:rPr>
          <w:rFonts w:ascii="Calibri Light" w:eastAsia="Arial" w:hAnsi="Calibri Light" w:cs="Calibri Light"/>
          <w:lang w:bidi="en-US"/>
        </w:rPr>
        <w:tab/>
        <w:t xml:space="preserve"> </w:t>
      </w:r>
      <w:r w:rsidRPr="00FD3F86">
        <w:rPr>
          <w:rFonts w:ascii="Calibri Light" w:eastAsia="Arial" w:hAnsi="Calibri Light" w:cs="Calibri Light"/>
          <w:b/>
          <w:lang w:bidi="en-US"/>
        </w:rPr>
        <w:t>Contract Terms</w:t>
      </w:r>
      <w:r w:rsidRPr="00FD3F86">
        <w:rPr>
          <w:rFonts w:ascii="Calibri Light" w:eastAsia="Arial" w:hAnsi="Calibri Light" w:cs="Calibri Light"/>
          <w:lang w:bidi="en-US"/>
        </w:rPr>
        <w:t xml:space="preserve"> – the General Terms and Conditions and the Special Terms and Conditions </w:t>
      </w:r>
      <w:proofErr w:type="gramStart"/>
      <w:r w:rsidRPr="00FD3F86">
        <w:rPr>
          <w:rFonts w:ascii="Calibri Light" w:eastAsia="Arial" w:hAnsi="Calibri Light" w:cs="Calibri Light"/>
          <w:lang w:bidi="en-US"/>
        </w:rPr>
        <w:t>together;</w:t>
      </w:r>
      <w:proofErr w:type="gramEnd"/>
    </w:p>
    <w:p w14:paraId="434F1152"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1.1.1.12.</w:t>
      </w:r>
      <w:r w:rsidRPr="00FD3F86">
        <w:rPr>
          <w:rFonts w:ascii="Calibri Light" w:eastAsia="Arial" w:hAnsi="Calibri Light" w:cs="Calibri Light"/>
          <w:lang w:bidi="en-US"/>
        </w:rPr>
        <w:tab/>
        <w:t xml:space="preserve"> </w:t>
      </w:r>
      <w:r w:rsidRPr="00FD3F86">
        <w:rPr>
          <w:rFonts w:ascii="Calibri Light" w:eastAsia="Arial" w:hAnsi="Calibri Light" w:cs="Calibri Light"/>
          <w:b/>
          <w:lang w:bidi="en-US"/>
        </w:rPr>
        <w:t xml:space="preserve">Contract </w:t>
      </w:r>
      <w:r w:rsidRPr="00FD3F86">
        <w:rPr>
          <w:rFonts w:ascii="Calibri Light" w:eastAsia="Arial" w:hAnsi="Calibri Light" w:cs="Calibri Light"/>
          <w:lang w:bidi="en-US"/>
        </w:rPr>
        <w:t xml:space="preserve">– the contract for the purchase and sale of the Services, consisting of the Terms and Conditions of the Contract, the Annexes listed in the Special Conditions and the </w:t>
      </w:r>
      <w:proofErr w:type="gramStart"/>
      <w:r w:rsidRPr="00FD3F86">
        <w:rPr>
          <w:rFonts w:ascii="Calibri Light" w:eastAsia="Arial" w:hAnsi="Calibri Light" w:cs="Calibri Light"/>
          <w:lang w:bidi="en-US"/>
        </w:rPr>
        <w:t>Agreements;</w:t>
      </w:r>
      <w:proofErr w:type="gramEnd"/>
    </w:p>
    <w:p w14:paraId="4B58592B"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1.1.</w:t>
      </w:r>
      <w:proofErr w:type="gramStart"/>
      <w:r w:rsidRPr="00FD3F86">
        <w:rPr>
          <w:rFonts w:ascii="Calibri Light" w:eastAsia="Arial" w:hAnsi="Calibri Light" w:cs="Calibri Light"/>
          <w:lang w:bidi="en-US"/>
        </w:rPr>
        <w:t>1.13</w:t>
      </w:r>
      <w:proofErr w:type="gramEnd"/>
      <w:r w:rsidRPr="00FD3F86">
        <w:rPr>
          <w:rFonts w:ascii="Calibri Light" w:eastAsia="Arial" w:hAnsi="Calibri Light" w:cs="Calibri Light"/>
          <w:lang w:bidi="en-US"/>
        </w:rPr>
        <w:t xml:space="preserve">. </w:t>
      </w:r>
      <w:r w:rsidRPr="00FD3F86">
        <w:rPr>
          <w:rFonts w:ascii="Calibri Light" w:eastAsia="Arial" w:hAnsi="Calibri Light" w:cs="Calibri Light"/>
          <w:lang w:bidi="en-US"/>
        </w:rPr>
        <w:tab/>
      </w:r>
      <w:r w:rsidRPr="00FD3F86">
        <w:rPr>
          <w:rFonts w:ascii="Calibri Light" w:eastAsia="Arial" w:hAnsi="Calibri Light" w:cs="Calibri Light"/>
          <w:b/>
          <w:lang w:bidi="en-US"/>
        </w:rPr>
        <w:t xml:space="preserve">Party </w:t>
      </w:r>
      <w:r w:rsidRPr="00FD3F86">
        <w:rPr>
          <w:rFonts w:ascii="Calibri Light" w:eastAsia="Arial" w:hAnsi="Calibri Light" w:cs="Calibri Light"/>
          <w:lang w:bidi="en-US"/>
        </w:rPr>
        <w:t xml:space="preserve">– the Buyer or the Supplier, each individually, depending on the </w:t>
      </w:r>
      <w:proofErr w:type="gramStart"/>
      <w:r w:rsidRPr="00FD3F86">
        <w:rPr>
          <w:rFonts w:ascii="Calibri Light" w:eastAsia="Arial" w:hAnsi="Calibri Light" w:cs="Calibri Light"/>
          <w:lang w:bidi="en-US"/>
        </w:rPr>
        <w:t>context;</w:t>
      </w:r>
      <w:proofErr w:type="gramEnd"/>
    </w:p>
    <w:p w14:paraId="1761B36B"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1.1.</w:t>
      </w:r>
      <w:proofErr w:type="gramStart"/>
      <w:r w:rsidRPr="00FD3F86">
        <w:rPr>
          <w:rFonts w:ascii="Calibri Light" w:eastAsia="Arial" w:hAnsi="Calibri Light" w:cs="Calibri Light"/>
          <w:lang w:bidi="en-US"/>
        </w:rPr>
        <w:t>1.14</w:t>
      </w:r>
      <w:proofErr w:type="gramEnd"/>
      <w:r w:rsidRPr="00FD3F86">
        <w:rPr>
          <w:rFonts w:ascii="Calibri Light" w:eastAsia="Arial" w:hAnsi="Calibri Light" w:cs="Calibri Light"/>
          <w:lang w:bidi="en-US"/>
        </w:rPr>
        <w:t xml:space="preserve">. </w:t>
      </w:r>
      <w:r w:rsidRPr="00FD3F86">
        <w:rPr>
          <w:rFonts w:ascii="Calibri Light" w:eastAsia="Arial" w:hAnsi="Calibri Light" w:cs="Calibri Light"/>
          <w:lang w:bidi="en-US"/>
        </w:rPr>
        <w:tab/>
      </w:r>
      <w:r w:rsidRPr="00FD3F86">
        <w:rPr>
          <w:rFonts w:ascii="Calibri Light" w:eastAsia="Arial" w:hAnsi="Calibri Light" w:cs="Calibri Light"/>
          <w:b/>
          <w:lang w:bidi="en-US"/>
        </w:rPr>
        <w:t xml:space="preserve">Parties </w:t>
      </w:r>
      <w:r w:rsidRPr="00FD3F86">
        <w:rPr>
          <w:rFonts w:ascii="Calibri Light" w:eastAsia="Arial" w:hAnsi="Calibri Light" w:cs="Calibri Light"/>
          <w:lang w:bidi="en-US"/>
        </w:rPr>
        <w:t xml:space="preserve">– the Buyer and the Supplier </w:t>
      </w:r>
      <w:proofErr w:type="gramStart"/>
      <w:r w:rsidRPr="00FD3F86">
        <w:rPr>
          <w:rFonts w:ascii="Calibri Light" w:eastAsia="Arial" w:hAnsi="Calibri Light" w:cs="Calibri Light"/>
          <w:lang w:bidi="en-US"/>
        </w:rPr>
        <w:t>together;</w:t>
      </w:r>
      <w:proofErr w:type="gramEnd"/>
    </w:p>
    <w:p w14:paraId="1A2CDFD2"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bidi="en-US"/>
        </w:rPr>
        <w:t>1.1.1.15.</w:t>
      </w:r>
      <w:r w:rsidRPr="00FD3F86">
        <w:rPr>
          <w:rFonts w:ascii="Calibri Light" w:eastAsia="Times New Roman" w:hAnsi="Calibri Light" w:cs="Calibri Light"/>
          <w:lang w:bidi="en-US"/>
        </w:rPr>
        <w:tab/>
        <w:t xml:space="preserve"> </w:t>
      </w:r>
      <w:r w:rsidRPr="00FD3F86">
        <w:rPr>
          <w:rFonts w:ascii="Calibri Light" w:eastAsia="Arial" w:hAnsi="Calibri Light" w:cs="Calibri Light"/>
          <w:b/>
          <w:lang w:bidi="en-US"/>
        </w:rPr>
        <w:t>Supplier</w:t>
      </w:r>
      <w:r w:rsidRPr="00FD3F86">
        <w:rPr>
          <w:rFonts w:ascii="Calibri Light" w:eastAsia="Arial" w:hAnsi="Calibri Light" w:cs="Calibri Light"/>
          <w:lang w:bidi="en-US"/>
        </w:rPr>
        <w:t xml:space="preserve"> – the person identified in the Special Terms as the Supplier providing the Services specified in the Special </w:t>
      </w:r>
      <w:proofErr w:type="gramStart"/>
      <w:r w:rsidRPr="00FD3F86">
        <w:rPr>
          <w:rFonts w:ascii="Calibri Light" w:eastAsia="Arial" w:hAnsi="Calibri Light" w:cs="Calibri Light"/>
          <w:lang w:bidi="en-US"/>
        </w:rPr>
        <w:t>Conditions;</w:t>
      </w:r>
      <w:proofErr w:type="gramEnd"/>
    </w:p>
    <w:p w14:paraId="46934DDC"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bidi="en-US"/>
        </w:rPr>
        <w:t>1.1.</w:t>
      </w:r>
      <w:proofErr w:type="gramStart"/>
      <w:r w:rsidRPr="00FD3F86">
        <w:rPr>
          <w:rFonts w:ascii="Calibri Light" w:eastAsia="Times New Roman" w:hAnsi="Calibri Light" w:cs="Calibri Light"/>
          <w:lang w:bidi="en-US"/>
        </w:rPr>
        <w:t>1.16</w:t>
      </w:r>
      <w:proofErr w:type="gramEnd"/>
      <w:r w:rsidRPr="00FD3F86">
        <w:rPr>
          <w:rFonts w:ascii="Calibri Light" w:eastAsia="Times New Roman" w:hAnsi="Calibri Light" w:cs="Calibri Light"/>
          <w:lang w:bidi="en-US"/>
        </w:rPr>
        <w:t xml:space="preserve">. </w:t>
      </w:r>
      <w:r w:rsidRPr="00FD3F86">
        <w:rPr>
          <w:rFonts w:ascii="Calibri Light" w:eastAsia="Times New Roman" w:hAnsi="Calibri Light" w:cs="Calibri Light"/>
          <w:b/>
          <w:lang w:bidi="en-US"/>
        </w:rPr>
        <w:t>Order</w:t>
      </w:r>
      <w:r w:rsidRPr="00FD3F86">
        <w:rPr>
          <w:rFonts w:ascii="Calibri Light" w:eastAsia="Times New Roman" w:hAnsi="Calibri Light" w:cs="Calibri Light"/>
          <w:lang w:bidi="en-US"/>
        </w:rPr>
        <w:t xml:space="preserve"> – an order for the provision of the Services placed by the Buyer with the Supplier in writing (by text message, email, via the information system specified by the Buyer or otherwise). The Order shall be sent using the methods and contacts specified in the Special Conditions and shall be deemed to have been duly sent and received in accordance with the procedure set out in the Special </w:t>
      </w:r>
      <w:proofErr w:type="gramStart"/>
      <w:r w:rsidRPr="00FD3F86">
        <w:rPr>
          <w:rFonts w:ascii="Calibri Light" w:eastAsia="Times New Roman" w:hAnsi="Calibri Light" w:cs="Calibri Light"/>
          <w:lang w:bidi="en-US"/>
        </w:rPr>
        <w:t>Conditions;</w:t>
      </w:r>
      <w:proofErr w:type="gramEnd"/>
    </w:p>
    <w:p w14:paraId="1C1ED135"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r w:rsidRPr="00FD3F86">
        <w:rPr>
          <w:rFonts w:ascii="Calibri Light" w:eastAsia="Arial" w:hAnsi="Calibri Light" w:cs="Calibri Light"/>
          <w:lang w:bidi="en-US"/>
        </w:rPr>
        <w:t>1.1.</w:t>
      </w:r>
      <w:proofErr w:type="gramStart"/>
      <w:r w:rsidRPr="00FD3F86">
        <w:rPr>
          <w:rFonts w:ascii="Calibri Light" w:eastAsia="Arial" w:hAnsi="Calibri Light" w:cs="Calibri Light"/>
          <w:lang w:bidi="en-US"/>
        </w:rPr>
        <w:t>1.17</w:t>
      </w:r>
      <w:proofErr w:type="gramEnd"/>
      <w:r w:rsidRPr="00FD3F86">
        <w:rPr>
          <w:rFonts w:ascii="Calibri Light" w:eastAsia="Arial" w:hAnsi="Calibri Light" w:cs="Calibri Light"/>
          <w:lang w:bidi="en-US"/>
        </w:rPr>
        <w:t>.</w:t>
      </w:r>
      <w:r w:rsidRPr="00FD3F86">
        <w:rPr>
          <w:rFonts w:ascii="Calibri Light" w:eastAsia="Arial" w:hAnsi="Calibri Light" w:cs="Calibri Light"/>
          <w:lang w:bidi="en-US"/>
        </w:rPr>
        <w:tab/>
        <w:t xml:space="preserve"> </w:t>
      </w:r>
      <w:r w:rsidRPr="00FD3F86">
        <w:rPr>
          <w:rFonts w:ascii="Calibri Light" w:eastAsia="Arial" w:hAnsi="Calibri Light" w:cs="Calibri Light"/>
          <w:b/>
          <w:lang w:bidi="en-US"/>
        </w:rPr>
        <w:t xml:space="preserve">LPP </w:t>
      </w:r>
      <w:r w:rsidRPr="00FD3F86">
        <w:rPr>
          <w:rFonts w:ascii="Calibri Light" w:eastAsia="Arial" w:hAnsi="Calibri Light" w:cs="Calibri Light"/>
          <w:lang w:bidi="en-US"/>
        </w:rPr>
        <w:t>– Republic of Lithuania Law on Public Procurement.</w:t>
      </w:r>
    </w:p>
    <w:p w14:paraId="654CA163"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1.1.</w:t>
      </w:r>
      <w:proofErr w:type="gramStart"/>
      <w:r w:rsidRPr="00FD3F86">
        <w:rPr>
          <w:rFonts w:ascii="Calibri Light" w:eastAsia="Arial" w:hAnsi="Calibri Light" w:cs="Calibri Light"/>
          <w:lang w:bidi="en-US"/>
        </w:rPr>
        <w:t>1.18</w:t>
      </w:r>
      <w:proofErr w:type="gramEnd"/>
      <w:r w:rsidRPr="00FD3F86">
        <w:rPr>
          <w:rFonts w:ascii="Calibri Light" w:eastAsia="Arial" w:hAnsi="Calibri Light" w:cs="Calibri Light"/>
          <w:lang w:bidi="en-US"/>
        </w:rPr>
        <w:t>.</w:t>
      </w:r>
      <w:r w:rsidRPr="00FD3F86">
        <w:rPr>
          <w:rFonts w:ascii="Calibri Light" w:eastAsia="Arial" w:hAnsi="Calibri Light" w:cs="Calibri Light"/>
          <w:lang w:bidi="en-US"/>
        </w:rPr>
        <w:tab/>
        <w:t xml:space="preserve"> The meanings of other </w:t>
      </w:r>
      <w:proofErr w:type="spellStart"/>
      <w:r w:rsidRPr="00FD3F86">
        <w:rPr>
          <w:rFonts w:ascii="Calibri Light" w:eastAsia="Arial" w:hAnsi="Calibri Light" w:cs="Calibri Light"/>
          <w:lang w:bidi="en-US"/>
        </w:rPr>
        <w:t>capitalised</w:t>
      </w:r>
      <w:proofErr w:type="spellEnd"/>
      <w:r w:rsidRPr="00FD3F86">
        <w:rPr>
          <w:rFonts w:ascii="Calibri Light" w:eastAsia="Arial" w:hAnsi="Calibri Light" w:cs="Calibri Light"/>
          <w:lang w:bidi="en-US"/>
        </w:rPr>
        <w:t xml:space="preserve"> terms in the Contract are set out in its text.</w:t>
      </w:r>
    </w:p>
    <w:p w14:paraId="47D84994" w14:textId="77777777" w:rsidR="00FD3F86" w:rsidRPr="00FD3F86" w:rsidRDefault="00FD3F86" w:rsidP="00FD3F86">
      <w:pPr>
        <w:widowControl w:val="0"/>
        <w:tabs>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1.1.2.</w:t>
      </w:r>
      <w:r w:rsidRPr="00FD3F86">
        <w:rPr>
          <w:rFonts w:ascii="Calibri Light" w:eastAsia="Arial" w:hAnsi="Calibri Light" w:cs="Calibri Light"/>
          <w:lang w:bidi="en-US"/>
        </w:rPr>
        <w:tab/>
        <w:t>Terms not defined in the Contract shall be understood and interpreted as defined in the Law on Public Procurement and other laws and regulations in force at the time of conclusion and performance of the Contract.</w:t>
      </w:r>
    </w:p>
    <w:p w14:paraId="4F8B7AD9" w14:textId="77777777" w:rsidR="00FD3F86" w:rsidRPr="00FD3F86" w:rsidRDefault="00FD3F86" w:rsidP="00FD3F86">
      <w:pPr>
        <w:widowControl w:val="0"/>
        <w:tabs>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lastRenderedPageBreak/>
        <w:t>1.1.3.</w:t>
      </w:r>
      <w:r w:rsidRPr="00FD3F86">
        <w:rPr>
          <w:rFonts w:ascii="Calibri Light" w:eastAsia="Arial" w:hAnsi="Calibri Light" w:cs="Calibri Light"/>
          <w:lang w:bidi="en-US"/>
        </w:rPr>
        <w:tab/>
        <w:t>Other terms and definitions used in this Contract shall have the generic meaning or the specific meaning closest to the nature of the Contract, unless a different meaning is defined and explained in the Contract.</w:t>
      </w:r>
    </w:p>
    <w:p w14:paraId="34F4A6A2"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28A9597D" w14:textId="77777777" w:rsidR="00FD3F86" w:rsidRPr="00FD3F86" w:rsidRDefault="00FD3F86" w:rsidP="00FD3F86">
      <w:pPr>
        <w:keepNext/>
        <w:keepLines/>
        <w:tabs>
          <w:tab w:val="left" w:pos="567"/>
        </w:tabs>
        <w:spacing w:after="0" w:line="276" w:lineRule="auto"/>
        <w:jc w:val="center"/>
        <w:rPr>
          <w:rFonts w:ascii="Calibri Light" w:eastAsia="Cambria" w:hAnsi="Calibri Light" w:cs="Calibri Light"/>
          <w:b/>
          <w:bCs/>
          <w:lang w:val="lt-LT"/>
          <w14:numSpacing w14:val="tabular"/>
        </w:rPr>
      </w:pPr>
      <w:r w:rsidRPr="00FD3F86">
        <w:rPr>
          <w:rFonts w:ascii="Calibri Light" w:eastAsia="Cambria" w:hAnsi="Calibri Light" w:cs="Calibri Light"/>
          <w:b/>
          <w:lang w:bidi="en-US"/>
          <w14:numSpacing w14:val="tabular"/>
        </w:rPr>
        <w:t>1.2.</w:t>
      </w:r>
      <w:r w:rsidRPr="00FD3F86">
        <w:rPr>
          <w:rFonts w:ascii="Calibri Light" w:eastAsia="Cambria" w:hAnsi="Calibri Light" w:cs="Calibri Light"/>
          <w:b/>
          <w:lang w:bidi="en-US"/>
          <w14:numSpacing w14:val="tabular"/>
        </w:rPr>
        <w:tab/>
        <w:t>Interpretation of the Contract</w:t>
      </w:r>
    </w:p>
    <w:p w14:paraId="03DAD293" w14:textId="77777777" w:rsidR="00FD3F86" w:rsidRPr="00FD3F86" w:rsidRDefault="00FD3F86" w:rsidP="00FD3F86">
      <w:pPr>
        <w:keepNext/>
        <w:keepLines/>
        <w:tabs>
          <w:tab w:val="left" w:pos="567"/>
        </w:tabs>
        <w:spacing w:after="0" w:line="276" w:lineRule="auto"/>
        <w:ind w:left="792"/>
        <w:rPr>
          <w:rFonts w:ascii="Calibri Light" w:eastAsia="Cambria" w:hAnsi="Calibri Light" w:cs="Calibri Light"/>
          <w:b/>
          <w:bCs/>
          <w:lang w:val="lt-LT"/>
          <w14:numSpacing w14:val="tabular"/>
        </w:rPr>
      </w:pPr>
    </w:p>
    <w:p w14:paraId="7CCD13C9"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1.2.1.</w:t>
      </w:r>
      <w:r w:rsidRPr="00FD3F86">
        <w:rPr>
          <w:rFonts w:ascii="Calibri Light" w:eastAsia="Arial" w:hAnsi="Calibri Light" w:cs="Calibri Light"/>
          <w:lang w:bidi="en-US"/>
        </w:rPr>
        <w:tab/>
        <w:t>The Contract is concluded and must be interpreted in accordance with the laws of the Republic of Lithuania.</w:t>
      </w:r>
    </w:p>
    <w:p w14:paraId="627D03AC"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1.2.2.</w:t>
      </w:r>
      <w:r w:rsidRPr="00FD3F86">
        <w:rPr>
          <w:rFonts w:ascii="Calibri Light" w:eastAsia="Arial" w:hAnsi="Calibri Light" w:cs="Calibri Light"/>
          <w:lang w:bidi="en-US"/>
        </w:rPr>
        <w:tab/>
        <w:t>If the General Conditions and/or the Special Conditions conflict with the requirements of the Law on Public Procurement and other legal acts, the provisions of the Law on Public Procurement and other legal acts shall apply.</w:t>
      </w:r>
    </w:p>
    <w:p w14:paraId="7102CED9"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1.2.3.</w:t>
      </w:r>
      <w:r w:rsidRPr="00FD3F86">
        <w:rPr>
          <w:rFonts w:ascii="Calibri Light" w:eastAsia="Arial" w:hAnsi="Calibri Light" w:cs="Calibri Light"/>
          <w:lang w:bidi="en-US"/>
        </w:rPr>
        <w:tab/>
        <w:t>For the purposes of the Contract, a day means a calendar day.</w:t>
      </w:r>
    </w:p>
    <w:p w14:paraId="13C65438"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1.2.4.</w:t>
      </w:r>
      <w:r w:rsidRPr="00FD3F86">
        <w:rPr>
          <w:rFonts w:ascii="Calibri Light" w:eastAsia="Arial" w:hAnsi="Calibri Light" w:cs="Calibri Light"/>
          <w:lang w:bidi="en-US"/>
        </w:rPr>
        <w:tab/>
        <w:t xml:space="preserve">For the purposes of the Contract, a business day means any day other than Saturday, Sunday and public holidays in Lithuania as specified in the </w:t>
      </w:r>
      <w:proofErr w:type="spellStart"/>
      <w:r w:rsidRPr="00FD3F86">
        <w:rPr>
          <w:rFonts w:ascii="Calibri Light" w:eastAsia="Arial" w:hAnsi="Calibri Light" w:cs="Calibri Light"/>
          <w:lang w:bidi="en-US"/>
        </w:rPr>
        <w:t>Labour</w:t>
      </w:r>
      <w:proofErr w:type="spellEnd"/>
      <w:r w:rsidRPr="00FD3F86">
        <w:rPr>
          <w:rFonts w:ascii="Calibri Light" w:eastAsia="Arial" w:hAnsi="Calibri Light" w:cs="Calibri Light"/>
          <w:lang w:bidi="en-US"/>
        </w:rPr>
        <w:t xml:space="preserve"> Code of the Republic of Lithuania.</w:t>
      </w:r>
    </w:p>
    <w:p w14:paraId="3A99A5B6"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1.2.5.</w:t>
      </w:r>
      <w:r w:rsidRPr="00FD3F86">
        <w:rPr>
          <w:rFonts w:ascii="Calibri Light" w:eastAsia="Arial" w:hAnsi="Calibri Light" w:cs="Calibri Light"/>
          <w:lang w:bidi="en-US"/>
        </w:rPr>
        <w:tab/>
        <w:t>The time limits under the Contract shall be calculated in years, months, weeks, working days, calendar days, hours and minutes.</w:t>
      </w:r>
    </w:p>
    <w:p w14:paraId="337707E4"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1.2.6.</w:t>
      </w:r>
      <w:r w:rsidRPr="00FD3F86">
        <w:rPr>
          <w:rFonts w:ascii="Calibri Light" w:eastAsia="Arial" w:hAnsi="Calibri Light" w:cs="Calibri Light"/>
          <w:lang w:bidi="en-US"/>
        </w:rPr>
        <w:tab/>
        <w:t>Qualification, reliance on the capacities of other economic operators, scope of Services, review shall have the meaning set out in the Law on Public Procurement and its implementing legislation.</w:t>
      </w:r>
    </w:p>
    <w:p w14:paraId="78768852"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1.2.7.</w:t>
      </w:r>
      <w:r w:rsidRPr="00FD3F86">
        <w:rPr>
          <w:rFonts w:ascii="Calibri Light" w:eastAsia="Arial" w:hAnsi="Calibri Light" w:cs="Calibri Light"/>
          <w:lang w:bidi="en-US"/>
        </w:rPr>
        <w:tab/>
        <w:t xml:space="preserve">If the requirement of a Service Transfer and Acceptance Deed as of a separate </w:t>
      </w:r>
      <w:proofErr w:type="gramStart"/>
      <w:r w:rsidRPr="00FD3F86">
        <w:rPr>
          <w:rFonts w:ascii="Calibri Light" w:eastAsia="Arial" w:hAnsi="Calibri Light" w:cs="Calibri Light"/>
          <w:lang w:bidi="en-US"/>
        </w:rPr>
        <w:t>document,</w:t>
      </w:r>
      <w:proofErr w:type="gramEnd"/>
      <w:r w:rsidRPr="00FD3F86">
        <w:rPr>
          <w:rFonts w:ascii="Calibri Light" w:eastAsia="Arial" w:hAnsi="Calibri Light" w:cs="Calibri Light"/>
          <w:lang w:bidi="en-US"/>
        </w:rPr>
        <w:t xml:space="preserve"> is not mandatory, the Parties agree and shall expressly state this in the Special </w:t>
      </w:r>
      <w:proofErr w:type="gramStart"/>
      <w:r w:rsidRPr="00FD3F86">
        <w:rPr>
          <w:rFonts w:ascii="Calibri Light" w:eastAsia="Arial" w:hAnsi="Calibri Light" w:cs="Calibri Light"/>
          <w:lang w:bidi="en-US"/>
        </w:rPr>
        <w:t>Conditions,</w:t>
      </w:r>
      <w:proofErr w:type="gramEnd"/>
      <w:r w:rsidRPr="00FD3F86">
        <w:rPr>
          <w:rFonts w:ascii="Calibri Light" w:eastAsia="Arial" w:hAnsi="Calibri Light" w:cs="Calibri Light"/>
          <w:lang w:bidi="en-US"/>
        </w:rPr>
        <w:t xml:space="preserve"> that the Invoice shall be deemed to be the Service transfer and acceptance deed. In cases where the Invoice is issued and the Service Transfer and Acceptance Deed is not signed, the provisions of the Contract regarding the issue of the Service Transfer-Acceptance Deed shall apply to the issue of the Invoice.</w:t>
      </w:r>
    </w:p>
    <w:p w14:paraId="7658B177"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1.2.8.</w:t>
      </w:r>
      <w:r w:rsidRPr="00FD3F86">
        <w:rPr>
          <w:rFonts w:ascii="Calibri Light" w:eastAsia="Arial" w:hAnsi="Calibri Light" w:cs="Calibri Light"/>
          <w:lang w:bidi="en-US"/>
        </w:rPr>
        <w:tab/>
        <w:t>Inform, notify, warn or reply means to provide information, notice, warning or reply in accordance with the procedure set out in the General and/or Special Conditions.</w:t>
      </w:r>
    </w:p>
    <w:p w14:paraId="439D0FDA"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1.2.9.</w:t>
      </w:r>
      <w:r w:rsidRPr="00FD3F86">
        <w:rPr>
          <w:rFonts w:ascii="Calibri Light" w:eastAsia="Arial" w:hAnsi="Calibri Light" w:cs="Calibri Light"/>
          <w:lang w:bidi="en-US"/>
        </w:rPr>
        <w:tab/>
        <w:t xml:space="preserve">To confirm means to submit a written confirmation or to sign a document without reservations or with reservations, except in cases where the </w:t>
      </w:r>
      <w:proofErr w:type="gramStart"/>
      <w:r w:rsidRPr="00FD3F86">
        <w:rPr>
          <w:rFonts w:ascii="Calibri Light" w:eastAsia="Arial" w:hAnsi="Calibri Light" w:cs="Calibri Light"/>
          <w:lang w:bidi="en-US"/>
        </w:rPr>
        <w:t>person,</w:t>
      </w:r>
      <w:proofErr w:type="gramEnd"/>
      <w:r w:rsidRPr="00FD3F86">
        <w:rPr>
          <w:rFonts w:ascii="Calibri Light" w:eastAsia="Arial" w:hAnsi="Calibri Light" w:cs="Calibri Light"/>
          <w:lang w:bidi="en-US"/>
        </w:rPr>
        <w:t xml:space="preserve"> signing the </w:t>
      </w:r>
      <w:proofErr w:type="gramStart"/>
      <w:r w:rsidRPr="00FD3F86">
        <w:rPr>
          <w:rFonts w:ascii="Calibri Light" w:eastAsia="Arial" w:hAnsi="Calibri Light" w:cs="Calibri Light"/>
          <w:lang w:bidi="en-US"/>
        </w:rPr>
        <w:t>document,</w:t>
      </w:r>
      <w:proofErr w:type="gramEnd"/>
      <w:r w:rsidRPr="00FD3F86">
        <w:rPr>
          <w:rFonts w:ascii="Calibri Light" w:eastAsia="Arial" w:hAnsi="Calibri Light" w:cs="Calibri Light"/>
          <w:lang w:bidi="en-US"/>
        </w:rPr>
        <w:t xml:space="preserve"> indicates that he refuses to confirm it.</w:t>
      </w:r>
    </w:p>
    <w:p w14:paraId="7B75EE24"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1.2.10.</w:t>
      </w:r>
      <w:r w:rsidRPr="00FD3F86">
        <w:rPr>
          <w:rFonts w:ascii="Calibri Light" w:eastAsia="Arial" w:hAnsi="Calibri Light" w:cs="Calibri Light"/>
          <w:lang w:bidi="en-US"/>
        </w:rPr>
        <w:tab/>
      </w:r>
      <w:r w:rsidRPr="00FD3F86">
        <w:rPr>
          <w:rFonts w:ascii="Calibri Light" w:eastAsia="Arial" w:hAnsi="Calibri Light" w:cs="Calibri Light"/>
          <w:shd w:val="clear" w:color="auto" w:fill="FFFFFF"/>
          <w:lang w:bidi="en-US"/>
        </w:rPr>
        <w:t>Unless otherwise specified in the Contract, words used in the singular form shall also include the plural and vice versa, words of one gender shall include corresponding words of the other gender, and the word person shall include both natural and legal persons.</w:t>
      </w:r>
    </w:p>
    <w:p w14:paraId="763DD402"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1.2.11.</w:t>
      </w:r>
      <w:r w:rsidRPr="00FD3F86">
        <w:rPr>
          <w:rFonts w:ascii="Calibri Light" w:eastAsia="Arial" w:hAnsi="Calibri Light" w:cs="Calibri Light"/>
          <w:lang w:bidi="en-US"/>
        </w:rPr>
        <w:tab/>
      </w:r>
      <w:r w:rsidRPr="00FD3F86">
        <w:rPr>
          <w:rFonts w:ascii="Calibri Light" w:eastAsia="Arial" w:hAnsi="Calibri Light" w:cs="Calibri Light"/>
          <w:shd w:val="clear" w:color="auto" w:fill="FFFFFF"/>
          <w:lang w:bidi="en-US"/>
        </w:rPr>
        <w:t xml:space="preserve"> If the value in numbers and words specified in the Contract differs, the value in words shall prevail.</w:t>
      </w:r>
    </w:p>
    <w:p w14:paraId="3CFB5786"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1.2.12.</w:t>
      </w:r>
      <w:r w:rsidRPr="00FD3F86">
        <w:rPr>
          <w:rFonts w:ascii="Calibri Light" w:eastAsia="Arial" w:hAnsi="Calibri Light" w:cs="Calibri Light"/>
          <w:lang w:bidi="en-US"/>
        </w:rPr>
        <w:tab/>
      </w:r>
      <w:r w:rsidRPr="00FD3F86">
        <w:rPr>
          <w:rFonts w:ascii="Calibri Light" w:eastAsia="Arial" w:hAnsi="Calibri Light" w:cs="Calibri Light"/>
          <w:shd w:val="clear" w:color="auto" w:fill="FFFFFF"/>
          <w:lang w:bidi="en-US"/>
        </w:rPr>
        <w:t xml:space="preserve"> Where references are made to legal acts, the current version of legal acts must apply unless otherwise stated.</w:t>
      </w:r>
    </w:p>
    <w:p w14:paraId="115980D5"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31B013FE"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FD3F86">
        <w:rPr>
          <w:rFonts w:ascii="Calibri Light" w:eastAsia="Arial" w:hAnsi="Calibri Light" w:cs="Calibri Light"/>
          <w:b/>
          <w:lang w:bidi="en-US"/>
        </w:rPr>
        <w:t>1.3.</w:t>
      </w:r>
      <w:r w:rsidRPr="00FD3F86">
        <w:rPr>
          <w:rFonts w:ascii="Calibri Light" w:eastAsia="Arial" w:hAnsi="Calibri Light" w:cs="Calibri Light"/>
          <w:b/>
          <w:lang w:bidi="en-US"/>
        </w:rPr>
        <w:tab/>
        <w:t>Supremacy of documents</w:t>
      </w:r>
    </w:p>
    <w:p w14:paraId="4AFBBBFB"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36677BAE"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lang w:bidi="en-US"/>
        </w:rPr>
        <w:t>1.3.1.</w:t>
      </w:r>
      <w:r w:rsidRPr="00FD3F86">
        <w:rPr>
          <w:rFonts w:ascii="Calibri Light" w:eastAsia="Cambria" w:hAnsi="Calibri Light" w:cs="Calibri Light"/>
          <w:lang w:bidi="en-US"/>
        </w:rPr>
        <w:tab/>
        <w:t>The documents constituting the Contract must be understood as complementary to each other. In the event of any inconsistency or ambiguity in the terms and condition of the procurement documents, such inconsistency or ambiguity shall be resolved by interpreting the documents in the following sequence:</w:t>
      </w:r>
    </w:p>
    <w:p w14:paraId="3B00807A" w14:textId="77777777" w:rsidR="00FD3F86" w:rsidRPr="00FD3F86" w:rsidRDefault="00FD3F86" w:rsidP="00FD3F86">
      <w:pPr>
        <w:tabs>
          <w:tab w:val="left" w:pos="709"/>
        </w:tabs>
        <w:spacing w:after="0" w:line="276" w:lineRule="auto"/>
        <w:outlineLvl w:val="2"/>
        <w:rPr>
          <w:rFonts w:ascii="Calibri Light" w:eastAsia="Trebuchet MS" w:hAnsi="Calibri Light" w:cs="Calibri Light"/>
          <w:bCs/>
          <w:lang w:val="lt-LT"/>
        </w:rPr>
      </w:pPr>
      <w:r w:rsidRPr="00FD3F86">
        <w:rPr>
          <w:rFonts w:ascii="Calibri Light" w:eastAsia="Trebuchet MS" w:hAnsi="Calibri Light" w:cs="Calibri Light"/>
          <w:lang w:bidi="en-US"/>
        </w:rPr>
        <w:t xml:space="preserve">1.3.1.1. Technical </w:t>
      </w:r>
      <w:proofErr w:type="gramStart"/>
      <w:r w:rsidRPr="00FD3F86">
        <w:rPr>
          <w:rFonts w:ascii="Calibri Light" w:eastAsia="Trebuchet MS" w:hAnsi="Calibri Light" w:cs="Calibri Light"/>
          <w:lang w:bidi="en-US"/>
        </w:rPr>
        <w:t>specification;</w:t>
      </w:r>
      <w:proofErr w:type="gramEnd"/>
    </w:p>
    <w:p w14:paraId="1D4D9FFD" w14:textId="77777777" w:rsidR="00FD3F86" w:rsidRPr="00FD3F86" w:rsidRDefault="00FD3F86" w:rsidP="00FD3F86">
      <w:pPr>
        <w:tabs>
          <w:tab w:val="left" w:pos="709"/>
        </w:tabs>
        <w:spacing w:after="0" w:line="276" w:lineRule="auto"/>
        <w:outlineLvl w:val="2"/>
        <w:rPr>
          <w:rFonts w:ascii="Calibri Light" w:eastAsia="Trebuchet MS" w:hAnsi="Calibri Light" w:cs="Calibri Light"/>
          <w:bCs/>
          <w:lang w:val="lt-LT"/>
        </w:rPr>
      </w:pPr>
      <w:r w:rsidRPr="00FD3F86">
        <w:rPr>
          <w:rFonts w:ascii="Calibri Light" w:eastAsia="Trebuchet MS" w:hAnsi="Calibri Light" w:cs="Calibri Light"/>
          <w:lang w:bidi="en-US"/>
        </w:rPr>
        <w:t xml:space="preserve">1.3.1.2. Special </w:t>
      </w:r>
      <w:proofErr w:type="gramStart"/>
      <w:r w:rsidRPr="00FD3F86">
        <w:rPr>
          <w:rFonts w:ascii="Calibri Light" w:eastAsia="Trebuchet MS" w:hAnsi="Calibri Light" w:cs="Calibri Light"/>
          <w:lang w:bidi="en-US"/>
        </w:rPr>
        <w:t>Conditions;</w:t>
      </w:r>
      <w:proofErr w:type="gramEnd"/>
    </w:p>
    <w:p w14:paraId="45FF7451" w14:textId="77777777" w:rsidR="00FD3F86" w:rsidRPr="00FD3F86" w:rsidRDefault="00FD3F86" w:rsidP="00FD3F86">
      <w:pPr>
        <w:tabs>
          <w:tab w:val="left" w:pos="709"/>
        </w:tabs>
        <w:spacing w:after="0" w:line="276" w:lineRule="auto"/>
        <w:outlineLvl w:val="2"/>
        <w:rPr>
          <w:rFonts w:ascii="Calibri Light" w:eastAsia="Trebuchet MS" w:hAnsi="Calibri Light" w:cs="Calibri Light"/>
          <w:bCs/>
          <w:lang w:val="lt-LT"/>
        </w:rPr>
      </w:pPr>
      <w:r w:rsidRPr="00FD3F86">
        <w:rPr>
          <w:rFonts w:ascii="Calibri Light" w:eastAsia="Trebuchet MS" w:hAnsi="Calibri Light" w:cs="Calibri Light"/>
          <w:lang w:bidi="en-US"/>
        </w:rPr>
        <w:t xml:space="preserve">1.3.1.3. General </w:t>
      </w:r>
      <w:proofErr w:type="gramStart"/>
      <w:r w:rsidRPr="00FD3F86">
        <w:rPr>
          <w:rFonts w:ascii="Calibri Light" w:eastAsia="Trebuchet MS" w:hAnsi="Calibri Light" w:cs="Calibri Light"/>
          <w:lang w:bidi="en-US"/>
        </w:rPr>
        <w:t>conditions;</w:t>
      </w:r>
      <w:proofErr w:type="gramEnd"/>
    </w:p>
    <w:p w14:paraId="741E253C" w14:textId="77777777" w:rsidR="00FD3F86" w:rsidRPr="00FD3F86" w:rsidRDefault="00FD3F86" w:rsidP="00FD3F86">
      <w:pPr>
        <w:tabs>
          <w:tab w:val="left" w:pos="709"/>
        </w:tabs>
        <w:spacing w:after="0" w:line="276" w:lineRule="auto"/>
        <w:outlineLvl w:val="2"/>
        <w:rPr>
          <w:rFonts w:ascii="Calibri Light" w:eastAsia="Trebuchet MS" w:hAnsi="Calibri Light" w:cs="Calibri Light"/>
          <w:bCs/>
          <w:lang w:val="lt-LT"/>
        </w:rPr>
      </w:pPr>
      <w:r w:rsidRPr="00FD3F86">
        <w:rPr>
          <w:rFonts w:ascii="Calibri Light" w:eastAsia="Trebuchet MS" w:hAnsi="Calibri Light" w:cs="Calibri Light"/>
          <w:lang w:bidi="en-US"/>
        </w:rPr>
        <w:t>1.3.1.4. Procurement documents (except for the Technical Specification</w:t>
      </w:r>
      <w:proofErr w:type="gramStart"/>
      <w:r w:rsidRPr="00FD3F86">
        <w:rPr>
          <w:rFonts w:ascii="Calibri Light" w:eastAsia="Trebuchet MS" w:hAnsi="Calibri Light" w:cs="Calibri Light"/>
          <w:lang w:bidi="en-US"/>
        </w:rPr>
        <w:t>);</w:t>
      </w:r>
      <w:proofErr w:type="gramEnd"/>
    </w:p>
    <w:p w14:paraId="43875885" w14:textId="77777777" w:rsidR="00FD3F86" w:rsidRPr="00FD3F86" w:rsidRDefault="00FD3F86" w:rsidP="00FD3F86">
      <w:pPr>
        <w:tabs>
          <w:tab w:val="left" w:pos="709"/>
        </w:tabs>
        <w:spacing w:after="0" w:line="276" w:lineRule="auto"/>
        <w:outlineLvl w:val="2"/>
        <w:rPr>
          <w:rFonts w:ascii="Calibri Light" w:eastAsia="Trebuchet MS" w:hAnsi="Calibri Light" w:cs="Calibri Light"/>
          <w:bCs/>
          <w:lang w:val="lt-LT"/>
        </w:rPr>
      </w:pPr>
      <w:r w:rsidRPr="00FD3F86">
        <w:rPr>
          <w:rFonts w:ascii="Calibri Light" w:eastAsia="Trebuchet MS" w:hAnsi="Calibri Light" w:cs="Calibri Light"/>
          <w:lang w:bidi="en-US"/>
        </w:rPr>
        <w:t xml:space="preserve">1.3.1.5. </w:t>
      </w:r>
      <w:proofErr w:type="gramStart"/>
      <w:r w:rsidRPr="00FD3F86">
        <w:rPr>
          <w:rFonts w:ascii="Calibri Light" w:eastAsia="Trebuchet MS" w:hAnsi="Calibri Light" w:cs="Calibri Light"/>
          <w:lang w:bidi="en-US"/>
        </w:rPr>
        <w:t>Tender;</w:t>
      </w:r>
      <w:proofErr w:type="gramEnd"/>
    </w:p>
    <w:p w14:paraId="3A5BCB8C" w14:textId="77777777" w:rsidR="00FD3F86" w:rsidRPr="00FD3F86" w:rsidRDefault="00FD3F86" w:rsidP="00FD3F86">
      <w:pPr>
        <w:tabs>
          <w:tab w:val="left" w:pos="709"/>
        </w:tabs>
        <w:spacing w:after="0" w:line="276" w:lineRule="auto"/>
        <w:outlineLvl w:val="2"/>
        <w:rPr>
          <w:rFonts w:ascii="Calibri Light" w:eastAsia="Trebuchet MS" w:hAnsi="Calibri Light" w:cs="Calibri Light"/>
          <w:bCs/>
          <w:lang w:val="lt-LT"/>
        </w:rPr>
      </w:pPr>
      <w:r w:rsidRPr="00FD3F86">
        <w:rPr>
          <w:rFonts w:ascii="Calibri Light" w:eastAsia="Trebuchet MS" w:hAnsi="Calibri Light" w:cs="Calibri Light"/>
          <w:lang w:bidi="en-US"/>
        </w:rPr>
        <w:t xml:space="preserve">1.3.1.6. Other annexes </w:t>
      </w:r>
      <w:proofErr w:type="gramStart"/>
      <w:r w:rsidRPr="00FD3F86">
        <w:rPr>
          <w:rFonts w:ascii="Calibri Light" w:eastAsia="Trebuchet MS" w:hAnsi="Calibri Light" w:cs="Calibri Light"/>
          <w:lang w:bidi="en-US"/>
        </w:rPr>
        <w:t>listed</w:t>
      </w:r>
      <w:proofErr w:type="gramEnd"/>
      <w:r w:rsidRPr="00FD3F86">
        <w:rPr>
          <w:rFonts w:ascii="Calibri Light" w:eastAsia="Trebuchet MS" w:hAnsi="Calibri Light" w:cs="Calibri Light"/>
          <w:lang w:bidi="en-US"/>
        </w:rPr>
        <w:t xml:space="preserve"> in the Special Conditions.</w:t>
      </w:r>
    </w:p>
    <w:p w14:paraId="6E9C7C8B"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lang w:bidi="en-US"/>
        </w:rPr>
        <w:t>1.3.2.</w:t>
      </w:r>
      <w:r w:rsidRPr="00FD3F86">
        <w:rPr>
          <w:rFonts w:ascii="Calibri Light" w:eastAsia="Cambria" w:hAnsi="Calibri Light" w:cs="Calibri Light"/>
          <w:lang w:bidi="en-US"/>
        </w:rPr>
        <w:tab/>
        <w:t xml:space="preserve"> If the terms and conditions of the Contract are amended by agreement of the Parties, the newly agreed terms and conditions of the Contract shall prevail over the amended terms and conditions.</w:t>
      </w:r>
    </w:p>
    <w:p w14:paraId="0462D3AA"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lang w:bidi="en-US"/>
        </w:rPr>
        <w:lastRenderedPageBreak/>
        <w:t>1.3.3.</w:t>
      </w:r>
      <w:r w:rsidRPr="00FD3F86">
        <w:rPr>
          <w:rFonts w:ascii="Calibri Light" w:eastAsia="Cambria" w:hAnsi="Calibri Light" w:cs="Calibri Light"/>
          <w:lang w:bidi="en-US"/>
        </w:rPr>
        <w:tab/>
        <w:t>If the Parties conclude the Agreement on adding a new term to the terms and conditions of the Contract or annex, in the event of any inconsistency or ambiguity such term shall prevail over the other terms and conditions of the Contract or the other terms and conditions of that annex, as applicable.</w:t>
      </w:r>
    </w:p>
    <w:p w14:paraId="5E5EDB46"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1.3.4.</w:t>
      </w:r>
      <w:r w:rsidRPr="00FD3F86">
        <w:rPr>
          <w:rFonts w:ascii="Calibri Light" w:eastAsia="Arial" w:hAnsi="Calibri Light" w:cs="Calibri Light"/>
          <w:lang w:bidi="en-US"/>
        </w:rPr>
        <w:tab/>
        <w:t xml:space="preserve">If the Parties agree on a new annex, they must agree on the place of inclusion of the new annex in the list of annexes and its relevance for the interpretation of the Contract. If a new annex is added to the list of annexes, it must be given a sequential number with a superscript, </w:t>
      </w:r>
      <w:proofErr w:type="gramStart"/>
      <w:r w:rsidRPr="00FD3F86">
        <w:rPr>
          <w:rFonts w:ascii="Calibri Light" w:eastAsia="Arial" w:hAnsi="Calibri Light" w:cs="Calibri Light"/>
          <w:lang w:bidi="en-US"/>
        </w:rPr>
        <w:t>taking into account</w:t>
      </w:r>
      <w:proofErr w:type="gramEnd"/>
      <w:r w:rsidRPr="00FD3F86">
        <w:rPr>
          <w:rFonts w:ascii="Calibri Light" w:eastAsia="Arial" w:hAnsi="Calibri Light" w:cs="Calibri Light"/>
          <w:lang w:bidi="en-US"/>
        </w:rPr>
        <w:t xml:space="preserve"> the order and importance of the annexes (for example, Annex No 4</w:t>
      </w:r>
      <w:r w:rsidRPr="00FD3F86">
        <w:rPr>
          <w:rFonts w:ascii="Calibri Light" w:eastAsia="Arial" w:hAnsi="Calibri Light" w:cs="Calibri Light"/>
          <w:vertAlign w:val="superscript"/>
          <w:lang w:bidi="en-US"/>
        </w:rPr>
        <w:t>1</w:t>
      </w:r>
      <w:r w:rsidRPr="00FD3F86">
        <w:rPr>
          <w:rFonts w:ascii="Calibri Light" w:eastAsia="Arial" w:hAnsi="Calibri Light" w:cs="Calibri Light"/>
          <w:lang w:bidi="en-US"/>
        </w:rPr>
        <w:t>).</w:t>
      </w:r>
    </w:p>
    <w:p w14:paraId="780F074F"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73985DB4" w14:textId="77777777" w:rsidR="00FD3F86" w:rsidRPr="00FD3F86" w:rsidRDefault="00FD3F86" w:rsidP="00FD3F8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FD3F86">
        <w:rPr>
          <w:rFonts w:ascii="Calibri Light" w:eastAsia="Arial" w:hAnsi="Calibri Light" w:cs="Calibri Light"/>
          <w:b/>
          <w:lang w:bidi="en-US"/>
        </w:rPr>
        <w:t>2.</w:t>
      </w:r>
      <w:r w:rsidRPr="00FD3F86">
        <w:rPr>
          <w:rFonts w:ascii="Calibri Light" w:eastAsia="Arial" w:hAnsi="Calibri Light" w:cs="Calibri Light"/>
          <w:b/>
          <w:lang w:bidi="en-US"/>
        </w:rPr>
        <w:tab/>
        <w:t>SUBJECT MATTER OF THE AGREEMENT</w:t>
      </w:r>
    </w:p>
    <w:p w14:paraId="374FB3E8" w14:textId="77777777" w:rsidR="00FD3F86" w:rsidRPr="00FD3F86" w:rsidRDefault="00FD3F86" w:rsidP="00FD3F8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Calibri Light" w:eastAsia="Arial" w:hAnsi="Calibri Light" w:cs="Calibri Light"/>
          <w:b/>
          <w:caps/>
          <w:lang w:val="lt-LT"/>
        </w:rPr>
      </w:pPr>
    </w:p>
    <w:p w14:paraId="07B5AC51" w14:textId="77777777" w:rsidR="00FD3F86" w:rsidRPr="00FD3F86" w:rsidRDefault="00FD3F86" w:rsidP="00FD3F86">
      <w:pPr>
        <w:widowControl w:val="0"/>
        <w:tabs>
          <w:tab w:val="left" w:pos="426"/>
          <w:tab w:val="left" w:pos="567"/>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lang w:bidi="en-US"/>
        </w:rPr>
        <w:t>2.1.</w:t>
      </w:r>
      <w:r w:rsidRPr="00FD3F86">
        <w:rPr>
          <w:rFonts w:ascii="Calibri Light" w:eastAsia="Cambria" w:hAnsi="Calibri Light" w:cs="Calibri Light"/>
          <w:lang w:bidi="en-US"/>
        </w:rPr>
        <w:tab/>
        <w:t>The Supplier undertakes to provide the Services to the Buyer in accordance with the terms and conditions set out in the Contract and the Buyer undertakes to accept the Services consistent with the terms and conditions of the Contract and duly provided and to pay the Supplier the price set out in the Contract in accordance with the terms and conditions of the Contract.</w:t>
      </w:r>
    </w:p>
    <w:p w14:paraId="5FA05B84" w14:textId="77777777" w:rsidR="00FD3F86" w:rsidRPr="00FD3F86" w:rsidRDefault="00FD3F86" w:rsidP="00FD3F86">
      <w:pPr>
        <w:widowControl w:val="0"/>
        <w:tabs>
          <w:tab w:val="left" w:pos="426"/>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2.2.</w:t>
      </w:r>
      <w:r w:rsidRPr="00FD3F86">
        <w:rPr>
          <w:rFonts w:ascii="Calibri Light" w:eastAsia="Arial" w:hAnsi="Calibri Light" w:cs="Calibri Light"/>
          <w:lang w:bidi="en-US"/>
        </w:rPr>
        <w:tab/>
        <w:t>The Parties undertake to comply with all applicable laws and regulations in the performance of the Contract. The Party shall have the right to require the other Party to comply with all laws and regulations applicable to the performance of the Contract. Nothing in the Contract shall imply or be construed as a waiver by the Buyer of the Buyer’s other rights and warranties under laws and regulations not covered by the Contract relating to the inadequate provision or quality of the Services or as a waiver by the Supplier of the Buyer’s other rights and warranties under laws and regulations not covered by the Contract relating to the Supplier's receipt of remuneration for the Services provided.</w:t>
      </w:r>
    </w:p>
    <w:p w14:paraId="25E3CAB8" w14:textId="77777777" w:rsidR="00FD3F86" w:rsidRPr="00FD3F86" w:rsidRDefault="00FD3F86" w:rsidP="00FD3F86">
      <w:pPr>
        <w:widowControl w:val="0"/>
        <w:tabs>
          <w:tab w:val="left" w:pos="426"/>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2.3.</w:t>
      </w:r>
      <w:r w:rsidRPr="00FD3F86">
        <w:rPr>
          <w:rFonts w:ascii="Calibri Light" w:eastAsia="Arial" w:hAnsi="Calibri Light" w:cs="Calibri Light"/>
          <w:lang w:bidi="en-US"/>
        </w:rPr>
        <w:tab/>
        <w:t>The Supplier shall ensure that the Services comply with the requirements of the Technical Specification and the terms of the Supplier's tender, are of high quality, are provided in a proper and timely manner, in accordance with the terms and conditions of the Contract, in a manner that is in the best interests of the Buyer, in accordance with the best generally accepted professional and technical standards and practices, using all relevant skills and knowledge.</w:t>
      </w:r>
    </w:p>
    <w:p w14:paraId="2EE4C0AC" w14:textId="77777777" w:rsidR="00FD3F86" w:rsidRPr="00FD3F86" w:rsidRDefault="00FD3F86" w:rsidP="00FD3F86">
      <w:pPr>
        <w:widowControl w:val="0"/>
        <w:tabs>
          <w:tab w:val="left" w:pos="426"/>
          <w:tab w:val="left" w:pos="567"/>
          <w:tab w:val="left" w:pos="851"/>
          <w:tab w:val="left" w:pos="992"/>
          <w:tab w:val="left" w:pos="1134"/>
        </w:tabs>
        <w:spacing w:after="0" w:line="276" w:lineRule="auto"/>
        <w:rPr>
          <w:rFonts w:ascii="Calibri Light" w:eastAsia="Arial" w:hAnsi="Calibri Light" w:cs="Calibri Light"/>
          <w:lang w:val="lt-LT"/>
        </w:rPr>
      </w:pPr>
    </w:p>
    <w:p w14:paraId="18C0596F" w14:textId="77777777" w:rsidR="00FD3F86" w:rsidRPr="00FD3F86" w:rsidRDefault="00FD3F86" w:rsidP="00FD3F8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FD3F86">
        <w:rPr>
          <w:rFonts w:ascii="Calibri Light" w:eastAsia="Arial" w:hAnsi="Calibri Light" w:cs="Calibri Light"/>
          <w:b/>
          <w:lang w:bidi="en-US"/>
        </w:rPr>
        <w:t>3.</w:t>
      </w:r>
      <w:r w:rsidRPr="00FD3F86">
        <w:rPr>
          <w:rFonts w:ascii="Calibri Light" w:eastAsia="Arial" w:hAnsi="Calibri Light" w:cs="Calibri Light"/>
          <w:b/>
          <w:lang w:bidi="en-US"/>
        </w:rPr>
        <w:tab/>
        <w:t>THE SUPPLIER AND ANY OTHER PERSONS INVOLVED TO PERFORM THE CONTRACT</w:t>
      </w:r>
    </w:p>
    <w:p w14:paraId="2633ADB9" w14:textId="77777777" w:rsidR="00FD3F86" w:rsidRPr="00FD3F86" w:rsidRDefault="00FD3F86" w:rsidP="00FD3F8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279C671A" w14:textId="77777777" w:rsidR="00FD3F86" w:rsidRPr="00FD3F86" w:rsidRDefault="00FD3F86" w:rsidP="00FD3F8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FD3F86">
        <w:rPr>
          <w:rFonts w:ascii="Calibri Light" w:eastAsia="Arial" w:hAnsi="Calibri Light" w:cs="Calibri Light"/>
          <w:b/>
          <w:lang w:bidi="en-US"/>
        </w:rPr>
        <w:t>3.1.</w:t>
      </w:r>
      <w:r w:rsidRPr="00FD3F86">
        <w:rPr>
          <w:rFonts w:ascii="Calibri Light" w:eastAsia="Arial" w:hAnsi="Calibri Light" w:cs="Calibri Light"/>
          <w:b/>
          <w:lang w:bidi="en-US"/>
        </w:rPr>
        <w:tab/>
        <w:t>Qualifications and other commitments assumed by the Supplier's tender</w:t>
      </w:r>
    </w:p>
    <w:p w14:paraId="362C2291" w14:textId="77777777" w:rsidR="00FD3F86" w:rsidRPr="00FD3F86" w:rsidRDefault="00FD3F86" w:rsidP="00FD3F8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5636F183"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lang w:bidi="en-US"/>
        </w:rPr>
        <w:t>3.1.1.</w:t>
      </w:r>
      <w:r w:rsidRPr="00FD3F86">
        <w:rPr>
          <w:rFonts w:ascii="Calibri Light" w:eastAsia="Cambria" w:hAnsi="Calibri Light" w:cs="Calibri Light"/>
          <w:lang w:bidi="en-US"/>
        </w:rPr>
        <w:tab/>
        <w:t>The Supplier shall be responsible for ensuring that, throughout the performance of the Contract, the Supplier is competent, reliable and capable (including the capacity of the economic operators on whose behalf the Supplier relies) of fulfilling the requirements of the Contract:</w:t>
      </w:r>
    </w:p>
    <w:p w14:paraId="14DC0A74"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3.1.1.1.</w:t>
      </w:r>
      <w:r w:rsidRPr="00FD3F86">
        <w:rPr>
          <w:rFonts w:ascii="Calibri Light" w:eastAsia="Arial" w:hAnsi="Calibri Light" w:cs="Calibri Light"/>
          <w:lang w:bidi="en-US"/>
        </w:rPr>
        <w:tab/>
        <w:t xml:space="preserve">has the right to carry out the activities necessary for the performance of the Contract. The Supplier shall, at the request of the Buyer, provide documents demonstrating that the Contract is performed only by persons entitled to do </w:t>
      </w:r>
      <w:proofErr w:type="gramStart"/>
      <w:r w:rsidRPr="00FD3F86">
        <w:rPr>
          <w:rFonts w:ascii="Calibri Light" w:eastAsia="Arial" w:hAnsi="Calibri Light" w:cs="Calibri Light"/>
          <w:lang w:bidi="en-US"/>
        </w:rPr>
        <w:t>so;</w:t>
      </w:r>
      <w:proofErr w:type="gramEnd"/>
    </w:p>
    <w:p w14:paraId="5889D224"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3.1.1.2.</w:t>
      </w:r>
      <w:r w:rsidRPr="00FD3F86">
        <w:rPr>
          <w:rFonts w:ascii="Calibri Light" w:eastAsia="Arial" w:hAnsi="Calibri Light" w:cs="Calibri Light"/>
          <w:lang w:bidi="en-US"/>
        </w:rPr>
        <w:tab/>
        <w:t xml:space="preserve">meet the requirements for the </w:t>
      </w:r>
      <w:proofErr w:type="gramStart"/>
      <w:r w:rsidRPr="00FD3F86">
        <w:rPr>
          <w:rFonts w:ascii="Calibri Light" w:eastAsia="Arial" w:hAnsi="Calibri Light" w:cs="Calibri Light"/>
          <w:lang w:bidi="en-US"/>
        </w:rPr>
        <w:t>qualification of suppliers</w:t>
      </w:r>
      <w:proofErr w:type="gramEnd"/>
      <w:r w:rsidRPr="00FD3F86">
        <w:rPr>
          <w:rFonts w:ascii="Calibri Light" w:eastAsia="Arial" w:hAnsi="Calibri Light" w:cs="Calibri Light"/>
          <w:lang w:bidi="en-US"/>
        </w:rPr>
        <w:t xml:space="preserve"> set out in the procurement documents and do not have the grounds for exclusion set out in the procurement </w:t>
      </w:r>
      <w:proofErr w:type="gramStart"/>
      <w:r w:rsidRPr="00FD3F86">
        <w:rPr>
          <w:rFonts w:ascii="Calibri Light" w:eastAsia="Arial" w:hAnsi="Calibri Light" w:cs="Calibri Light"/>
          <w:lang w:bidi="en-US"/>
        </w:rPr>
        <w:t>documents;</w:t>
      </w:r>
      <w:proofErr w:type="gramEnd"/>
    </w:p>
    <w:p w14:paraId="3A4F8C4A"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3.1.1.3.</w:t>
      </w:r>
      <w:r w:rsidRPr="00FD3F86">
        <w:rPr>
          <w:rFonts w:ascii="Calibri Light" w:eastAsia="Arial" w:hAnsi="Calibri Light" w:cs="Calibri Light"/>
          <w:lang w:bidi="en-US"/>
        </w:rPr>
        <w:tab/>
        <w:t>comply with the obligations set out in the Supplier's tender, including, but not limited to, meeting the values and parameters of the criteria set out in the Supplier's tender which led to its tender being selected as the most economically advantageous (hereinafter – </w:t>
      </w:r>
      <w:r w:rsidRPr="00FD3F86">
        <w:rPr>
          <w:rFonts w:ascii="Calibri Light" w:eastAsia="Times New Roman" w:hAnsi="Calibri Light" w:cs="Calibri Light"/>
          <w:b/>
          <w:lang w:bidi="en-US"/>
        </w:rPr>
        <w:t xml:space="preserve">Quality </w:t>
      </w:r>
      <w:proofErr w:type="gramStart"/>
      <w:r w:rsidRPr="00FD3F86">
        <w:rPr>
          <w:rFonts w:ascii="Calibri Light" w:eastAsia="Times New Roman" w:hAnsi="Calibri Light" w:cs="Calibri Light"/>
          <w:b/>
          <w:lang w:bidi="en-US"/>
        </w:rPr>
        <w:t xml:space="preserve">Criteria </w:t>
      </w:r>
      <w:r w:rsidRPr="00FD3F86">
        <w:rPr>
          <w:rFonts w:ascii="Calibri Light" w:eastAsia="Times New Roman" w:hAnsi="Calibri Light" w:cs="Calibri Light"/>
          <w:lang w:bidi="en-US"/>
        </w:rPr>
        <w:t>)</w:t>
      </w:r>
      <w:proofErr w:type="gramEnd"/>
      <w:r w:rsidRPr="00FD3F86">
        <w:rPr>
          <w:rFonts w:ascii="Calibri Light" w:eastAsia="Times New Roman" w:hAnsi="Calibri Light" w:cs="Calibri Light"/>
          <w:lang w:bidi="en-US"/>
        </w:rPr>
        <w:t xml:space="preserve">.  The procedure for verifying compliance with the obligations referred to in this sub-paragraph shall be laid down in the Special </w:t>
      </w:r>
      <w:proofErr w:type="gramStart"/>
      <w:r w:rsidRPr="00FD3F86">
        <w:rPr>
          <w:rFonts w:ascii="Calibri Light" w:eastAsia="Times New Roman" w:hAnsi="Calibri Light" w:cs="Calibri Light"/>
          <w:lang w:bidi="en-US"/>
        </w:rPr>
        <w:t>Conditions;</w:t>
      </w:r>
      <w:proofErr w:type="gramEnd"/>
    </w:p>
    <w:p w14:paraId="18C5CB3A"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3.1.1.4.</w:t>
      </w:r>
      <w:r w:rsidRPr="00FD3F86">
        <w:rPr>
          <w:rFonts w:ascii="Calibri Light" w:eastAsia="Arial" w:hAnsi="Calibri Light" w:cs="Calibri Light"/>
          <w:lang w:bidi="en-US"/>
        </w:rPr>
        <w:tab/>
        <w:t xml:space="preserve">ensure the application of the established standards of the quality management system and/or the environmental management system, where required by the procurement documents, and have documents to prove </w:t>
      </w:r>
      <w:proofErr w:type="gramStart"/>
      <w:r w:rsidRPr="00FD3F86">
        <w:rPr>
          <w:rFonts w:ascii="Calibri Light" w:eastAsia="Arial" w:hAnsi="Calibri Light" w:cs="Calibri Light"/>
          <w:lang w:bidi="en-US"/>
        </w:rPr>
        <w:t>it;</w:t>
      </w:r>
      <w:proofErr w:type="gramEnd"/>
    </w:p>
    <w:p w14:paraId="77122976"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 xml:space="preserve">3.1.1.5. </w:t>
      </w:r>
      <w:proofErr w:type="gramStart"/>
      <w:r w:rsidRPr="00FD3F86">
        <w:rPr>
          <w:rFonts w:ascii="Calibri Light" w:eastAsia="Arial" w:hAnsi="Calibri Light" w:cs="Calibri Light"/>
          <w:shd w:val="clear" w:color="auto" w:fill="FFFFFF"/>
          <w:lang w:bidi="en-US"/>
        </w:rPr>
        <w:t>it</w:t>
      </w:r>
      <w:proofErr w:type="gramEnd"/>
      <w:r w:rsidRPr="00FD3F86">
        <w:rPr>
          <w:rFonts w:ascii="Calibri Light" w:eastAsia="Arial" w:hAnsi="Calibri Light" w:cs="Calibri Light"/>
          <w:shd w:val="clear" w:color="auto" w:fill="FFFFFF"/>
          <w:lang w:bidi="en-US"/>
        </w:rPr>
        <w:t xml:space="preserve"> is in the interests of national security and is not registered (resident or national) in countries or </w:t>
      </w:r>
      <w:r w:rsidRPr="00FD3F86">
        <w:rPr>
          <w:rFonts w:ascii="Calibri Light" w:eastAsia="Arial" w:hAnsi="Calibri Light" w:cs="Calibri Light"/>
          <w:shd w:val="clear" w:color="auto" w:fill="FFFFFF"/>
          <w:lang w:bidi="en-US"/>
        </w:rPr>
        <w:lastRenderedPageBreak/>
        <w:t xml:space="preserve">territories considered unreliable, if such requirements have been laid down in the procurement </w:t>
      </w:r>
      <w:proofErr w:type="gramStart"/>
      <w:r w:rsidRPr="00FD3F86">
        <w:rPr>
          <w:rFonts w:ascii="Calibri Light" w:eastAsia="Arial" w:hAnsi="Calibri Light" w:cs="Calibri Light"/>
          <w:shd w:val="clear" w:color="auto" w:fill="FFFFFF"/>
          <w:lang w:bidi="en-US"/>
        </w:rPr>
        <w:t xml:space="preserve">documents </w:t>
      </w:r>
      <w:r w:rsidRPr="00FD3F86">
        <w:rPr>
          <w:rFonts w:ascii="Calibri Light" w:eastAsia="Times New Roman" w:hAnsi="Calibri Light" w:cs="Calibri Light"/>
          <w:lang w:bidi="en-US"/>
        </w:rPr>
        <w:t>.</w:t>
      </w:r>
      <w:proofErr w:type="gramEnd"/>
    </w:p>
    <w:p w14:paraId="0ECD9951"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3.1.2.</w:t>
      </w:r>
      <w:r w:rsidRPr="00FD3F86">
        <w:rPr>
          <w:rFonts w:ascii="Calibri Light" w:eastAsia="Arial" w:hAnsi="Calibri Light" w:cs="Calibri Light"/>
          <w:lang w:bidi="en-US"/>
        </w:rPr>
        <w:tab/>
        <w:t xml:space="preserve">Where the Supplier is a group of suppliers acting </w:t>
      </w:r>
      <w:proofErr w:type="gramStart"/>
      <w:r w:rsidRPr="00FD3F86">
        <w:rPr>
          <w:rFonts w:ascii="Calibri Light" w:eastAsia="Arial" w:hAnsi="Calibri Light" w:cs="Calibri Light"/>
          <w:lang w:bidi="en-US"/>
        </w:rPr>
        <w:t>on the basis of</w:t>
      </w:r>
      <w:proofErr w:type="gramEnd"/>
      <w:r w:rsidRPr="00FD3F86">
        <w:rPr>
          <w:rFonts w:ascii="Calibri Light" w:eastAsia="Arial" w:hAnsi="Calibri Light" w:cs="Calibri Light"/>
          <w:lang w:bidi="en-US"/>
        </w:rPr>
        <w:t xml:space="preserve"> a joint operating agreement, its members shall be jointly and severally liable to the Buyer for performance of the Contract. </w:t>
      </w:r>
      <w:r w:rsidRPr="00FD3F86">
        <w:rPr>
          <w:rFonts w:ascii="Calibri Light" w:eastAsia="Arial" w:hAnsi="Calibri Light" w:cs="Calibri Light"/>
          <w:shd w:val="clear" w:color="auto" w:fill="FFFFFF"/>
          <w:lang w:bidi="en-US"/>
        </w:rPr>
        <w:t xml:space="preserve">If the Supplier relies on the capacity of </w:t>
      </w:r>
      <w:r w:rsidRPr="00FD3F86">
        <w:rPr>
          <w:rFonts w:ascii="Calibri Light" w:eastAsia="Arial" w:hAnsi="Calibri Light" w:cs="Calibri Light"/>
          <w:lang w:bidi="en-US"/>
        </w:rPr>
        <w:t xml:space="preserve">economic </w:t>
      </w:r>
      <w:r w:rsidRPr="00FD3F86">
        <w:rPr>
          <w:rFonts w:ascii="Calibri Light" w:eastAsia="Arial" w:hAnsi="Calibri Light" w:cs="Calibri Light"/>
          <w:shd w:val="clear" w:color="auto" w:fill="FFFFFF"/>
          <w:lang w:bidi="en-US"/>
        </w:rPr>
        <w:t xml:space="preserve">operators to meet the financial and economic capacity requirements, the Supplier shall be jointly and severally liable with such </w:t>
      </w:r>
      <w:proofErr w:type="gramStart"/>
      <w:r w:rsidRPr="00FD3F86">
        <w:rPr>
          <w:rFonts w:ascii="Calibri Light" w:eastAsia="Arial" w:hAnsi="Calibri Light" w:cs="Calibri Light"/>
          <w:lang w:bidi="en-US"/>
        </w:rPr>
        <w:t xml:space="preserve">economic </w:t>
      </w:r>
      <w:r w:rsidRPr="00FD3F86">
        <w:rPr>
          <w:rFonts w:ascii="Calibri Light" w:eastAsia="Arial" w:hAnsi="Calibri Light" w:cs="Calibri Light"/>
          <w:shd w:val="clear" w:color="auto" w:fill="FFFFFF"/>
          <w:lang w:bidi="en-US"/>
        </w:rPr>
        <w:t xml:space="preserve"> operators</w:t>
      </w:r>
      <w:proofErr w:type="gramEnd"/>
      <w:r w:rsidRPr="00FD3F86">
        <w:rPr>
          <w:rFonts w:ascii="Calibri Light" w:eastAsia="Arial" w:hAnsi="Calibri Light" w:cs="Calibri Light"/>
          <w:shd w:val="clear" w:color="auto" w:fill="FFFFFF"/>
          <w:lang w:bidi="en-US"/>
        </w:rPr>
        <w:t xml:space="preserve"> for the performance of the Contract (if required by the procurement documents).</w:t>
      </w:r>
    </w:p>
    <w:p w14:paraId="007F7F3D"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3.1.3.</w:t>
      </w:r>
      <w:r w:rsidRPr="00FD3F86">
        <w:rPr>
          <w:rFonts w:ascii="Calibri Light" w:eastAsia="Arial" w:hAnsi="Calibri Light" w:cs="Calibri Light"/>
          <w:lang w:bidi="en-US"/>
        </w:rPr>
        <w:tab/>
        <w:t>The Supplier shall also be responsible for ensuring that the Supplier, the sub-suppliers and professionals directly performing the Contract meet the professional qualification and other requirements laid down in the laws and regulations and/or the procurement documents and have the right to engage in the activities for which they are engaged.</w:t>
      </w:r>
    </w:p>
    <w:p w14:paraId="3640ED3A"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bCs/>
          <w:lang w:val="lt-LT"/>
        </w:rPr>
      </w:pPr>
    </w:p>
    <w:p w14:paraId="73D98809"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FD3F86">
        <w:rPr>
          <w:rFonts w:ascii="Calibri Light" w:eastAsia="Arial" w:hAnsi="Calibri Light" w:cs="Calibri Light"/>
          <w:b/>
          <w:lang w:bidi="en-US"/>
        </w:rPr>
        <w:t>3.2.</w:t>
      </w:r>
      <w:r w:rsidRPr="00FD3F86">
        <w:rPr>
          <w:rFonts w:ascii="Calibri Light" w:eastAsia="Arial" w:hAnsi="Calibri Light" w:cs="Calibri Light"/>
          <w:b/>
          <w:lang w:bidi="en-US"/>
        </w:rPr>
        <w:tab/>
        <w:t>Using and changing sub-suppliers and professionals</w:t>
      </w:r>
    </w:p>
    <w:p w14:paraId="7B44AEE3"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bCs/>
          <w:lang w:val="lt-LT"/>
        </w:rPr>
      </w:pPr>
    </w:p>
    <w:p w14:paraId="14F630C8"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FD3F86">
        <w:rPr>
          <w:rFonts w:ascii="Calibri Light" w:eastAsia="Arial" w:hAnsi="Calibri Light" w:cs="Calibri Light"/>
          <w:lang w:bidi="en-US"/>
        </w:rPr>
        <w:t>3.2.1.</w:t>
      </w:r>
      <w:r w:rsidRPr="00FD3F86">
        <w:rPr>
          <w:rFonts w:ascii="Calibri Light" w:eastAsia="Arial" w:hAnsi="Calibri Light" w:cs="Calibri Light"/>
          <w:lang w:bidi="en-US"/>
        </w:rPr>
        <w:tab/>
      </w:r>
      <w:r w:rsidRPr="00FD3F86">
        <w:rPr>
          <w:rFonts w:ascii="Calibri Light" w:eastAsia="Arial" w:hAnsi="Calibri Light" w:cs="Calibri Light"/>
          <w:shd w:val="clear" w:color="auto" w:fill="FFFFFF"/>
          <w:lang w:bidi="en-US"/>
        </w:rPr>
        <w:t xml:space="preserve">The Supplier undertakes to ensure that the Contract will be performed by sub-suppliers and/or professionals who have been proposed in the procurement and meet the </w:t>
      </w:r>
      <w:r w:rsidRPr="00FD3F86">
        <w:rPr>
          <w:rFonts w:ascii="Calibri Light" w:eastAsia="Arial" w:hAnsi="Calibri Light" w:cs="Calibri Light"/>
          <w:lang w:bidi="en-US"/>
        </w:rPr>
        <w:t>qualiﬁcation</w:t>
      </w:r>
      <w:r w:rsidRPr="00FD3F86">
        <w:rPr>
          <w:rFonts w:ascii="Calibri Light" w:eastAsia="Arial" w:hAnsi="Calibri Light" w:cs="Calibri Light"/>
          <w:shd w:val="clear" w:color="auto" w:fill="FFFFFF"/>
          <w:lang w:bidi="en-US"/>
        </w:rPr>
        <w:t xml:space="preserve"> and other requirements set out in the procurement documents. The actions of such persons in the performance of the Contract shall have the same consequences and liability for the Supplier as the Supplier's own actions. The Supplier shall be liable for the acts or omissions of its sub-suppliers </w:t>
      </w:r>
      <w:r w:rsidRPr="00FD3F86">
        <w:rPr>
          <w:rFonts w:ascii="Calibri Light" w:eastAsia="Arial" w:hAnsi="Calibri Light" w:cs="Calibri Light"/>
          <w:lang w:bidi="en-US"/>
        </w:rPr>
        <w:t>and professionals</w:t>
      </w:r>
      <w:r w:rsidRPr="00FD3F86">
        <w:rPr>
          <w:rFonts w:ascii="Calibri Light" w:eastAsia="Arial" w:hAnsi="Calibri Light" w:cs="Calibri Light"/>
          <w:shd w:val="clear" w:color="auto" w:fill="FFFFFF"/>
          <w:lang w:bidi="en-US"/>
        </w:rPr>
        <w:t>.</w:t>
      </w:r>
    </w:p>
    <w:p w14:paraId="43BA14F0"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FD3F86">
        <w:rPr>
          <w:rFonts w:ascii="Calibri Light" w:eastAsia="Arial" w:hAnsi="Calibri Light" w:cs="Calibri Light"/>
          <w:lang w:bidi="en-US"/>
        </w:rPr>
        <w:t>3.2.2.</w:t>
      </w:r>
      <w:r w:rsidRPr="00FD3F86">
        <w:rPr>
          <w:rFonts w:ascii="Calibri Light" w:eastAsia="Arial" w:hAnsi="Calibri Light" w:cs="Calibri Light"/>
          <w:lang w:bidi="en-US"/>
        </w:rPr>
        <w:tab/>
      </w:r>
      <w:r w:rsidRPr="00FD3F86">
        <w:rPr>
          <w:rFonts w:ascii="Calibri Light" w:eastAsia="Arial" w:hAnsi="Calibri Light" w:cs="Calibri Light"/>
          <w:shd w:val="clear" w:color="auto" w:fill="FFFFFF"/>
          <w:lang w:bidi="en-US"/>
        </w:rPr>
        <w:t>The sub-suppliers and/or professionals (if any) to be used for the performance of the Contract shall be specified in the Special Conditions.</w:t>
      </w:r>
    </w:p>
    <w:p w14:paraId="54C22270"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3.2.3.</w:t>
      </w:r>
      <w:r w:rsidRPr="00FD3F86">
        <w:rPr>
          <w:rFonts w:ascii="Calibri Light" w:eastAsia="Arial" w:hAnsi="Calibri Light" w:cs="Calibri Light"/>
          <w:lang w:bidi="en-US"/>
        </w:rPr>
        <w:tab/>
      </w:r>
      <w:r w:rsidRPr="00FD3F86">
        <w:rPr>
          <w:rFonts w:ascii="Calibri Light" w:eastAsia="Arial" w:hAnsi="Calibri Light" w:cs="Calibri Light"/>
          <w:kern w:val="2"/>
          <w:lang w:bidi="en-US"/>
        </w:rPr>
        <w:t>The Supplier may change and/or use sub-suppliers and/or professionals in the cases and according to the procedure set out in this sub-section of the Contract</w:t>
      </w:r>
      <w:r w:rsidRPr="00FD3F86">
        <w:rPr>
          <w:rFonts w:ascii="Calibri Light" w:eastAsia="Arial" w:hAnsi="Calibri Light" w:cs="Calibri Light"/>
          <w:lang w:bidi="en-US"/>
        </w:rPr>
        <w:t>.</w:t>
      </w:r>
    </w:p>
    <w:p w14:paraId="36B00811" w14:textId="77777777" w:rsidR="00FD3F86" w:rsidRPr="00FD3F86" w:rsidRDefault="00FD3F86" w:rsidP="00FD3F86">
      <w:pPr>
        <w:widowControl w:val="0"/>
        <w:pBdr>
          <w:top w:val="nil"/>
          <w:left w:val="nil"/>
          <w:bottom w:val="nil"/>
          <w:right w:val="nil"/>
          <w:between w:val="nil"/>
        </w:pBdr>
        <w:tabs>
          <w:tab w:val="left" w:pos="709"/>
          <w:tab w:val="left" w:pos="851"/>
          <w:tab w:val="left" w:pos="1134"/>
        </w:tabs>
        <w:spacing w:after="0" w:line="276" w:lineRule="auto"/>
        <w:rPr>
          <w:rFonts w:ascii="Calibri Light" w:eastAsia="Cambria" w:hAnsi="Calibri Light" w:cs="Calibri Light"/>
          <w:shd w:val="clear" w:color="auto" w:fill="FFFFFF"/>
          <w:lang w:val="lt-LT"/>
        </w:rPr>
      </w:pPr>
      <w:r w:rsidRPr="00FD3F86">
        <w:rPr>
          <w:rFonts w:ascii="Calibri Light" w:eastAsia="Cambria" w:hAnsi="Calibri Light" w:cs="Calibri Light"/>
          <w:shd w:val="clear" w:color="auto" w:fill="FFFFFF"/>
          <w:lang w:bidi="en-US"/>
        </w:rPr>
        <w:t>3.2.4. The new sub-supplier or professional may not start to perform the Supplier's obligations under the Contract until the Agreement has been signed.</w:t>
      </w:r>
    </w:p>
    <w:p w14:paraId="1A3244CD" w14:textId="77777777" w:rsidR="00FD3F86" w:rsidRPr="00FD3F86" w:rsidRDefault="00FD3F86" w:rsidP="00FD3F86">
      <w:pPr>
        <w:widowControl w:val="0"/>
        <w:pBdr>
          <w:top w:val="nil"/>
          <w:left w:val="nil"/>
          <w:bottom w:val="nil"/>
          <w:right w:val="nil"/>
          <w:between w:val="nil"/>
        </w:pBdr>
        <w:tabs>
          <w:tab w:val="left" w:pos="709"/>
          <w:tab w:val="left" w:pos="851"/>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shd w:val="clear" w:color="auto" w:fill="FFFFFF"/>
          <w:lang w:bidi="en-US"/>
        </w:rPr>
        <w:t>3.2.5. If the Supplier engages a new sub-supplier or replaces an existing sub-supplier and/or professional without obtaining the Buyer’s written consent, or if the contractual obligations under the Contract are performed by sub-suppliers and/or professionals who do not comply with the qualification requirements set out in the procurement documents</w:t>
      </w:r>
      <w:r w:rsidRPr="00FD3F86">
        <w:rPr>
          <w:rFonts w:ascii="Calibri Light" w:eastAsia="Cambria" w:hAnsi="Calibri Light" w:cs="Calibri Light"/>
          <w:lang w:bidi="en-US"/>
        </w:rPr>
        <w:t>,</w:t>
      </w:r>
      <w:r w:rsidRPr="00FD3F86">
        <w:rPr>
          <w:rFonts w:ascii="Calibri Light" w:eastAsia="Cambria" w:hAnsi="Calibri Light" w:cs="Calibri Light"/>
          <w:shd w:val="clear" w:color="auto" w:fill="FFFFFF"/>
          <w:lang w:bidi="en-US"/>
        </w:rPr>
        <w:t xml:space="preserve"> the quality management system and/or the environmental management system standards, the requirements for absence of grounds for exclusion, compliance with requirements of national security interests and </w:t>
      </w:r>
      <w:r w:rsidRPr="00FD3F86">
        <w:rPr>
          <w:rFonts w:ascii="Calibri Light" w:eastAsia="Arial" w:hAnsi="Calibri Light" w:cs="Calibri Light"/>
          <w:shd w:val="clear" w:color="auto" w:fill="FFFFFF"/>
          <w:lang w:bidi="en-US"/>
        </w:rPr>
        <w:t xml:space="preserve">of not being registered (resident or national) in countries or territories considered unreliable (if applicable) </w:t>
      </w:r>
      <w:r w:rsidRPr="00FD3F86">
        <w:rPr>
          <w:rFonts w:ascii="Calibri Light" w:eastAsia="Cambria" w:hAnsi="Calibri Light" w:cs="Calibri Light"/>
          <w:lang w:bidi="en-US"/>
        </w:rPr>
        <w:t>and the conditions set out in the Supplier's tender in support of the Quality Criteria set out in the procurement documents (if applicable)</w:t>
      </w:r>
      <w:r w:rsidRPr="00FD3F86">
        <w:rPr>
          <w:rFonts w:ascii="Calibri Light" w:eastAsia="Cambria" w:hAnsi="Calibri Light" w:cs="Calibri Light"/>
          <w:shd w:val="clear" w:color="auto" w:fill="FFFFFF"/>
          <w:lang w:bidi="en-US"/>
        </w:rPr>
        <w:t>, the Supplier shall be subject to a fine of the amount set out in the Special Conditions.</w:t>
      </w:r>
    </w:p>
    <w:p w14:paraId="15863109" w14:textId="77777777" w:rsidR="00FD3F86" w:rsidRPr="00FD3F86" w:rsidRDefault="00FD3F86" w:rsidP="00FD3F86">
      <w:pPr>
        <w:widowControl w:val="0"/>
        <w:tabs>
          <w:tab w:val="left" w:pos="993"/>
        </w:tabs>
        <w:spacing w:after="0" w:line="276" w:lineRule="auto"/>
        <w:rPr>
          <w:rFonts w:ascii="Calibri Light" w:eastAsia="Arial" w:hAnsi="Calibri Light" w:cs="Calibri Light"/>
          <w:shd w:val="clear" w:color="auto" w:fill="FFFFFF"/>
          <w:lang w:val="lt-LT"/>
        </w:rPr>
      </w:pPr>
      <w:r w:rsidRPr="00FD3F86">
        <w:rPr>
          <w:rFonts w:ascii="Calibri Light" w:eastAsia="Arial" w:hAnsi="Calibri Light" w:cs="Calibri Light"/>
          <w:shd w:val="clear" w:color="auto" w:fill="FFFFFF"/>
          <w:lang w:bidi="en-US"/>
        </w:rPr>
        <w:t xml:space="preserve">3.2.6. The Supplier shall have the right to use for the performance of the Contract new sub-suppliers not specified in the Special Conditions, whose capabilities the Supplier has not relied on </w:t>
      </w:r>
      <w:proofErr w:type="gramStart"/>
      <w:r w:rsidRPr="00FD3F86">
        <w:rPr>
          <w:rFonts w:ascii="Calibri Light" w:eastAsia="Arial" w:hAnsi="Calibri Light" w:cs="Calibri Light"/>
          <w:shd w:val="clear" w:color="auto" w:fill="FFFFFF"/>
          <w:lang w:bidi="en-US"/>
        </w:rPr>
        <w:t>in order to</w:t>
      </w:r>
      <w:proofErr w:type="gramEnd"/>
      <w:r w:rsidRPr="00FD3F86">
        <w:rPr>
          <w:rFonts w:ascii="Calibri Light" w:eastAsia="Arial" w:hAnsi="Calibri Light" w:cs="Calibri Light"/>
          <w:shd w:val="clear" w:color="auto" w:fill="FFFFFF"/>
          <w:lang w:bidi="en-US"/>
        </w:rPr>
        <w:t xml:space="preserve"> justify the qualification requirements set out in the procurement documents.</w:t>
      </w:r>
    </w:p>
    <w:p w14:paraId="5813E176" w14:textId="77777777" w:rsidR="00FD3F86" w:rsidRPr="00FD3F86" w:rsidRDefault="00FD3F86" w:rsidP="00FD3F86">
      <w:pPr>
        <w:widowControl w:val="0"/>
        <w:tabs>
          <w:tab w:val="left" w:pos="993"/>
        </w:tabs>
        <w:spacing w:after="0" w:line="276" w:lineRule="auto"/>
        <w:rPr>
          <w:rFonts w:ascii="Calibri Light" w:eastAsia="Arial" w:hAnsi="Calibri Light" w:cs="Calibri Light"/>
          <w:shd w:val="clear" w:color="auto" w:fill="FFFFFF"/>
          <w:lang w:val="lt-LT"/>
        </w:rPr>
      </w:pPr>
      <w:r w:rsidRPr="00FD3F86">
        <w:rPr>
          <w:rFonts w:ascii="Calibri Light" w:eastAsia="Arial" w:hAnsi="Calibri Light" w:cs="Calibri Light"/>
          <w:shd w:val="clear" w:color="auto" w:fill="FFFFFF"/>
          <w:lang w:bidi="en-US"/>
        </w:rPr>
        <w:t xml:space="preserve">3.2.7. Upon conclusion of the Contract, but no later than the commencement of performance of the Contract, the Supplier undertakes to communicate to the Buyer the names, </w:t>
      </w:r>
      <w:r w:rsidRPr="00FD3F86">
        <w:rPr>
          <w:rFonts w:ascii="Calibri Light" w:eastAsia="Arial" w:hAnsi="Calibri Light" w:cs="Calibri Light"/>
          <w:lang w:bidi="en-US"/>
        </w:rPr>
        <w:t xml:space="preserve">legal entity code, </w:t>
      </w:r>
      <w:r w:rsidRPr="00FD3F86">
        <w:rPr>
          <w:rFonts w:ascii="Calibri Light" w:eastAsia="Arial" w:hAnsi="Calibri Light" w:cs="Calibri Light"/>
          <w:shd w:val="clear" w:color="auto" w:fill="FFFFFF"/>
          <w:lang w:bidi="en-US"/>
        </w:rPr>
        <w:t xml:space="preserve">contact details </w:t>
      </w:r>
      <w:r w:rsidRPr="00FD3F86">
        <w:rPr>
          <w:rFonts w:ascii="Calibri Light" w:eastAsia="Arial" w:hAnsi="Calibri Light" w:cs="Calibri Light"/>
          <w:lang w:bidi="en-US"/>
        </w:rPr>
        <w:t>,</w:t>
      </w:r>
      <w:r w:rsidRPr="00FD3F86">
        <w:rPr>
          <w:rFonts w:ascii="Calibri Light" w:eastAsia="Arial" w:hAnsi="Calibri Light" w:cs="Calibri Light"/>
          <w:shd w:val="clear" w:color="auto" w:fill="FFFFFF"/>
          <w:lang w:bidi="en-US"/>
        </w:rPr>
        <w:t xml:space="preserve"> and representatives of the sub-suppliers known at that time whose capacities have not been relied upon by the Supplier to justify the qualification requirements set out in the procurement documents.</w:t>
      </w:r>
    </w:p>
    <w:p w14:paraId="0DBD58BE" w14:textId="77777777" w:rsidR="00FD3F86" w:rsidRPr="00FD3F86" w:rsidRDefault="00FD3F86" w:rsidP="00FD3F86">
      <w:pPr>
        <w:widowControl w:val="0"/>
        <w:tabs>
          <w:tab w:val="left" w:pos="993"/>
        </w:tabs>
        <w:spacing w:after="0" w:line="276" w:lineRule="auto"/>
        <w:rPr>
          <w:rFonts w:ascii="Calibri Light" w:eastAsia="Cambria" w:hAnsi="Calibri Light" w:cs="Calibri Light"/>
          <w:shd w:val="clear" w:color="auto" w:fill="FFFFFF"/>
          <w:lang w:val="lt-LT"/>
        </w:rPr>
      </w:pPr>
      <w:r w:rsidRPr="00FD3F86">
        <w:rPr>
          <w:rFonts w:ascii="Calibri Light" w:eastAsia="Arial" w:hAnsi="Calibri Light" w:cs="Calibri Light"/>
          <w:shd w:val="clear" w:color="auto" w:fill="FFFFFF"/>
          <w:lang w:bidi="en-US"/>
        </w:rPr>
        <w:t xml:space="preserve">3.2.8. The Supplier may, at any time during the performance of the </w:t>
      </w:r>
      <w:proofErr w:type="gramStart"/>
      <w:r w:rsidRPr="00FD3F86">
        <w:rPr>
          <w:rFonts w:ascii="Calibri Light" w:eastAsia="Arial" w:hAnsi="Calibri Light" w:cs="Calibri Light"/>
          <w:shd w:val="clear" w:color="auto" w:fill="FFFFFF"/>
          <w:lang w:bidi="en-US"/>
        </w:rPr>
        <w:t xml:space="preserve">Contract, </w:t>
      </w:r>
      <w:r w:rsidRPr="00FD3F86">
        <w:rPr>
          <w:rFonts w:ascii="Calibri Light" w:eastAsia="Cambria" w:hAnsi="Calibri Light" w:cs="Calibri Light"/>
          <w:lang w:bidi="en-US"/>
        </w:rPr>
        <w:t xml:space="preserve"> change</w:t>
      </w:r>
      <w:proofErr w:type="gramEnd"/>
      <w:r w:rsidRPr="00FD3F86">
        <w:rPr>
          <w:rFonts w:ascii="Calibri Light" w:eastAsia="Cambria" w:hAnsi="Calibri Light" w:cs="Calibri Light"/>
          <w:lang w:bidi="en-US"/>
        </w:rPr>
        <w:t xml:space="preserve"> the sub-suppliers whose capacities the Supplier has not relied on to support the qualification requirements set out in the procurement documents at its discretion.</w:t>
      </w:r>
    </w:p>
    <w:p w14:paraId="34022194" w14:textId="77777777" w:rsidR="00FD3F86" w:rsidRPr="00FD3F86" w:rsidRDefault="00FD3F86" w:rsidP="00FD3F86">
      <w:pPr>
        <w:widowControl w:val="0"/>
        <w:pBdr>
          <w:top w:val="nil"/>
          <w:left w:val="nil"/>
          <w:bottom w:val="nil"/>
          <w:right w:val="nil"/>
          <w:between w:val="nil"/>
        </w:pBdr>
        <w:tabs>
          <w:tab w:val="left" w:pos="993"/>
        </w:tabs>
        <w:spacing w:after="0" w:line="276" w:lineRule="auto"/>
        <w:rPr>
          <w:rFonts w:ascii="Calibri Light" w:eastAsia="Cambria" w:hAnsi="Calibri Light" w:cs="Calibri Light"/>
          <w:lang w:val="lt-LT"/>
        </w:rPr>
      </w:pPr>
      <w:r w:rsidRPr="00FD3F86">
        <w:rPr>
          <w:rFonts w:ascii="Calibri Light" w:eastAsia="Arial" w:hAnsi="Calibri Light" w:cs="Calibri Light"/>
          <w:shd w:val="clear" w:color="auto" w:fill="FFFFFF"/>
          <w:lang w:bidi="en-US"/>
        </w:rPr>
        <w:t xml:space="preserve">3.2.9. The </w:t>
      </w:r>
      <w:proofErr w:type="gramStart"/>
      <w:r w:rsidRPr="00FD3F86">
        <w:rPr>
          <w:rFonts w:ascii="Calibri Light" w:eastAsia="Arial" w:hAnsi="Calibri Light" w:cs="Calibri Light"/>
          <w:shd w:val="clear" w:color="auto" w:fill="FFFFFF"/>
          <w:lang w:bidi="en-US"/>
        </w:rPr>
        <w:t xml:space="preserve">Supplier </w:t>
      </w:r>
      <w:r w:rsidRPr="00FD3F86">
        <w:rPr>
          <w:rFonts w:ascii="Calibri Light" w:eastAsia="Arial" w:hAnsi="Calibri Light" w:cs="Calibri Light"/>
          <w:lang w:bidi="en-US"/>
        </w:rPr>
        <w:t>,</w:t>
      </w:r>
      <w:proofErr w:type="gramEnd"/>
      <w:r w:rsidRPr="00FD3F86">
        <w:rPr>
          <w:rFonts w:ascii="Calibri Light" w:eastAsia="Arial" w:hAnsi="Calibri Light" w:cs="Calibri Light"/>
          <w:shd w:val="clear" w:color="auto" w:fill="FFFFFF"/>
          <w:lang w:bidi="en-US"/>
        </w:rPr>
        <w:t xml:space="preserve"> </w:t>
      </w:r>
      <w:r w:rsidRPr="00FD3F86">
        <w:rPr>
          <w:rFonts w:ascii="Calibri Light" w:eastAsia="Arial" w:hAnsi="Calibri Light" w:cs="Calibri Light"/>
          <w:lang w:bidi="en-US"/>
        </w:rPr>
        <w:t xml:space="preserve"> at any time during the performance of the Contract, </w:t>
      </w:r>
      <w:r w:rsidRPr="00FD3F86">
        <w:rPr>
          <w:rFonts w:ascii="Calibri Light" w:eastAsia="Cambria" w:hAnsi="Calibri Light" w:cs="Calibri Light"/>
          <w:shd w:val="clear" w:color="auto" w:fill="FFFFFF"/>
          <w:lang w:bidi="en-US"/>
        </w:rPr>
        <w:t xml:space="preserve">at least 5 (five) working days before the intended </w:t>
      </w:r>
      <w:proofErr w:type="gramStart"/>
      <w:r w:rsidRPr="00FD3F86">
        <w:rPr>
          <w:rFonts w:ascii="Calibri Light" w:eastAsia="Cambria" w:hAnsi="Calibri Light" w:cs="Calibri Light"/>
          <w:shd w:val="clear" w:color="auto" w:fill="FFFFFF"/>
          <w:lang w:bidi="en-US"/>
        </w:rPr>
        <w:t xml:space="preserve">use </w:t>
      </w:r>
      <w:r w:rsidRPr="00FD3F86">
        <w:rPr>
          <w:rFonts w:ascii="Calibri Light" w:eastAsia="Arial" w:hAnsi="Calibri Light" w:cs="Calibri Light"/>
          <w:lang w:bidi="en-US"/>
        </w:rPr>
        <w:t xml:space="preserve"> and</w:t>
      </w:r>
      <w:proofErr w:type="gramEnd"/>
      <w:r w:rsidRPr="00FD3F86">
        <w:rPr>
          <w:rFonts w:ascii="Calibri Light" w:eastAsia="Arial" w:hAnsi="Calibri Light" w:cs="Calibri Light"/>
          <w:lang w:bidi="en-US"/>
        </w:rPr>
        <w:t xml:space="preserve">/or </w:t>
      </w:r>
      <w:proofErr w:type="gramStart"/>
      <w:r w:rsidRPr="00FD3F86">
        <w:rPr>
          <w:rFonts w:ascii="Calibri Light" w:eastAsia="Arial" w:hAnsi="Calibri Light" w:cs="Calibri Light"/>
          <w:lang w:bidi="en-US"/>
        </w:rPr>
        <w:t xml:space="preserve">change </w:t>
      </w:r>
      <w:r w:rsidRPr="00FD3F86">
        <w:rPr>
          <w:rFonts w:ascii="Calibri Light" w:eastAsia="Arial" w:hAnsi="Calibri Light" w:cs="Calibri Light"/>
          <w:shd w:val="clear" w:color="auto" w:fill="FFFFFF"/>
          <w:lang w:bidi="en-US"/>
        </w:rPr>
        <w:t xml:space="preserve"> of</w:t>
      </w:r>
      <w:proofErr w:type="gramEnd"/>
      <w:r w:rsidRPr="00FD3F86">
        <w:rPr>
          <w:rFonts w:ascii="Calibri Light" w:eastAsia="Arial" w:hAnsi="Calibri Light" w:cs="Calibri Light"/>
          <w:shd w:val="clear" w:color="auto" w:fill="FFFFFF"/>
          <w:lang w:bidi="en-US"/>
        </w:rPr>
        <w:t xml:space="preserve"> a new sub-supplier whose capacities the Supplier has not relied on to justify the qualification requirements set out in the procurement documents, must inform about that the </w:t>
      </w:r>
      <w:r w:rsidRPr="00FD3F86">
        <w:rPr>
          <w:rFonts w:ascii="Calibri Light" w:eastAsia="Times New Roman" w:hAnsi="Calibri Light" w:cs="Calibri Light"/>
          <w:lang w:bidi="en-US"/>
        </w:rPr>
        <w:t>Buyer</w:t>
      </w:r>
      <w:r w:rsidRPr="00FD3F86">
        <w:rPr>
          <w:rFonts w:ascii="Calibri Light" w:eastAsia="Arial" w:hAnsi="Calibri Light" w:cs="Calibri Light"/>
          <w:shd w:val="clear" w:color="auto" w:fill="FFFFFF"/>
          <w:lang w:bidi="en-US"/>
        </w:rPr>
        <w:t xml:space="preserve">. </w:t>
      </w:r>
      <w:r w:rsidRPr="00FD3F86">
        <w:rPr>
          <w:rFonts w:ascii="Calibri Light" w:eastAsia="Times New Roman" w:hAnsi="Calibri Light" w:cs="Calibri Light"/>
          <w:lang w:bidi="en-US"/>
        </w:rPr>
        <w:t xml:space="preserve"> The Buyer (if applicable in the procurement documents) must verify that there are no grounds for the </w:t>
      </w:r>
      <w:r w:rsidRPr="00FD3F86">
        <w:rPr>
          <w:rFonts w:ascii="Calibri Light" w:eastAsia="Times New Roman" w:hAnsi="Calibri Light" w:cs="Calibri Light"/>
          <w:lang w:bidi="en-US"/>
        </w:rPr>
        <w:lastRenderedPageBreak/>
        <w:t xml:space="preserve">exclusion of the sub-supplier and the sub-supplier's compliance with the national security interests and the requirements </w:t>
      </w:r>
      <w:r w:rsidRPr="00FD3F86">
        <w:rPr>
          <w:rFonts w:ascii="Calibri Light" w:eastAsia="Arial" w:hAnsi="Calibri Light" w:cs="Calibri Light"/>
          <w:shd w:val="clear" w:color="auto" w:fill="FFFFFF"/>
          <w:lang w:bidi="en-US"/>
        </w:rPr>
        <w:t>not to be registered (permanently residing or having citizenship) in countries or territories considered unreliable</w:t>
      </w:r>
      <w:proofErr w:type="gramStart"/>
      <w:r w:rsidRPr="00FD3F86">
        <w:rPr>
          <w:rFonts w:ascii="Calibri Light" w:eastAsia="Arial" w:hAnsi="Calibri Light" w:cs="Calibri Light"/>
          <w:shd w:val="clear" w:color="auto" w:fill="FFFFFF"/>
          <w:lang w:bidi="en-US"/>
        </w:rPr>
        <w:t xml:space="preserve"> </w:t>
      </w:r>
      <w:r w:rsidRPr="00FD3F86">
        <w:rPr>
          <w:rFonts w:ascii="Calibri Light" w:eastAsia="Cambria" w:hAnsi="Calibri Light" w:cs="Calibri Light"/>
          <w:lang w:bidi="en-US"/>
        </w:rPr>
        <w:t>.</w:t>
      </w:r>
      <w:r w:rsidRPr="00FD3F86">
        <w:rPr>
          <w:rFonts w:ascii="Calibri Light" w:eastAsia="Arial" w:hAnsi="Calibri Light" w:cs="Calibri Light"/>
          <w:shd w:val="clear" w:color="auto" w:fill="FFFFFF"/>
          <w:lang w:bidi="en-US"/>
        </w:rPr>
        <w:t>.</w:t>
      </w:r>
      <w:proofErr w:type="gramEnd"/>
      <w:r w:rsidRPr="00FD3F86">
        <w:rPr>
          <w:rFonts w:ascii="Calibri Light" w:eastAsia="Cambria" w:hAnsi="Calibri Light" w:cs="Calibri Light"/>
          <w:lang w:bidi="en-US"/>
        </w:rPr>
        <w:t xml:space="preserve">  If the status of the sub-supplier fails to meet any of the above requirements, the Buyer shall require </w:t>
      </w:r>
      <w:proofErr w:type="gramStart"/>
      <w:r w:rsidRPr="00FD3F86">
        <w:rPr>
          <w:rFonts w:ascii="Calibri Light" w:eastAsia="Cambria" w:hAnsi="Calibri Light" w:cs="Calibri Light"/>
          <w:lang w:bidi="en-US"/>
        </w:rPr>
        <w:t>to replace</w:t>
      </w:r>
      <w:proofErr w:type="gramEnd"/>
      <w:r w:rsidRPr="00FD3F86">
        <w:rPr>
          <w:rFonts w:ascii="Calibri Light" w:eastAsia="Cambria" w:hAnsi="Calibri Light" w:cs="Calibri Light"/>
          <w:lang w:bidi="en-US"/>
        </w:rPr>
        <w:t xml:space="preserve"> such sub-supplier by a sub-supplier that meets the requirements.  The Buyer shall inform the Supplier in writing within 5 (five) working days of its agreement to use and/or replace a new sub-supplier whose capacities the Supplier has not relied on to meet the qualification requirements set out in the procurement documents.  If the Buyer agrees, the Parties shall sign the Agreement, which shall form an integral part of the Contract.</w:t>
      </w:r>
    </w:p>
    <w:p w14:paraId="50CEF937" w14:textId="77777777" w:rsidR="00FD3F86" w:rsidRPr="00FD3F86" w:rsidRDefault="00FD3F86" w:rsidP="00FD3F86">
      <w:pPr>
        <w:widowControl w:val="0"/>
        <w:pBdr>
          <w:top w:val="nil"/>
          <w:left w:val="nil"/>
          <w:bottom w:val="nil"/>
          <w:right w:val="nil"/>
          <w:between w:val="nil"/>
        </w:pBdr>
        <w:tabs>
          <w:tab w:val="left" w:pos="0"/>
          <w:tab w:val="left" w:pos="993"/>
        </w:tabs>
        <w:spacing w:after="0" w:line="276" w:lineRule="auto"/>
        <w:rPr>
          <w:rFonts w:ascii="Calibri Light" w:eastAsia="Arial" w:hAnsi="Calibri Light" w:cs="Calibri Light"/>
          <w:shd w:val="clear" w:color="auto" w:fill="FFFFFF"/>
          <w:lang w:val="lt-LT"/>
        </w:rPr>
      </w:pPr>
      <w:r w:rsidRPr="00FD3F86">
        <w:rPr>
          <w:rFonts w:ascii="Calibri Light" w:eastAsia="Arial" w:hAnsi="Calibri Light" w:cs="Calibri Light"/>
          <w:lang w:bidi="en-US"/>
        </w:rPr>
        <w:t>3.2.10. Sub-suppliers</w:t>
      </w:r>
      <w:r w:rsidRPr="00FD3F86">
        <w:rPr>
          <w:rFonts w:ascii="Calibri Light" w:eastAsia="Arial" w:hAnsi="Calibri Light" w:cs="Calibri Light"/>
          <w:shd w:val="clear" w:color="auto" w:fill="FFFFFF"/>
          <w:lang w:bidi="en-US"/>
        </w:rPr>
        <w:t xml:space="preserve">, whose capacity the Supplier has relied on to meet the qualification requirements set out in the procurement documents may </w:t>
      </w:r>
      <w:proofErr w:type="gramStart"/>
      <w:r w:rsidRPr="00FD3F86">
        <w:rPr>
          <w:rFonts w:ascii="Calibri Light" w:eastAsia="Arial" w:hAnsi="Calibri Light" w:cs="Calibri Light"/>
          <w:shd w:val="clear" w:color="auto" w:fill="FFFFFF"/>
          <w:lang w:bidi="en-US"/>
        </w:rPr>
        <w:t xml:space="preserve">be </w:t>
      </w:r>
      <w:r w:rsidRPr="00FD3F86">
        <w:rPr>
          <w:rFonts w:ascii="Calibri Light" w:eastAsia="Arial" w:hAnsi="Calibri Light" w:cs="Calibri Light"/>
          <w:lang w:bidi="en-US"/>
        </w:rPr>
        <w:t xml:space="preserve"> replaced</w:t>
      </w:r>
      <w:proofErr w:type="gramEnd"/>
      <w:r w:rsidRPr="00FD3F86">
        <w:rPr>
          <w:rFonts w:ascii="Calibri Light" w:eastAsia="Arial" w:hAnsi="Calibri Light" w:cs="Calibri Light"/>
          <w:lang w:bidi="en-US"/>
        </w:rPr>
        <w:t xml:space="preserve"> </w:t>
      </w:r>
      <w:r w:rsidRPr="00FD3F86">
        <w:rPr>
          <w:rFonts w:ascii="Calibri Light" w:eastAsia="Arial" w:hAnsi="Calibri Light" w:cs="Calibri Light"/>
          <w:shd w:val="clear" w:color="auto" w:fill="FFFFFF"/>
          <w:lang w:bidi="en-US"/>
        </w:rPr>
        <w:t>only in the following cases:</w:t>
      </w:r>
    </w:p>
    <w:p w14:paraId="2F3B93A4" w14:textId="77777777" w:rsidR="00FD3F86" w:rsidRPr="00FD3F86" w:rsidRDefault="00FD3F86" w:rsidP="00FD3F86">
      <w:pPr>
        <w:widowControl w:val="0"/>
        <w:pBdr>
          <w:top w:val="nil"/>
          <w:left w:val="nil"/>
          <w:bottom w:val="nil"/>
          <w:right w:val="nil"/>
          <w:between w:val="nil"/>
        </w:pBdr>
        <w:tabs>
          <w:tab w:val="left" w:pos="0"/>
          <w:tab w:val="left" w:pos="1134"/>
        </w:tabs>
        <w:spacing w:after="0" w:line="276" w:lineRule="auto"/>
        <w:rPr>
          <w:rFonts w:ascii="Calibri Light" w:eastAsia="Arial" w:hAnsi="Calibri Light" w:cs="Calibri Light"/>
          <w:lang w:val="lt-LT"/>
        </w:rPr>
      </w:pPr>
      <w:r w:rsidRPr="00FD3F86">
        <w:rPr>
          <w:rFonts w:ascii="Calibri Light" w:eastAsia="Cambria" w:hAnsi="Calibri Light" w:cs="Calibri Light"/>
          <w:shd w:val="clear" w:color="auto" w:fill="FFFFFF"/>
          <w:lang w:bidi="en-US"/>
        </w:rPr>
        <w:t xml:space="preserve">3.2.10.1. where the sub-supplier </w:t>
      </w:r>
      <w:r w:rsidRPr="00FD3F86">
        <w:rPr>
          <w:rFonts w:ascii="Calibri Light" w:eastAsia="Times New Roman" w:hAnsi="Calibri Light" w:cs="Calibri Light"/>
          <w:lang w:bidi="en-US"/>
        </w:rPr>
        <w:t xml:space="preserve">is a subject of the initiated bankruptcy proceedings, an extra-judicial bankruptcy process, it becomes or is likely to become insolvent, has suspended its business activities, or when any analogous or similar situation occurs according to the procedure established by legal </w:t>
      </w:r>
      <w:proofErr w:type="gramStart"/>
      <w:r w:rsidRPr="00FD3F86">
        <w:rPr>
          <w:rFonts w:ascii="Calibri Light" w:eastAsia="Times New Roman" w:hAnsi="Calibri Light" w:cs="Calibri Light"/>
          <w:lang w:bidi="en-US"/>
        </w:rPr>
        <w:t>acts</w:t>
      </w:r>
      <w:r w:rsidRPr="00FD3F86">
        <w:rPr>
          <w:rFonts w:ascii="Calibri Light" w:eastAsia="Cambria" w:hAnsi="Calibri Light" w:cs="Calibri Light"/>
          <w:shd w:val="clear" w:color="auto" w:fill="FFFFFF"/>
          <w:lang w:bidi="en-US"/>
        </w:rPr>
        <w:t>;</w:t>
      </w:r>
      <w:proofErr w:type="gramEnd"/>
    </w:p>
    <w:p w14:paraId="1B9BBA32" w14:textId="77777777" w:rsidR="00FD3F86" w:rsidRPr="00FD3F86" w:rsidRDefault="00FD3F86" w:rsidP="00FD3F86">
      <w:pPr>
        <w:widowControl w:val="0"/>
        <w:pBdr>
          <w:top w:val="nil"/>
          <w:left w:val="nil"/>
          <w:bottom w:val="nil"/>
          <w:right w:val="nil"/>
          <w:between w:val="nil"/>
        </w:pBdr>
        <w:tabs>
          <w:tab w:val="left" w:pos="0"/>
          <w:tab w:val="left" w:pos="1134"/>
        </w:tabs>
        <w:spacing w:after="0" w:line="276" w:lineRule="auto"/>
        <w:rPr>
          <w:rFonts w:ascii="Calibri Light" w:eastAsia="Arial" w:hAnsi="Calibri Light" w:cs="Calibri Light"/>
          <w:lang w:val="lt-LT"/>
        </w:rPr>
      </w:pPr>
      <w:r w:rsidRPr="00FD3F86">
        <w:rPr>
          <w:rFonts w:ascii="Calibri Light" w:eastAsia="Cambria" w:hAnsi="Calibri Light" w:cs="Calibri Light"/>
          <w:shd w:val="clear" w:color="auto" w:fill="FFFFFF"/>
          <w:lang w:bidi="en-US"/>
        </w:rPr>
        <w:t>3.2.10.2. where the sub-supplier is unable to perform all or part of its obligations under the Contract for objective reasons (e.g., refusal to participate in the performance of the Contract by the sub-supplier, termination of legal relationships with the Supplier, etc.</w:t>
      </w:r>
      <w:proofErr w:type="gramStart"/>
      <w:r w:rsidRPr="00FD3F86">
        <w:rPr>
          <w:rFonts w:ascii="Calibri Light" w:eastAsia="Cambria" w:hAnsi="Calibri Light" w:cs="Calibri Light"/>
          <w:shd w:val="clear" w:color="auto" w:fill="FFFFFF"/>
          <w:lang w:bidi="en-US"/>
        </w:rPr>
        <w:t>);</w:t>
      </w:r>
      <w:proofErr w:type="gramEnd"/>
    </w:p>
    <w:p w14:paraId="4042CBCF" w14:textId="77777777" w:rsidR="00FD3F86" w:rsidRPr="00FD3F86" w:rsidRDefault="00FD3F86" w:rsidP="00FD3F86">
      <w:pPr>
        <w:widowControl w:val="0"/>
        <w:pBdr>
          <w:top w:val="nil"/>
          <w:left w:val="nil"/>
          <w:bottom w:val="nil"/>
          <w:right w:val="nil"/>
          <w:between w:val="nil"/>
        </w:pBdr>
        <w:tabs>
          <w:tab w:val="left" w:pos="0"/>
          <w:tab w:val="left" w:pos="1134"/>
        </w:tabs>
        <w:spacing w:after="0" w:line="276" w:lineRule="auto"/>
        <w:rPr>
          <w:rFonts w:ascii="Calibri Light" w:eastAsia="Arial" w:hAnsi="Calibri Light" w:cs="Calibri Light"/>
          <w:lang w:val="lt-LT"/>
        </w:rPr>
      </w:pPr>
      <w:r w:rsidRPr="00FD3F86">
        <w:rPr>
          <w:rFonts w:ascii="Calibri Light" w:eastAsia="Cambria" w:hAnsi="Calibri Light" w:cs="Calibri Light"/>
          <w:shd w:val="clear" w:color="auto" w:fill="FFFFFF"/>
          <w:lang w:bidi="en-US"/>
        </w:rPr>
        <w:t xml:space="preserve">3.2.10.3. </w:t>
      </w:r>
      <w:r w:rsidRPr="00FD3F86">
        <w:rPr>
          <w:rFonts w:ascii="Calibri Light" w:eastAsia="Cambria" w:hAnsi="Calibri Light" w:cs="Calibri Light"/>
          <w:lang w:bidi="en-US"/>
        </w:rPr>
        <w:t>The supplier or sub-supplier must replace a sub-supplier if it appears that it does not meet the requirements of the procurement documents.</w:t>
      </w:r>
    </w:p>
    <w:p w14:paraId="5D918E27" w14:textId="77777777" w:rsidR="00FD3F86" w:rsidRPr="00FD3F86" w:rsidRDefault="00FD3F86" w:rsidP="00FD3F86">
      <w:pPr>
        <w:widowControl w:val="0"/>
        <w:pBdr>
          <w:top w:val="nil"/>
          <w:left w:val="nil"/>
          <w:bottom w:val="nil"/>
          <w:right w:val="nil"/>
          <w:between w:val="nil"/>
        </w:pBdr>
        <w:tabs>
          <w:tab w:val="left" w:pos="993"/>
        </w:tabs>
        <w:spacing w:after="0" w:line="276" w:lineRule="auto"/>
        <w:ind w:left="720" w:hanging="720"/>
        <w:rPr>
          <w:rFonts w:ascii="Calibri Light" w:eastAsia="Cambria" w:hAnsi="Calibri Light" w:cs="Calibri Light"/>
          <w:lang w:val="lt-LT"/>
        </w:rPr>
      </w:pPr>
      <w:r w:rsidRPr="00FD3F86">
        <w:rPr>
          <w:rFonts w:ascii="Calibri Light" w:eastAsia="Cambria" w:hAnsi="Calibri Light" w:cs="Calibri Light"/>
          <w:lang w:bidi="en-US"/>
        </w:rPr>
        <w:t>3.2.11.</w:t>
      </w:r>
      <w:r w:rsidRPr="00FD3F86">
        <w:rPr>
          <w:rFonts w:ascii="Calibri Light" w:eastAsia="Cambria" w:hAnsi="Calibri Light" w:cs="Calibri Light"/>
          <w:lang w:bidi="en-US"/>
        </w:rPr>
        <w:tab/>
      </w:r>
      <w:r w:rsidRPr="00FD3F86">
        <w:rPr>
          <w:rFonts w:ascii="Calibri Light" w:eastAsia="Cambria" w:hAnsi="Calibri Light" w:cs="Calibri Light"/>
          <w:shd w:val="clear" w:color="auto" w:fill="FFFFFF"/>
          <w:lang w:bidi="en-US"/>
        </w:rPr>
        <w:t xml:space="preserve"> The Supplier's (or sub-supplier's) professional</w:t>
      </w:r>
      <w:r w:rsidRPr="00FD3F86">
        <w:rPr>
          <w:rFonts w:ascii="Calibri Light" w:eastAsia="Cambria" w:hAnsi="Calibri Light" w:cs="Calibri Light"/>
          <w:lang w:bidi="en-US"/>
        </w:rPr>
        <w:t>(s)</w:t>
      </w:r>
      <w:r w:rsidRPr="00FD3F86">
        <w:rPr>
          <w:rFonts w:ascii="Calibri Light" w:eastAsia="Cambria" w:hAnsi="Calibri Light" w:cs="Calibri Light"/>
          <w:shd w:val="clear" w:color="auto" w:fill="FFFFFF"/>
          <w:lang w:bidi="en-US"/>
        </w:rPr>
        <w:t xml:space="preserve"> perf</w:t>
      </w:r>
      <w:r w:rsidRPr="00FD3F86">
        <w:rPr>
          <w:rFonts w:ascii="Calibri Light" w:eastAsia="Cambria" w:hAnsi="Calibri Light" w:cs="Calibri Light"/>
          <w:lang w:bidi="en-US"/>
        </w:rPr>
        <w:t>orming</w:t>
      </w:r>
      <w:r w:rsidRPr="00FD3F86">
        <w:rPr>
          <w:rFonts w:ascii="Calibri Light" w:eastAsia="Cambria" w:hAnsi="Calibri Light" w:cs="Calibri Light"/>
          <w:shd w:val="clear" w:color="auto" w:fill="FFFFFF"/>
          <w:lang w:bidi="en-US"/>
        </w:rPr>
        <w:t xml:space="preserve"> the Contract may be replaced in the following cases:</w:t>
      </w:r>
    </w:p>
    <w:p w14:paraId="340752B9" w14:textId="77777777" w:rsidR="00FD3F86" w:rsidRPr="00FD3F86" w:rsidRDefault="00FD3F86" w:rsidP="00FD3F86">
      <w:pPr>
        <w:widowControl w:val="0"/>
        <w:pBdr>
          <w:top w:val="nil"/>
          <w:left w:val="nil"/>
          <w:bottom w:val="nil"/>
          <w:right w:val="nil"/>
          <w:between w:val="nil"/>
        </w:pBdr>
        <w:tabs>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shd w:val="clear" w:color="auto" w:fill="FFFFFF"/>
          <w:lang w:bidi="en-US"/>
        </w:rPr>
        <w:t xml:space="preserve">3.2.11.1. At the supplier's initiative for objective reasons (e.g., leave, sickness, termination of employment, etc.), upon submission of the details of the intended new appointment of the professional, together with documents confirming the qualifications of the professional and his/her compliance with the other requirements set out in the procurement </w:t>
      </w:r>
      <w:proofErr w:type="gramStart"/>
      <w:r w:rsidRPr="00FD3F86">
        <w:rPr>
          <w:rFonts w:ascii="Calibri Light" w:eastAsia="Cambria" w:hAnsi="Calibri Light" w:cs="Calibri Light"/>
          <w:shd w:val="clear" w:color="auto" w:fill="FFFFFF"/>
          <w:lang w:bidi="en-US"/>
        </w:rPr>
        <w:t>documents;</w:t>
      </w:r>
      <w:proofErr w:type="gramEnd"/>
    </w:p>
    <w:p w14:paraId="17FD53E8" w14:textId="77777777" w:rsidR="00FD3F86" w:rsidRPr="00FD3F86" w:rsidRDefault="00FD3F86" w:rsidP="00FD3F86">
      <w:pPr>
        <w:widowControl w:val="0"/>
        <w:pBdr>
          <w:top w:val="nil"/>
          <w:left w:val="nil"/>
          <w:bottom w:val="nil"/>
          <w:right w:val="nil"/>
          <w:between w:val="nil"/>
        </w:pBdr>
        <w:tabs>
          <w:tab w:val="left" w:pos="1134"/>
          <w:tab w:val="left" w:pos="1418"/>
        </w:tabs>
        <w:spacing w:after="0" w:line="276" w:lineRule="auto"/>
        <w:rPr>
          <w:rFonts w:ascii="Calibri Light" w:eastAsia="Cambria" w:hAnsi="Calibri Light" w:cs="Calibri Light"/>
          <w:lang w:val="lt-LT"/>
        </w:rPr>
      </w:pPr>
      <w:r w:rsidRPr="00FD3F86">
        <w:rPr>
          <w:rFonts w:ascii="Calibri Light" w:eastAsia="Cambria" w:hAnsi="Calibri Light" w:cs="Calibri Light"/>
          <w:shd w:val="clear" w:color="auto" w:fill="FFFFFF"/>
          <w:lang w:bidi="en-US"/>
        </w:rPr>
        <w:t xml:space="preserve">3.2.11.2. at the initiative of the Buyer, if the Buyer has reasonable grounds to suspect that the professional appointed by the Supplier for the performance of the Contract is incompetent to carry out the duties assigned to </w:t>
      </w:r>
      <w:proofErr w:type="gramStart"/>
      <w:r w:rsidRPr="00FD3F86">
        <w:rPr>
          <w:rFonts w:ascii="Calibri Light" w:eastAsia="Cambria" w:hAnsi="Calibri Light" w:cs="Calibri Light"/>
          <w:shd w:val="clear" w:color="auto" w:fill="FFFFFF"/>
          <w:lang w:bidi="en-US"/>
        </w:rPr>
        <w:t>him;</w:t>
      </w:r>
      <w:proofErr w:type="gramEnd"/>
    </w:p>
    <w:p w14:paraId="6C88B6CE" w14:textId="77777777" w:rsidR="00FD3F86" w:rsidRPr="00FD3F86" w:rsidRDefault="00FD3F86" w:rsidP="00FD3F86">
      <w:pPr>
        <w:widowControl w:val="0"/>
        <w:pBdr>
          <w:top w:val="nil"/>
          <w:left w:val="nil"/>
          <w:bottom w:val="nil"/>
          <w:right w:val="nil"/>
          <w:between w:val="nil"/>
        </w:pBdr>
        <w:tabs>
          <w:tab w:val="left" w:pos="1134"/>
          <w:tab w:val="left" w:pos="1276"/>
        </w:tabs>
        <w:spacing w:after="0" w:line="276" w:lineRule="auto"/>
        <w:rPr>
          <w:rFonts w:ascii="Calibri Light" w:eastAsia="Cambria" w:hAnsi="Calibri Light" w:cs="Calibri Light"/>
          <w:lang w:val="lt-LT"/>
        </w:rPr>
      </w:pPr>
      <w:r w:rsidRPr="00FD3F86">
        <w:rPr>
          <w:rFonts w:ascii="Calibri Light" w:eastAsia="Cambria" w:hAnsi="Calibri Light" w:cs="Calibri Light"/>
          <w:shd w:val="clear" w:color="auto" w:fill="FFFFFF"/>
          <w:lang w:bidi="en-US"/>
        </w:rPr>
        <w:t xml:space="preserve">3.2.11.3. </w:t>
      </w:r>
      <w:r w:rsidRPr="00FD3F86">
        <w:rPr>
          <w:rFonts w:ascii="Calibri Light" w:eastAsia="Cambria" w:hAnsi="Calibri Light" w:cs="Calibri Light"/>
          <w:lang w:bidi="en-US"/>
        </w:rPr>
        <w:t>The supplier or sub-supplier must replace a professional if it becomes apparent that he or she does not meet the requirements of the procurement documents.</w:t>
      </w:r>
    </w:p>
    <w:p w14:paraId="53DA00A2" w14:textId="77777777" w:rsidR="00FD3F86" w:rsidRPr="00FD3F86" w:rsidRDefault="00FD3F86" w:rsidP="00FD3F86">
      <w:pPr>
        <w:widowControl w:val="0"/>
        <w:pBdr>
          <w:top w:val="nil"/>
          <w:left w:val="nil"/>
          <w:bottom w:val="nil"/>
          <w:right w:val="nil"/>
          <w:between w:val="nil"/>
        </w:pBdr>
        <w:tabs>
          <w:tab w:val="left" w:pos="0"/>
          <w:tab w:val="left" w:pos="567"/>
          <w:tab w:val="left" w:pos="851"/>
          <w:tab w:val="left" w:pos="992"/>
        </w:tabs>
        <w:spacing w:after="0" w:line="276" w:lineRule="auto"/>
        <w:rPr>
          <w:rFonts w:ascii="Calibri Light" w:eastAsia="Cambria" w:hAnsi="Calibri Light" w:cs="Calibri Light"/>
          <w:lang w:val="lt-LT"/>
        </w:rPr>
      </w:pPr>
      <w:r w:rsidRPr="00FD3F86">
        <w:rPr>
          <w:rFonts w:ascii="Calibri Light" w:eastAsia="Cambria" w:hAnsi="Calibri Light" w:cs="Calibri Light"/>
          <w:color w:val="000000"/>
          <w:shd w:val="clear" w:color="auto" w:fill="FFFFFF"/>
          <w:lang w:bidi="en-US"/>
        </w:rPr>
        <w:t xml:space="preserve">3.2.12. </w:t>
      </w:r>
      <w:r w:rsidRPr="00FD3F86">
        <w:rPr>
          <w:rFonts w:ascii="Calibri Light" w:eastAsia="Cambria" w:hAnsi="Calibri Light" w:cs="Calibri Light"/>
          <w:kern w:val="2"/>
          <w:lang w:bidi="en-US"/>
        </w:rPr>
        <w:t xml:space="preserve">The new professional and/or sub-supplier must meet the requirements for the professional and/or sub-supplier set out in the procurement documents and the values of the Quality Criteria specified in the Supplier's proposal at the time of the Supplier's request for </w:t>
      </w:r>
      <w:proofErr w:type="gramStart"/>
      <w:r w:rsidRPr="00FD3F86">
        <w:rPr>
          <w:rFonts w:ascii="Calibri Light" w:eastAsia="Cambria" w:hAnsi="Calibri Light" w:cs="Calibri Light"/>
          <w:kern w:val="2"/>
          <w:lang w:bidi="en-US"/>
        </w:rPr>
        <w:t xml:space="preserve">replacement </w:t>
      </w:r>
      <w:r w:rsidRPr="00FD3F86">
        <w:rPr>
          <w:rFonts w:ascii="Calibri Light" w:eastAsia="Cambria" w:hAnsi="Calibri Light" w:cs="Calibri Light"/>
          <w:color w:val="000000"/>
          <w:lang w:bidi="en-US"/>
        </w:rPr>
        <w:t>.</w:t>
      </w:r>
      <w:proofErr w:type="gramEnd"/>
    </w:p>
    <w:p w14:paraId="6D57342B" w14:textId="77777777" w:rsidR="00FD3F86" w:rsidRPr="00FD3F86" w:rsidRDefault="00FD3F86" w:rsidP="00FD3F86">
      <w:pPr>
        <w:widowControl w:val="0"/>
        <w:pBdr>
          <w:top w:val="nil"/>
          <w:left w:val="nil"/>
          <w:bottom w:val="nil"/>
          <w:right w:val="nil"/>
          <w:between w:val="nil"/>
        </w:pBdr>
        <w:tabs>
          <w:tab w:val="left" w:pos="0"/>
          <w:tab w:val="left" w:pos="567"/>
          <w:tab w:val="left" w:pos="851"/>
          <w:tab w:val="left" w:pos="992"/>
        </w:tabs>
        <w:spacing w:after="0" w:line="276" w:lineRule="auto"/>
        <w:rPr>
          <w:rFonts w:ascii="Calibri Light" w:eastAsia="Cambria" w:hAnsi="Calibri Light" w:cs="Calibri Light"/>
          <w:lang w:val="lt-LT"/>
        </w:rPr>
      </w:pPr>
      <w:r w:rsidRPr="00FD3F86">
        <w:rPr>
          <w:rFonts w:ascii="Calibri Light" w:eastAsia="Cambria" w:hAnsi="Calibri Light" w:cs="Calibri Light"/>
          <w:shd w:val="clear" w:color="auto" w:fill="FFFFFF"/>
          <w:lang w:bidi="en-US"/>
        </w:rPr>
        <w:t>3.2.13. The Supplier must submit the following documents to the Buyer at least 5 (five) working days before the intended change of the sub-supplier whose capacities the Supplier has relied on to meet the qualification requirements set out in the procurement documents and/or the change of the professional:</w:t>
      </w:r>
    </w:p>
    <w:p w14:paraId="45795659" w14:textId="77777777" w:rsidR="00FD3F86" w:rsidRPr="00FD3F86" w:rsidRDefault="00FD3F86" w:rsidP="00FD3F86">
      <w:pPr>
        <w:widowControl w:val="0"/>
        <w:pBdr>
          <w:top w:val="nil"/>
          <w:left w:val="nil"/>
          <w:bottom w:val="nil"/>
          <w:right w:val="nil"/>
          <w:between w:val="nil"/>
        </w:pBdr>
        <w:tabs>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shd w:val="clear" w:color="auto" w:fill="FFFFFF"/>
          <w:lang w:bidi="en-US"/>
        </w:rPr>
        <w:t xml:space="preserve">3.2.13.1. a reasoned written request for a change of sub-supplier and/or professional, explaining the reason for the change. The Buyer reserves the right to ask for evidence to justify the </w:t>
      </w:r>
      <w:proofErr w:type="gramStart"/>
      <w:r w:rsidRPr="00FD3F86">
        <w:rPr>
          <w:rFonts w:ascii="Calibri Light" w:eastAsia="Cambria" w:hAnsi="Calibri Light" w:cs="Calibri Light"/>
          <w:shd w:val="clear" w:color="auto" w:fill="FFFFFF"/>
          <w:lang w:bidi="en-US"/>
        </w:rPr>
        <w:t>change;</w:t>
      </w:r>
      <w:proofErr w:type="gramEnd"/>
    </w:p>
    <w:p w14:paraId="5AF27091" w14:textId="77777777" w:rsidR="00FD3F86" w:rsidRPr="00FD3F86" w:rsidRDefault="00FD3F86" w:rsidP="00FD3F86">
      <w:pPr>
        <w:widowControl w:val="0"/>
        <w:pBdr>
          <w:top w:val="nil"/>
          <w:left w:val="nil"/>
          <w:bottom w:val="nil"/>
          <w:right w:val="nil"/>
          <w:between w:val="nil"/>
        </w:pBdr>
        <w:tabs>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shd w:val="clear" w:color="auto" w:fill="FFFFFF"/>
          <w:lang w:bidi="en-US"/>
        </w:rPr>
        <w:t xml:space="preserve">3.2.13.2. </w:t>
      </w:r>
      <w:r w:rsidRPr="00FD3F86">
        <w:rPr>
          <w:rFonts w:ascii="Calibri Light" w:eastAsia="Cambria" w:hAnsi="Calibri Light" w:cs="Calibri Light"/>
          <w:lang w:bidi="en-US"/>
        </w:rPr>
        <w:t xml:space="preserve">documents demonstrating the qualifications of the new sub-supplier and/or professional, compliance with the </w:t>
      </w:r>
      <w:r w:rsidRPr="00FD3F86">
        <w:rPr>
          <w:rFonts w:ascii="Calibri Light" w:eastAsia="Cambria" w:hAnsi="Calibri Light" w:cs="Calibri Light"/>
          <w:kern w:val="2"/>
          <w:lang w:bidi="en-US"/>
        </w:rPr>
        <w:t xml:space="preserve">Quality Criteria (if applicable), </w:t>
      </w:r>
      <w:r w:rsidRPr="00FD3F86">
        <w:rPr>
          <w:rFonts w:ascii="Calibri Light" w:eastAsia="Cambria" w:hAnsi="Calibri Light" w:cs="Calibri Light"/>
          <w:shd w:val="clear" w:color="auto" w:fill="FFFFFF"/>
          <w:lang w:bidi="en-US"/>
        </w:rPr>
        <w:t xml:space="preserve">the required standards of the quality management system and/or the environmental management system (if applicable), </w:t>
      </w:r>
      <w:r w:rsidRPr="00FD3F86">
        <w:rPr>
          <w:rFonts w:ascii="Calibri Light" w:eastAsia="Cambria" w:hAnsi="Calibri Light" w:cs="Calibri Light"/>
          <w:lang w:bidi="en-US"/>
        </w:rPr>
        <w:t xml:space="preserve">the absence of grounds for exclusion, and </w:t>
      </w:r>
      <w:r w:rsidRPr="00FD3F86">
        <w:rPr>
          <w:rFonts w:ascii="Calibri Light" w:eastAsia="Arial" w:hAnsi="Calibri Light" w:cs="Calibri Light"/>
          <w:shd w:val="clear" w:color="auto" w:fill="FFFFFF"/>
          <w:lang w:bidi="en-US"/>
        </w:rPr>
        <w:t>compliance with the national security interests and requirements</w:t>
      </w:r>
      <w:r w:rsidRPr="00FD3F86">
        <w:rPr>
          <w:rFonts w:ascii="Calibri Light" w:eastAsia="Cambria" w:hAnsi="Calibri Light" w:cs="Calibri Light"/>
          <w:lang w:bidi="en-US"/>
        </w:rPr>
        <w:t xml:space="preserve"> </w:t>
      </w:r>
      <w:r w:rsidRPr="00FD3F86">
        <w:rPr>
          <w:rFonts w:ascii="Calibri Light" w:eastAsia="Arial" w:hAnsi="Calibri Light" w:cs="Calibri Light"/>
          <w:shd w:val="clear" w:color="auto" w:fill="FFFFFF"/>
          <w:lang w:bidi="en-US"/>
        </w:rPr>
        <w:t xml:space="preserve">not to be registered (permanently residing or having citizenship) in countries or territories considered unreliable </w:t>
      </w:r>
      <w:r w:rsidRPr="00FD3F86">
        <w:rPr>
          <w:rFonts w:ascii="Calibri Light" w:eastAsia="Cambria" w:hAnsi="Calibri Light" w:cs="Calibri Light"/>
          <w:lang w:bidi="en-US"/>
        </w:rPr>
        <w:t xml:space="preserve"> (if applicable), in accordance with the Contract requirements.</w:t>
      </w:r>
    </w:p>
    <w:p w14:paraId="21D55B85" w14:textId="77777777" w:rsidR="00FD3F86" w:rsidRPr="00FD3F86" w:rsidRDefault="00FD3F86" w:rsidP="00FD3F86">
      <w:pPr>
        <w:widowControl w:val="0"/>
        <w:pBdr>
          <w:top w:val="nil"/>
          <w:left w:val="nil"/>
          <w:bottom w:val="nil"/>
          <w:right w:val="nil"/>
          <w:between w:val="nil"/>
        </w:pBdr>
        <w:tabs>
          <w:tab w:val="left" w:pos="567"/>
          <w:tab w:val="left" w:pos="851"/>
          <w:tab w:val="left" w:pos="992"/>
        </w:tabs>
        <w:spacing w:after="0" w:line="276" w:lineRule="auto"/>
        <w:rPr>
          <w:rFonts w:ascii="Calibri Light" w:eastAsia="Cambria" w:hAnsi="Calibri Light" w:cs="Calibri Light"/>
          <w:lang w:val="lt-LT"/>
        </w:rPr>
      </w:pPr>
      <w:r w:rsidRPr="00FD3F86">
        <w:rPr>
          <w:rFonts w:ascii="Calibri Light" w:eastAsia="Cambria" w:hAnsi="Calibri Light" w:cs="Calibri Light"/>
          <w:lang w:bidi="en-US"/>
        </w:rPr>
        <w:t xml:space="preserve">3.2.14. The Buyer shall, upon receipt of the Supplier's request together with the other documents referred to in the Contract, assess the possibility of substitution within five (5) working days and shall inform the Supplier in writing of its agreement to substitute the sub-supplier </w:t>
      </w:r>
      <w:r w:rsidRPr="00FD3F86">
        <w:rPr>
          <w:rFonts w:ascii="Calibri Light" w:eastAsia="Arial" w:hAnsi="Calibri Light" w:cs="Calibri Light"/>
          <w:shd w:val="clear" w:color="auto" w:fill="FFFFFF"/>
          <w:lang w:bidi="en-US"/>
        </w:rPr>
        <w:t xml:space="preserve">on whose capabilities the Supplier has relied to meet the qualification requirements set out in the procurement documents, </w:t>
      </w:r>
      <w:r w:rsidRPr="00FD3F86">
        <w:rPr>
          <w:rFonts w:ascii="Calibri Light" w:eastAsia="Cambria" w:hAnsi="Calibri Light" w:cs="Calibri Light"/>
          <w:lang w:bidi="en-US"/>
        </w:rPr>
        <w:t xml:space="preserve"> and/or the professional.  If the Buyer </w:t>
      </w:r>
      <w:r w:rsidRPr="00FD3F86">
        <w:rPr>
          <w:rFonts w:ascii="Calibri Light" w:eastAsia="Cambria" w:hAnsi="Calibri Light" w:cs="Calibri Light"/>
          <w:lang w:bidi="en-US"/>
        </w:rPr>
        <w:lastRenderedPageBreak/>
        <w:t>agrees, the Parties shall sign the Agreement, which shall form an integral part of the Contract.</w:t>
      </w:r>
    </w:p>
    <w:p w14:paraId="1124C5ED"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b/>
          <w:bCs/>
          <w:shd w:val="clear" w:color="auto" w:fill="FFFFFF"/>
          <w:lang w:val="lt-LT"/>
        </w:rPr>
      </w:pPr>
    </w:p>
    <w:p w14:paraId="4AC9C8F3"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Calibri Light" w:eastAsia="Cambria" w:hAnsi="Calibri Light" w:cs="Calibri Light"/>
          <w:b/>
          <w:bCs/>
          <w:lang w:val="lt-LT"/>
        </w:rPr>
      </w:pPr>
      <w:r w:rsidRPr="00FD3F86">
        <w:rPr>
          <w:rFonts w:ascii="Calibri Light" w:eastAsia="Cambria" w:hAnsi="Calibri Light" w:cs="Calibri Light"/>
          <w:b/>
          <w:lang w:bidi="en-US"/>
        </w:rPr>
        <w:t>3.3. Changing joint operating partners</w:t>
      </w:r>
    </w:p>
    <w:p w14:paraId="3A2EE06E" w14:textId="77777777" w:rsidR="00FD3F86" w:rsidRPr="00FD3F86" w:rsidRDefault="00FD3F86" w:rsidP="00FD3F86">
      <w:pPr>
        <w:widowControl w:val="0"/>
        <w:pBdr>
          <w:top w:val="nil"/>
          <w:left w:val="nil"/>
          <w:bottom w:val="nil"/>
          <w:right w:val="nil"/>
          <w:between w:val="nil"/>
        </w:pBdr>
        <w:tabs>
          <w:tab w:val="left" w:pos="567"/>
        </w:tabs>
        <w:spacing w:after="0" w:line="276" w:lineRule="auto"/>
        <w:rPr>
          <w:rFonts w:ascii="Calibri Light" w:eastAsia="Cambria" w:hAnsi="Calibri Light" w:cs="Calibri Light"/>
          <w:b/>
          <w:bCs/>
          <w:lang w:val="lt-LT"/>
        </w:rPr>
      </w:pPr>
    </w:p>
    <w:p w14:paraId="3364A0BF" w14:textId="77777777" w:rsidR="00FD3F86" w:rsidRPr="00FD3F86" w:rsidRDefault="00FD3F86" w:rsidP="00FD3F86">
      <w:pPr>
        <w:widowControl w:val="0"/>
        <w:pBdr>
          <w:top w:val="nil"/>
          <w:left w:val="nil"/>
          <w:bottom w:val="nil"/>
          <w:right w:val="nil"/>
          <w:between w:val="nil"/>
        </w:pBdr>
        <w:spacing w:after="0" w:line="276" w:lineRule="auto"/>
        <w:rPr>
          <w:rFonts w:ascii="Calibri Light" w:eastAsia="Cambria" w:hAnsi="Calibri Light" w:cs="Calibri Light"/>
          <w:lang w:val="lt-LT"/>
        </w:rPr>
      </w:pPr>
      <w:r w:rsidRPr="00FD3F86">
        <w:rPr>
          <w:rFonts w:ascii="Calibri Light" w:eastAsia="Cambria" w:hAnsi="Calibri Light" w:cs="Calibri Light"/>
          <w:shd w:val="clear" w:color="auto" w:fill="FFFFFF"/>
          <w:lang w:bidi="en-US"/>
        </w:rPr>
        <w:t xml:space="preserve">3.3.1. The Supplier performing the Contract </w:t>
      </w:r>
      <w:r w:rsidRPr="00FD3F86">
        <w:rPr>
          <w:rFonts w:ascii="Calibri Light" w:eastAsia="Cambria" w:hAnsi="Calibri Light" w:cs="Calibri Light"/>
          <w:lang w:bidi="en-US"/>
        </w:rPr>
        <w:t xml:space="preserve">as a group of Suppliers acting on the basis of a </w:t>
      </w:r>
      <w:r w:rsidRPr="00FD3F86">
        <w:rPr>
          <w:rFonts w:ascii="Calibri Light" w:eastAsia="Cambria" w:hAnsi="Calibri Light" w:cs="Calibri Light"/>
          <w:shd w:val="clear" w:color="auto" w:fill="FFFFFF"/>
          <w:lang w:bidi="en-US"/>
        </w:rPr>
        <w:t xml:space="preserve">joint operating </w:t>
      </w:r>
      <w:r w:rsidRPr="00FD3F86">
        <w:rPr>
          <w:rFonts w:ascii="Calibri Light" w:eastAsia="Cambria" w:hAnsi="Calibri Light" w:cs="Calibri Light"/>
          <w:lang w:bidi="en-US"/>
        </w:rPr>
        <w:t xml:space="preserve"> agreement</w:t>
      </w:r>
      <w:r w:rsidRPr="00FD3F86">
        <w:rPr>
          <w:rFonts w:ascii="Calibri Light" w:eastAsia="Cambria" w:hAnsi="Calibri Light" w:cs="Calibri Light"/>
          <w:shd w:val="clear" w:color="auto" w:fill="FFFFFF"/>
          <w:lang w:bidi="en-US"/>
        </w:rPr>
        <w:t xml:space="preserve"> shall have the right to withdraw from the joint operating partner (hereinafter - the Partner) if, due to objective and justified circumstances, the </w:t>
      </w:r>
      <w:r w:rsidRPr="00FD3F86">
        <w:rPr>
          <w:rFonts w:ascii="Calibri Light" w:eastAsia="Cambria" w:hAnsi="Calibri Light" w:cs="Calibri Light"/>
          <w:lang w:bidi="en-US"/>
        </w:rPr>
        <w:t>P</w:t>
      </w:r>
      <w:r w:rsidRPr="00FD3F86">
        <w:rPr>
          <w:rFonts w:ascii="Calibri Light" w:eastAsia="Cambria" w:hAnsi="Calibri Light" w:cs="Calibri Light"/>
          <w:shd w:val="clear" w:color="auto" w:fill="FFFFFF"/>
          <w:lang w:bidi="en-US"/>
        </w:rPr>
        <w:t>artner is no longer able to perform the Contract, including, but not limited to, the cases where the Partner does not comply with the provisions of the Law on Public Procurement or other legal acts, or poses a threat to national security, the Partner is subject to international sanctions as defined in the Law of the Republic of Lithuania on International Sanctions (hereinafter - the Law on Sanctions), the Partner is in a serious financial situation leading to non-performance and/or refusal to perform the Contract, or other unforeseen objective reasons have arisen leading to the Partner's withdrawal from the joint operating agreement.</w:t>
      </w:r>
    </w:p>
    <w:p w14:paraId="36778F7C"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shd w:val="clear" w:color="auto" w:fill="FFFFFF"/>
          <w:lang w:bidi="en-US"/>
        </w:rPr>
        <w:t xml:space="preserve">3.3.2. The Supplier performing the Contract as a group of Suppliers acting </w:t>
      </w:r>
      <w:proofErr w:type="gramStart"/>
      <w:r w:rsidRPr="00FD3F86">
        <w:rPr>
          <w:rFonts w:ascii="Calibri Light" w:eastAsia="Cambria" w:hAnsi="Calibri Light" w:cs="Calibri Light"/>
          <w:shd w:val="clear" w:color="auto" w:fill="FFFFFF"/>
          <w:lang w:bidi="en-US"/>
        </w:rPr>
        <w:t>on the basis of</w:t>
      </w:r>
      <w:proofErr w:type="gramEnd"/>
      <w:r w:rsidRPr="00FD3F86">
        <w:rPr>
          <w:rFonts w:ascii="Calibri Light" w:eastAsia="Cambria" w:hAnsi="Calibri Light" w:cs="Calibri Light"/>
          <w:shd w:val="clear" w:color="auto" w:fill="FFFFFF"/>
          <w:lang w:bidi="en-US"/>
        </w:rPr>
        <w:t xml:space="preserve"> a joint operating agreement shall have the right to replace the Partner if, </w:t>
      </w:r>
      <w:proofErr w:type="gramStart"/>
      <w:r w:rsidRPr="00FD3F86">
        <w:rPr>
          <w:rFonts w:ascii="Calibri Light" w:eastAsia="Cambria" w:hAnsi="Calibri Light" w:cs="Calibri Light"/>
          <w:shd w:val="clear" w:color="auto" w:fill="FFFFFF"/>
          <w:lang w:bidi="en-US"/>
        </w:rPr>
        <w:t>as a result of</w:t>
      </w:r>
      <w:proofErr w:type="gramEnd"/>
      <w:r w:rsidRPr="00FD3F86">
        <w:rPr>
          <w:rFonts w:ascii="Calibri Light" w:eastAsia="Cambria" w:hAnsi="Calibri Light" w:cs="Calibri Light"/>
          <w:shd w:val="clear" w:color="auto" w:fill="FFFFFF"/>
          <w:lang w:bidi="en-US"/>
        </w:rPr>
        <w:t xml:space="preserve"> </w:t>
      </w:r>
      <w:proofErr w:type="spellStart"/>
      <w:r w:rsidRPr="00FD3F86">
        <w:rPr>
          <w:rFonts w:ascii="Calibri Light" w:eastAsia="Cambria" w:hAnsi="Calibri Light" w:cs="Calibri Light"/>
          <w:shd w:val="clear" w:color="auto" w:fill="FFFFFF"/>
          <w:lang w:bidi="en-US"/>
        </w:rPr>
        <w:t>reorganisation</w:t>
      </w:r>
      <w:proofErr w:type="spellEnd"/>
      <w:r w:rsidRPr="00FD3F86">
        <w:rPr>
          <w:rFonts w:ascii="Calibri Light" w:eastAsia="Cambria" w:hAnsi="Calibri Light" w:cs="Calibri Light"/>
          <w:shd w:val="clear" w:color="auto" w:fill="FFFFFF"/>
          <w:lang w:bidi="en-US"/>
        </w:rPr>
        <w:t>, restructuring or bankruptcy proceedings, the rights and obligations of the original Partner are taken over, in whole or in part, by another Partner. Such a change of the Partner shall not lead to other substantial changes to the Contract and shall not be intended to avoid the application of the Law on Public Procurement and other legal acts.</w:t>
      </w:r>
    </w:p>
    <w:p w14:paraId="23C8688E"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shd w:val="clear" w:color="auto" w:fill="FFFFFF"/>
          <w:lang w:bidi="en-US"/>
        </w:rPr>
        <w:t>3.3.3. The Supplier must provide the following documents to the Buyer at least ten (10) working days before the intended change or refusal of the Partner:</w:t>
      </w:r>
    </w:p>
    <w:p w14:paraId="5A5FE7A0"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shd w:val="clear" w:color="auto" w:fill="FFFFFF"/>
          <w:lang w:bidi="en-US"/>
        </w:rPr>
        <w:t>3.3.</w:t>
      </w:r>
      <w:proofErr w:type="gramStart"/>
      <w:r w:rsidRPr="00FD3F86">
        <w:rPr>
          <w:rFonts w:ascii="Calibri Light" w:eastAsia="Cambria" w:hAnsi="Calibri Light" w:cs="Calibri Light"/>
          <w:shd w:val="clear" w:color="auto" w:fill="FFFFFF"/>
          <w:lang w:bidi="en-US"/>
        </w:rPr>
        <w:t>3.1</w:t>
      </w:r>
      <w:proofErr w:type="gramEnd"/>
      <w:r w:rsidRPr="00FD3F86">
        <w:rPr>
          <w:rFonts w:ascii="Calibri Light" w:eastAsia="Cambria" w:hAnsi="Calibri Light" w:cs="Calibri Light"/>
          <w:shd w:val="clear" w:color="auto" w:fill="FFFFFF"/>
          <w:lang w:bidi="en-US"/>
        </w:rPr>
        <w:t xml:space="preserve">. a reasoned written request for a change in the composition of the Supplier and the evidence supporting at least one of the circumstances for the Partner's refusal or change specified in the </w:t>
      </w:r>
      <w:proofErr w:type="gramStart"/>
      <w:r w:rsidRPr="00FD3F86">
        <w:rPr>
          <w:rFonts w:ascii="Calibri Light" w:eastAsia="Cambria" w:hAnsi="Calibri Light" w:cs="Calibri Light"/>
          <w:shd w:val="clear" w:color="auto" w:fill="FFFFFF"/>
          <w:lang w:bidi="en-US"/>
        </w:rPr>
        <w:t>Contract;</w:t>
      </w:r>
      <w:proofErr w:type="gramEnd"/>
    </w:p>
    <w:p w14:paraId="2C45CF60"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shd w:val="clear" w:color="auto" w:fill="FFFFFF"/>
          <w:lang w:bidi="en-US"/>
        </w:rPr>
        <w:t xml:space="preserve">3.3.3.2. a draft amendment to a new or existing joint operating agreement, which, in the event of the withdrawal of a Partner, shall specify that the obligations of the withdrawing Partner shall be assumed in full by the remaining Partner and/or the newly recruited </w:t>
      </w:r>
      <w:proofErr w:type="gramStart"/>
      <w:r w:rsidRPr="00FD3F86">
        <w:rPr>
          <w:rFonts w:ascii="Calibri Light" w:eastAsia="Cambria" w:hAnsi="Calibri Light" w:cs="Calibri Light"/>
          <w:shd w:val="clear" w:color="auto" w:fill="FFFFFF"/>
          <w:lang w:bidi="en-US"/>
        </w:rPr>
        <w:t>Partner;</w:t>
      </w:r>
      <w:proofErr w:type="gramEnd"/>
    </w:p>
    <w:p w14:paraId="0D315F15"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shd w:val="clear" w:color="auto" w:fill="FFFFFF"/>
          <w:lang w:bidi="en-US"/>
        </w:rPr>
        <w:t>3.3.</w:t>
      </w:r>
      <w:proofErr w:type="gramStart"/>
      <w:r w:rsidRPr="00FD3F86">
        <w:rPr>
          <w:rFonts w:ascii="Calibri Light" w:eastAsia="Cambria" w:hAnsi="Calibri Light" w:cs="Calibri Light"/>
          <w:shd w:val="clear" w:color="auto" w:fill="FFFFFF"/>
          <w:lang w:bidi="en-US"/>
        </w:rPr>
        <w:t>3.3</w:t>
      </w:r>
      <w:proofErr w:type="gramEnd"/>
      <w:r w:rsidRPr="00FD3F86">
        <w:rPr>
          <w:rFonts w:ascii="Calibri Light" w:eastAsia="Cambria" w:hAnsi="Calibri Light" w:cs="Calibri Light"/>
          <w:shd w:val="clear" w:color="auto" w:fill="FFFFFF"/>
          <w:lang w:bidi="en-US"/>
        </w:rPr>
        <w:t>. documents certifying the qualifications of the retained Partner or the newly engaged Partner and, whe</w:t>
      </w:r>
      <w:r w:rsidRPr="00FD3F86">
        <w:rPr>
          <w:rFonts w:ascii="Calibri Light" w:eastAsia="Times New Roman" w:hAnsi="Calibri Light" w:cs="Calibri Light"/>
          <w:lang w:bidi="en-US"/>
        </w:rPr>
        <w:t xml:space="preserve">re applicable, documents demonstrating compliance with the standards of the quality management and/or environmental management system. In all cases, </w:t>
      </w:r>
      <w:r w:rsidRPr="00FD3F86">
        <w:rPr>
          <w:rFonts w:ascii="Calibri Light" w:eastAsia="Cambria" w:hAnsi="Calibri Light" w:cs="Calibri Light"/>
          <w:shd w:val="clear" w:color="auto" w:fill="FFFFFF"/>
          <w:lang w:bidi="en-US"/>
        </w:rPr>
        <w:t xml:space="preserve"> the qualifications of the retained Partner or the newly engaged Partner shall be at least as good as those of the withdrawing Partner (in line with the qualification requirements set out in the procurement documents, which the withdrawing Partner has met, and in line with the qualifications of the professionals specified in the withdrawing Partner's proposal and other conditions for the fulfilment of the Quality Criteria set out in the procurement documents (if applicable). If a new Partner is engaged, also in accordance with the requirements specified in the procurement documents, documents shall be submitted substantiating the absence of grounds for the exclusion of the engaged Partner and compliance with </w:t>
      </w:r>
      <w:r w:rsidRPr="00FD3F86">
        <w:rPr>
          <w:rFonts w:ascii="Calibri Light" w:eastAsia="Cambria" w:hAnsi="Calibri Light" w:cs="Calibri Light"/>
          <w:lang w:bidi="en-US"/>
        </w:rPr>
        <w:t xml:space="preserve">the national security interests and requirements </w:t>
      </w:r>
      <w:r w:rsidRPr="00FD3F86">
        <w:rPr>
          <w:rFonts w:ascii="Calibri Light" w:eastAsia="Arial" w:hAnsi="Calibri Light" w:cs="Calibri Light"/>
          <w:shd w:val="clear" w:color="auto" w:fill="FFFFFF"/>
          <w:lang w:bidi="en-US"/>
        </w:rPr>
        <w:t>not to be registered (permanently residing or having citizenship) in countries or territories considered unreliable (if applicable).</w:t>
      </w:r>
    </w:p>
    <w:p w14:paraId="3A196DDD"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shd w:val="clear" w:color="auto" w:fill="FFFFFF"/>
          <w:lang w:val="lt-LT"/>
        </w:rPr>
      </w:pPr>
      <w:r w:rsidRPr="00FD3F86">
        <w:rPr>
          <w:rFonts w:ascii="Calibri Light" w:eastAsia="Cambria" w:hAnsi="Calibri Light" w:cs="Calibri Light"/>
          <w:shd w:val="clear" w:color="auto" w:fill="FFFFFF"/>
          <w:lang w:bidi="en-US"/>
        </w:rPr>
        <w:t>3.3.4. The Buyer shall, upon receipt of the Supplier's request together with the other documents referred to in the Contract, assess the possibility of a change within 10 (ten) working days and shall inform the Supplier in writing of its agreement or dis</w:t>
      </w:r>
      <w:r w:rsidRPr="00FD3F86">
        <w:rPr>
          <w:rFonts w:ascii="Calibri Light" w:eastAsia="Cambria" w:hAnsi="Calibri Light" w:cs="Calibri Light"/>
          <w:lang w:bidi="en-US"/>
        </w:rPr>
        <w:t xml:space="preserve">agreement </w:t>
      </w:r>
      <w:r w:rsidRPr="00FD3F86">
        <w:rPr>
          <w:rFonts w:ascii="Calibri Light" w:eastAsia="Cambria" w:hAnsi="Calibri Light" w:cs="Calibri Light"/>
          <w:shd w:val="clear" w:color="auto" w:fill="FFFFFF"/>
          <w:lang w:bidi="en-US"/>
        </w:rPr>
        <w:t>to refuse to change or to change the Partner.  If the Buyer agrees, the Parties shall sign the Agreement, which shall form an integral part of the Contract. Prior to the signing of the Agreement, the Buyer shall be provided with a copy or a transcript of the new joint operating agreement or amendment to the existing joint operating agreement.</w:t>
      </w:r>
    </w:p>
    <w:p w14:paraId="7C988AD4"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b/>
          <w:bCs/>
          <w:lang w:val="lt-LT"/>
        </w:rPr>
      </w:pPr>
    </w:p>
    <w:p w14:paraId="0312D52A"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FD3F86">
        <w:rPr>
          <w:rFonts w:ascii="Calibri Light" w:eastAsia="Arial" w:hAnsi="Calibri Light" w:cs="Calibri Light"/>
          <w:b/>
          <w:lang w:bidi="en-US"/>
        </w:rPr>
        <w:t>3.4.</w:t>
      </w:r>
      <w:r w:rsidRPr="00FD3F86">
        <w:rPr>
          <w:rFonts w:ascii="Calibri Light" w:eastAsia="Arial" w:hAnsi="Calibri Light" w:cs="Calibri Light"/>
          <w:b/>
          <w:lang w:bidi="en-US"/>
        </w:rPr>
        <w:tab/>
        <w:t>Agreements on direct settlement with sub-suppliers</w:t>
      </w:r>
    </w:p>
    <w:p w14:paraId="04886056"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7EE47FEF"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3.4.1.</w:t>
      </w:r>
      <w:r w:rsidRPr="00FD3F86">
        <w:rPr>
          <w:rFonts w:ascii="Calibri Light" w:eastAsia="Arial" w:hAnsi="Calibri Light" w:cs="Calibri Light"/>
          <w:lang w:bidi="en-US"/>
        </w:rPr>
        <w:tab/>
      </w:r>
      <w:r w:rsidRPr="00FD3F86">
        <w:rPr>
          <w:rFonts w:ascii="Calibri Light" w:eastAsia="Arial" w:hAnsi="Calibri Light" w:cs="Calibri Light"/>
          <w:shd w:val="clear" w:color="auto" w:fill="FFFFFF"/>
          <w:lang w:bidi="en-US"/>
        </w:rPr>
        <w:t xml:space="preserve">On request of sub-suppliers, the Buyer will pay them directly. The Buyer shall provide for the possibility of direct payment to the sub-suppliers referred to in the Contract according to the following terms, conditions </w:t>
      </w:r>
      <w:r w:rsidRPr="00FD3F86">
        <w:rPr>
          <w:rFonts w:ascii="Calibri Light" w:eastAsia="Arial" w:hAnsi="Calibri Light" w:cs="Calibri Light"/>
          <w:shd w:val="clear" w:color="auto" w:fill="FFFFFF"/>
          <w:lang w:bidi="en-US"/>
        </w:rPr>
        <w:lastRenderedPageBreak/>
        <w:t>and procedure:</w:t>
      </w:r>
    </w:p>
    <w:p w14:paraId="1F0CE99B"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lang w:bidi="en-US"/>
        </w:rPr>
        <w:t>3.4.1.1.</w:t>
      </w:r>
      <w:r w:rsidRPr="00FD3F86">
        <w:rPr>
          <w:rFonts w:ascii="Calibri Light" w:eastAsia="Cambria" w:hAnsi="Calibri Light" w:cs="Calibri Light"/>
          <w:lang w:bidi="en-US"/>
        </w:rPr>
        <w:tab/>
      </w:r>
      <w:r w:rsidRPr="00FD3F86">
        <w:rPr>
          <w:rFonts w:ascii="Calibri Light" w:eastAsia="Cambria" w:hAnsi="Calibri Light" w:cs="Calibri Light"/>
          <w:shd w:val="clear" w:color="auto" w:fill="FFFFFF"/>
          <w:lang w:bidi="en-US"/>
        </w:rPr>
        <w:t xml:space="preserve">upon conclusion of the Contract, the Supplier undertakes to provide the Buyer in writing, no later than the commencement of performance of the Contract, with the names, representatives and contact details of the sub-suppliers known at that time. The Buyer shall also require the Supplier to keep the Buyer informed of changes to the above information throughout the performance of the </w:t>
      </w:r>
      <w:proofErr w:type="gramStart"/>
      <w:r w:rsidRPr="00FD3F86">
        <w:rPr>
          <w:rFonts w:ascii="Calibri Light" w:eastAsia="Cambria" w:hAnsi="Calibri Light" w:cs="Calibri Light"/>
          <w:shd w:val="clear" w:color="auto" w:fill="FFFFFF"/>
          <w:lang w:bidi="en-US"/>
        </w:rPr>
        <w:t>Contract;</w:t>
      </w:r>
      <w:proofErr w:type="gramEnd"/>
    </w:p>
    <w:p w14:paraId="4D6A9854"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lang w:bidi="en-US"/>
        </w:rPr>
        <w:t>3.4.1.2.</w:t>
      </w:r>
      <w:r w:rsidRPr="00FD3F86">
        <w:rPr>
          <w:rFonts w:ascii="Calibri Light" w:eastAsia="Cambria" w:hAnsi="Calibri Light" w:cs="Calibri Light"/>
          <w:lang w:bidi="en-US"/>
        </w:rPr>
        <w:tab/>
      </w:r>
      <w:r w:rsidRPr="00FD3F86">
        <w:rPr>
          <w:rFonts w:ascii="Calibri Light" w:eastAsia="Cambria" w:hAnsi="Calibri Light" w:cs="Calibri Light"/>
          <w:shd w:val="clear" w:color="auto" w:fill="FFFFFF"/>
          <w:lang w:bidi="en-US"/>
        </w:rPr>
        <w:t xml:space="preserve">The Buyer shall inform the sub-suppliers in writing of the possibility of direct payment no later than within 3 (three) working days after receipt of the information referred to in point 3.4.1.1 of the General </w:t>
      </w:r>
      <w:proofErr w:type="gramStart"/>
      <w:r w:rsidRPr="00FD3F86">
        <w:rPr>
          <w:rFonts w:ascii="Calibri Light" w:eastAsia="Cambria" w:hAnsi="Calibri Light" w:cs="Calibri Light"/>
          <w:shd w:val="clear" w:color="auto" w:fill="FFFFFF"/>
          <w:lang w:bidi="en-US"/>
        </w:rPr>
        <w:t>Conditions;</w:t>
      </w:r>
      <w:proofErr w:type="gramEnd"/>
    </w:p>
    <w:p w14:paraId="0D62B120"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lang w:bidi="en-US"/>
        </w:rPr>
        <w:t>3.4.1.3.</w:t>
      </w:r>
      <w:r w:rsidRPr="00FD3F86">
        <w:rPr>
          <w:rFonts w:ascii="Calibri Light" w:eastAsia="Cambria" w:hAnsi="Calibri Light" w:cs="Calibri Light"/>
          <w:lang w:bidi="en-US"/>
        </w:rPr>
        <w:tab/>
      </w:r>
      <w:proofErr w:type="gramStart"/>
      <w:r w:rsidRPr="00FD3F86">
        <w:rPr>
          <w:rFonts w:ascii="Calibri Light" w:eastAsia="Cambria" w:hAnsi="Calibri Light" w:cs="Calibri Light"/>
          <w:shd w:val="clear" w:color="auto" w:fill="FFFFFF"/>
          <w:lang w:bidi="en-US"/>
        </w:rPr>
        <w:t>the</w:t>
      </w:r>
      <w:proofErr w:type="gramEnd"/>
      <w:r w:rsidRPr="00FD3F86">
        <w:rPr>
          <w:rFonts w:ascii="Calibri Light" w:eastAsia="Cambria" w:hAnsi="Calibri Light" w:cs="Calibri Light"/>
          <w:shd w:val="clear" w:color="auto" w:fill="FFFFFF"/>
          <w:lang w:bidi="en-US"/>
        </w:rPr>
        <w:t xml:space="preserve"> sub-supplier shall make a written request to the Buyer to exercise this option. Where a sub-supplier expresses willingness to make use of the option of direct payment, a trilateral agreement shall be concluded between the Buyer, the Supplier and the sub-supplier, describing the arrangements for direct payment to the sub-supplier, </w:t>
      </w:r>
      <w:proofErr w:type="gramStart"/>
      <w:r w:rsidRPr="00FD3F86">
        <w:rPr>
          <w:rFonts w:ascii="Calibri Light" w:eastAsia="Cambria" w:hAnsi="Calibri Light" w:cs="Calibri Light"/>
          <w:shd w:val="clear" w:color="auto" w:fill="FFFFFF"/>
          <w:lang w:bidi="en-US"/>
        </w:rPr>
        <w:t>taking into account</w:t>
      </w:r>
      <w:proofErr w:type="gramEnd"/>
      <w:r w:rsidRPr="00FD3F86">
        <w:rPr>
          <w:rFonts w:ascii="Calibri Light" w:eastAsia="Cambria" w:hAnsi="Calibri Light" w:cs="Calibri Light"/>
          <w:shd w:val="clear" w:color="auto" w:fill="FFFFFF"/>
          <w:lang w:bidi="en-US"/>
        </w:rPr>
        <w:t xml:space="preserve"> the requirements laid down in the Contract and the sub-supply </w:t>
      </w:r>
      <w:proofErr w:type="gramStart"/>
      <w:r w:rsidRPr="00FD3F86">
        <w:rPr>
          <w:rFonts w:ascii="Calibri Light" w:eastAsia="Cambria" w:hAnsi="Calibri Light" w:cs="Calibri Light"/>
          <w:shd w:val="clear" w:color="auto" w:fill="FFFFFF"/>
          <w:lang w:bidi="en-US"/>
        </w:rPr>
        <w:t>agreement;</w:t>
      </w:r>
      <w:proofErr w:type="gramEnd"/>
    </w:p>
    <w:p w14:paraId="1E31CD9A"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lang w:bidi="en-US"/>
        </w:rPr>
        <w:t>3.4.1.4.</w:t>
      </w:r>
      <w:r w:rsidRPr="00FD3F86">
        <w:rPr>
          <w:rFonts w:ascii="Calibri Light" w:eastAsia="Cambria" w:hAnsi="Calibri Light" w:cs="Calibri Light"/>
          <w:lang w:bidi="en-US"/>
        </w:rPr>
        <w:tab/>
      </w:r>
      <w:r w:rsidRPr="00FD3F86">
        <w:rPr>
          <w:rFonts w:ascii="Calibri Light" w:eastAsia="Cambria" w:hAnsi="Calibri Light" w:cs="Calibri Light"/>
          <w:shd w:val="clear" w:color="auto" w:fill="FFFFFF"/>
          <w:lang w:bidi="en-US"/>
        </w:rPr>
        <w:t>The possibility of direct payment to sub-suppliers shall not affect the Supplier's responsibility for the implementation of the Contract.</w:t>
      </w:r>
    </w:p>
    <w:p w14:paraId="77A95087"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b/>
          <w:bCs/>
          <w:lang w:val="lt-LT"/>
        </w:rPr>
      </w:pPr>
    </w:p>
    <w:p w14:paraId="3583451A"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ind w:left="360" w:hanging="360"/>
        <w:jc w:val="center"/>
        <w:rPr>
          <w:rFonts w:ascii="Calibri Light" w:eastAsia="Arial" w:hAnsi="Calibri Light" w:cs="Calibri Light"/>
          <w:b/>
          <w:caps/>
          <w:lang w:val="lt-LT"/>
        </w:rPr>
      </w:pPr>
      <w:r w:rsidRPr="00FD3F86">
        <w:rPr>
          <w:rFonts w:ascii="Calibri Light" w:eastAsia="Arial" w:hAnsi="Calibri Light" w:cs="Calibri Light"/>
          <w:b/>
          <w:lang w:bidi="en-US"/>
        </w:rPr>
        <w:t>4.</w:t>
      </w:r>
      <w:r w:rsidRPr="00FD3F86">
        <w:rPr>
          <w:rFonts w:ascii="Calibri Light" w:eastAsia="Arial" w:hAnsi="Calibri Light" w:cs="Calibri Light"/>
          <w:b/>
          <w:lang w:bidi="en-US"/>
        </w:rPr>
        <w:tab/>
        <w:t>COOPERATION BETWEEN THE PARTIES</w:t>
      </w:r>
    </w:p>
    <w:p w14:paraId="07FECC3E"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caps/>
          <w:smallCaps/>
          <w:lang w:val="lt-LT"/>
        </w:rPr>
      </w:pPr>
    </w:p>
    <w:p w14:paraId="54EE192D"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FD3F86">
        <w:rPr>
          <w:rFonts w:ascii="Calibri Light" w:eastAsia="Arial" w:hAnsi="Calibri Light" w:cs="Calibri Light"/>
          <w:b/>
          <w:lang w:bidi="en-US"/>
        </w:rPr>
        <w:t>4.1.</w:t>
      </w:r>
      <w:r w:rsidRPr="00FD3F86">
        <w:rPr>
          <w:rFonts w:ascii="Calibri Light" w:eastAsia="Arial" w:hAnsi="Calibri Light" w:cs="Calibri Light"/>
          <w:b/>
          <w:lang w:bidi="en-US"/>
        </w:rPr>
        <w:tab/>
        <w:t>Duty of cooperation between the parties</w:t>
      </w:r>
    </w:p>
    <w:p w14:paraId="4D48A518"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left"/>
        <w:outlineLvl w:val="1"/>
        <w:rPr>
          <w:rFonts w:ascii="Calibri Light" w:eastAsia="Arial" w:hAnsi="Calibri Light" w:cs="Calibri Light"/>
          <w:b/>
          <w:lang w:val="lt-LT"/>
        </w:rPr>
      </w:pPr>
    </w:p>
    <w:p w14:paraId="76F26A13"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4.1.1.</w:t>
      </w:r>
      <w:r w:rsidRPr="00FD3F86">
        <w:rPr>
          <w:rFonts w:ascii="Calibri Light" w:eastAsia="Arial" w:hAnsi="Calibri Light" w:cs="Calibri Light"/>
          <w:lang w:bidi="en-US"/>
        </w:rPr>
        <w:tab/>
        <w:t xml:space="preserve">In the performance of the Contract, the Parties shall </w:t>
      </w:r>
      <w:proofErr w:type="gramStart"/>
      <w:r w:rsidRPr="00FD3F86">
        <w:rPr>
          <w:rFonts w:ascii="Calibri Light" w:eastAsia="Arial" w:hAnsi="Calibri Light" w:cs="Calibri Light"/>
          <w:lang w:bidi="en-US"/>
        </w:rPr>
        <w:t>cooperate to the fullest extent</w:t>
      </w:r>
      <w:proofErr w:type="gramEnd"/>
      <w:r w:rsidRPr="00FD3F86">
        <w:rPr>
          <w:rFonts w:ascii="Calibri Light" w:eastAsia="Arial" w:hAnsi="Calibri Light" w:cs="Calibri Light"/>
          <w:lang w:bidi="en-US"/>
        </w:rPr>
        <w:t xml:space="preserve"> possible in the prompt exchange of information and shall notify each other in writing promptly of the occurrence or existence of any event, condition or circumstance which may affect the performance of the Contract or result in a breach thereof.</w:t>
      </w:r>
    </w:p>
    <w:p w14:paraId="4CDC4B5F"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4.1.2.</w:t>
      </w:r>
      <w:r w:rsidRPr="00FD3F86">
        <w:rPr>
          <w:rFonts w:ascii="Calibri Light" w:eastAsia="Arial" w:hAnsi="Calibri Light" w:cs="Calibri Light"/>
          <w:lang w:bidi="en-US"/>
        </w:rPr>
        <w:tab/>
        <w:t>The Parties undertake to ensure that they provide each other with documents and/or other information necessary for the proper performance of the Parties' obligations under the Contract.</w:t>
      </w:r>
    </w:p>
    <w:p w14:paraId="3A4447B7"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4.1.3.</w:t>
      </w:r>
      <w:r w:rsidRPr="00FD3F86">
        <w:rPr>
          <w:rFonts w:ascii="Calibri Light" w:eastAsia="Arial" w:hAnsi="Calibri Light" w:cs="Calibri Light"/>
          <w:lang w:bidi="en-US"/>
        </w:rPr>
        <w:tab/>
      </w:r>
      <w:r w:rsidRPr="00FD3F86">
        <w:rPr>
          <w:rFonts w:ascii="Calibri Light" w:eastAsia="Arial" w:hAnsi="Calibri Light" w:cs="Calibri Light"/>
          <w:shd w:val="clear" w:color="auto" w:fill="FFFFFF"/>
          <w:lang w:bidi="en-US"/>
        </w:rPr>
        <w:t xml:space="preserve">If a Party encounters an impediment in the performance of the </w:t>
      </w:r>
      <w:r w:rsidRPr="00FD3F86">
        <w:rPr>
          <w:rFonts w:ascii="Calibri Light" w:eastAsia="Arial" w:hAnsi="Calibri Light" w:cs="Calibri Light"/>
          <w:lang w:bidi="en-US"/>
        </w:rPr>
        <w:t>C</w:t>
      </w:r>
      <w:r w:rsidRPr="00FD3F86">
        <w:rPr>
          <w:rFonts w:ascii="Calibri Light" w:eastAsia="Arial" w:hAnsi="Calibri Light" w:cs="Calibri Light"/>
          <w:shd w:val="clear" w:color="auto" w:fill="FFFFFF"/>
          <w:lang w:bidi="en-US"/>
        </w:rPr>
        <w:t>ontract, it shall promptly, but in any event not later than within 5 (five) working days, notify the other Party of suc</w:t>
      </w:r>
      <w:r w:rsidRPr="00FD3F86">
        <w:rPr>
          <w:rFonts w:ascii="Calibri Light" w:eastAsia="Arial" w:hAnsi="Calibri Light" w:cs="Calibri Light"/>
          <w:lang w:bidi="en-US"/>
        </w:rPr>
        <w:t>h</w:t>
      </w:r>
      <w:r w:rsidRPr="00FD3F86">
        <w:rPr>
          <w:rFonts w:ascii="Calibri Light" w:eastAsia="Arial" w:hAnsi="Calibri Light" w:cs="Calibri Light"/>
          <w:shd w:val="clear" w:color="auto" w:fill="FFFFFF"/>
          <w:lang w:bidi="en-US"/>
        </w:rPr>
        <w:t xml:space="preserve"> impediments</w:t>
      </w:r>
      <w:r w:rsidRPr="00FD3F86">
        <w:rPr>
          <w:rFonts w:ascii="Calibri Light" w:eastAsia="Arial" w:hAnsi="Calibri Light" w:cs="Calibri Light"/>
          <w:lang w:bidi="en-US"/>
        </w:rPr>
        <w:t xml:space="preserve"> and take all reasonable steps depending on the Party to remove the impediment.</w:t>
      </w:r>
    </w:p>
    <w:p w14:paraId="688006E7"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ind w:firstLine="53"/>
        <w:rPr>
          <w:rFonts w:ascii="Calibri Light" w:eastAsia="Arial" w:hAnsi="Calibri Light" w:cs="Calibri Light"/>
          <w:b/>
          <w:bCs/>
          <w:lang w:val="lt-LT"/>
        </w:rPr>
      </w:pPr>
    </w:p>
    <w:p w14:paraId="1295BA71"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FD3F86">
        <w:rPr>
          <w:rFonts w:ascii="Calibri Light" w:eastAsia="Arial" w:hAnsi="Calibri Light" w:cs="Calibri Light"/>
          <w:b/>
          <w:lang w:bidi="en-US"/>
        </w:rPr>
        <w:t>4.2.</w:t>
      </w:r>
      <w:r w:rsidRPr="00FD3F86">
        <w:rPr>
          <w:rFonts w:ascii="Calibri Light" w:eastAsia="Arial" w:hAnsi="Calibri Light" w:cs="Calibri Light"/>
          <w:b/>
          <w:lang w:bidi="en-US"/>
        </w:rPr>
        <w:tab/>
        <w:t xml:space="preserve">Contact </w:t>
      </w:r>
      <w:proofErr w:type="gramStart"/>
      <w:r w:rsidRPr="00FD3F86">
        <w:rPr>
          <w:rFonts w:ascii="Calibri Light" w:eastAsia="Arial" w:hAnsi="Calibri Light" w:cs="Calibri Light"/>
          <w:b/>
          <w:lang w:bidi="en-US"/>
        </w:rPr>
        <w:t>persons</w:t>
      </w:r>
      <w:proofErr w:type="gramEnd"/>
    </w:p>
    <w:p w14:paraId="151E3175"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425C1604"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4.2.1.</w:t>
      </w:r>
      <w:r w:rsidRPr="00FD3F86">
        <w:rPr>
          <w:rFonts w:ascii="Calibri Light" w:eastAsia="Arial" w:hAnsi="Calibri Light" w:cs="Calibri Light"/>
          <w:lang w:bidi="en-US"/>
        </w:rPr>
        <w:tab/>
        <w:t>Each of the Parties must, at the time of concluding the Contract, appoint a contact person responsible for its performance (e.g., acceptance of the result of the Services, placing and receiving Orders, etc.), and indicate their contact details in the Special Conditions.</w:t>
      </w:r>
    </w:p>
    <w:p w14:paraId="61C5805A"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4.2.2.</w:t>
      </w:r>
      <w:r w:rsidRPr="00FD3F86">
        <w:rPr>
          <w:rFonts w:ascii="Calibri Light" w:eastAsia="Arial" w:hAnsi="Calibri Light" w:cs="Calibri Light"/>
          <w:lang w:bidi="en-US"/>
        </w:rPr>
        <w:tab/>
        <w:t>If the Party wishes to withdraw a designated contact person and appoint another person, or to appoint another person to temporarily perform the functions of the contact person during the period of the contact person's temporary inability to perform his or her functions, the Party must inform the other Party in advance and provide the other Party with the contact details of such person: name, surname, email address and telephone number.</w:t>
      </w:r>
    </w:p>
    <w:p w14:paraId="70D9E1EC"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4.2.3.</w:t>
      </w:r>
      <w:r w:rsidRPr="00FD3F86">
        <w:rPr>
          <w:rFonts w:ascii="Calibri Light" w:eastAsia="Arial" w:hAnsi="Calibri Light" w:cs="Calibri Light"/>
          <w:lang w:bidi="en-US"/>
        </w:rPr>
        <w:tab/>
        <w:t>If it transpires that the Party's contact person is temporarily unable to perform his or her duties (due to illness, injury or other unforeseen reasons), the Party must immediately, but no later than the next working day, appoint another contact person to temporarily perform the functions of the contact person, and notify the other Party thereof. In the event of a change of contact persons, the Agreement in accordance with point 20.5 of the General Conditions shall not be concluded.</w:t>
      </w:r>
    </w:p>
    <w:p w14:paraId="71BD03C8"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b/>
          <w:bCs/>
          <w:lang w:val="lt-LT"/>
        </w:rPr>
      </w:pPr>
    </w:p>
    <w:p w14:paraId="7B4702F8" w14:textId="77777777" w:rsidR="00FD3F86" w:rsidRPr="00FD3F86" w:rsidRDefault="00FD3F86" w:rsidP="00FD3F8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bCs/>
          <w:caps/>
          <w:lang w:val="lt-LT"/>
        </w:rPr>
      </w:pPr>
      <w:r w:rsidRPr="00FD3F86">
        <w:rPr>
          <w:rFonts w:ascii="Calibri Light" w:eastAsia="Arial" w:hAnsi="Calibri Light" w:cs="Calibri Light"/>
          <w:b/>
          <w:lang w:bidi="en-US"/>
        </w:rPr>
        <w:lastRenderedPageBreak/>
        <w:t>5.</w:t>
      </w:r>
      <w:r w:rsidRPr="00FD3F86">
        <w:rPr>
          <w:rFonts w:ascii="Calibri Light" w:eastAsia="Arial" w:hAnsi="Calibri Light" w:cs="Calibri Light"/>
          <w:b/>
          <w:lang w:bidi="en-US"/>
        </w:rPr>
        <w:tab/>
        <w:t>DOCUMENTS TO BE PROVIDED DURING THE PERFORMANCE OF THE CONTRACT</w:t>
      </w:r>
    </w:p>
    <w:p w14:paraId="6E49D2E9" w14:textId="77777777" w:rsidR="00FD3F86" w:rsidRPr="00FD3F86" w:rsidRDefault="00FD3F86" w:rsidP="00FD3F86">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212D275D"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5.1.</w:t>
      </w:r>
      <w:r w:rsidRPr="00FD3F86">
        <w:rPr>
          <w:rFonts w:ascii="Calibri Light" w:eastAsia="Arial" w:hAnsi="Calibri Light" w:cs="Calibri Light"/>
          <w:lang w:bidi="en-US"/>
        </w:rPr>
        <w:tab/>
        <w:t>If the Supplier is required to prepare and/or provide the Buyer with instructions for the use of the result of the Services, the instructions shall be clear and detailed to enable the Buyer to use the result of the Services in a proper manner in accordance with the instructions.</w:t>
      </w:r>
    </w:p>
    <w:p w14:paraId="5C4BD1DB"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5.2.</w:t>
      </w:r>
      <w:r w:rsidRPr="00FD3F86">
        <w:rPr>
          <w:rFonts w:ascii="Calibri Light" w:eastAsia="Arial" w:hAnsi="Calibri Light" w:cs="Calibri Light"/>
          <w:lang w:bidi="en-US"/>
        </w:rPr>
        <w:tab/>
        <w:t>In the event that training and/or testing is to be carried out under the Contract, the Supplier shall be obliged to provide the Buyer with the instructions for use prior to such training and/or testing and to revise and supplement the instructions for use after the training and/or testing, taking into account the progress and results of such training and/or testing.</w:t>
      </w:r>
    </w:p>
    <w:p w14:paraId="63BEABCD"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5.3.</w:t>
      </w:r>
      <w:r w:rsidRPr="00FD3F86">
        <w:rPr>
          <w:rFonts w:ascii="Calibri Light" w:eastAsia="Arial" w:hAnsi="Calibri Light" w:cs="Calibri Light"/>
          <w:lang w:bidi="en-US"/>
        </w:rPr>
        <w:tab/>
        <w:t>If the documents necessary for the use of the result of the Services require translation, the Supplier shall bear the costs thereof. If the Supplier translates the documents necessary for the use of the Services, the Supplier shall be responsible for the accuracy of the translation of these documents.</w:t>
      </w:r>
    </w:p>
    <w:p w14:paraId="24D1D13C"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b/>
          <w:bCs/>
          <w:lang w:val="lt-LT"/>
        </w:rPr>
      </w:pPr>
    </w:p>
    <w:p w14:paraId="2054A4A5"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FD3F86">
        <w:rPr>
          <w:rFonts w:ascii="Calibri Light" w:eastAsia="Arial" w:hAnsi="Calibri Light" w:cs="Calibri Light"/>
          <w:b/>
          <w:lang w:bidi="en-US"/>
        </w:rPr>
        <w:t>6.</w:t>
      </w:r>
      <w:r w:rsidRPr="00FD3F86">
        <w:rPr>
          <w:rFonts w:ascii="Calibri Light" w:eastAsia="Arial" w:hAnsi="Calibri Light" w:cs="Calibri Light"/>
          <w:b/>
          <w:lang w:bidi="en-US"/>
        </w:rPr>
        <w:tab/>
        <w:t>END OF SERVICE PROVISION AND ACCEPTANCE OF THE RESULT OF SERVICES</w:t>
      </w:r>
    </w:p>
    <w:p w14:paraId="6A3D0A1B"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42B9A88B"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FD3F86">
        <w:rPr>
          <w:rFonts w:ascii="Calibri Light" w:eastAsia="Arial" w:hAnsi="Calibri Light" w:cs="Calibri Light"/>
          <w:b/>
          <w:lang w:bidi="en-US"/>
        </w:rPr>
        <w:t>6.1.</w:t>
      </w:r>
      <w:r w:rsidRPr="00FD3F86">
        <w:rPr>
          <w:rFonts w:ascii="Calibri Light" w:eastAsia="Arial" w:hAnsi="Calibri Light" w:cs="Calibri Light"/>
          <w:b/>
          <w:lang w:bidi="en-US"/>
        </w:rPr>
        <w:tab/>
        <w:t>End of provision of services</w:t>
      </w:r>
    </w:p>
    <w:p w14:paraId="6783A433"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left"/>
        <w:outlineLvl w:val="1"/>
        <w:rPr>
          <w:rFonts w:ascii="Calibri Light" w:eastAsia="Arial" w:hAnsi="Calibri Light" w:cs="Calibri Light"/>
          <w:b/>
          <w:lang w:val="lt-LT"/>
        </w:rPr>
      </w:pPr>
    </w:p>
    <w:p w14:paraId="403F3236"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6.1.1.</w:t>
      </w:r>
      <w:r w:rsidRPr="00FD3F86">
        <w:rPr>
          <w:rFonts w:ascii="Calibri Light" w:eastAsia="Arial" w:hAnsi="Calibri Light" w:cs="Calibri Light"/>
          <w:lang w:bidi="en-US"/>
        </w:rPr>
        <w:tab/>
        <w:t>The provision of services shall be deemed to be finished when all the following conditions are met:</w:t>
      </w:r>
    </w:p>
    <w:p w14:paraId="53761ADB"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6.1.</w:t>
      </w:r>
      <w:proofErr w:type="gramStart"/>
      <w:r w:rsidRPr="00FD3F86">
        <w:rPr>
          <w:rFonts w:ascii="Calibri Light" w:eastAsia="Arial" w:hAnsi="Calibri Light" w:cs="Calibri Light"/>
          <w:lang w:bidi="en-US"/>
        </w:rPr>
        <w:t>1.1</w:t>
      </w:r>
      <w:proofErr w:type="gramEnd"/>
      <w:r w:rsidRPr="00FD3F86">
        <w:rPr>
          <w:rFonts w:ascii="Calibri Light" w:eastAsia="Arial" w:hAnsi="Calibri Light" w:cs="Calibri Light"/>
          <w:lang w:bidi="en-US"/>
        </w:rPr>
        <w:t>.</w:t>
      </w:r>
      <w:r w:rsidRPr="00FD3F86">
        <w:rPr>
          <w:rFonts w:ascii="Calibri Light" w:eastAsia="Arial" w:hAnsi="Calibri Light" w:cs="Calibri Light"/>
          <w:lang w:bidi="en-US"/>
        </w:rPr>
        <w:tab/>
        <w:t xml:space="preserve">The Supplier has provided all Services in accordance with requirements of the Contract and laws and </w:t>
      </w:r>
      <w:proofErr w:type="gramStart"/>
      <w:r w:rsidRPr="00FD3F86">
        <w:rPr>
          <w:rFonts w:ascii="Calibri Light" w:eastAsia="Arial" w:hAnsi="Calibri Light" w:cs="Calibri Light"/>
          <w:lang w:bidi="en-US"/>
        </w:rPr>
        <w:t>regulations;</w:t>
      </w:r>
      <w:proofErr w:type="gramEnd"/>
    </w:p>
    <w:p w14:paraId="74F12A35"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6.1.1.2.</w:t>
      </w:r>
      <w:r w:rsidRPr="00FD3F86">
        <w:rPr>
          <w:rFonts w:ascii="Calibri Light" w:eastAsia="Arial" w:hAnsi="Calibri Light" w:cs="Calibri Light"/>
          <w:lang w:bidi="en-US"/>
        </w:rPr>
        <w:tab/>
        <w:t>The Supplier has provided the Buyer with all necessary documentation, including instructions for use, certificates and warranties (if required</w:t>
      </w:r>
      <w:proofErr w:type="gramStart"/>
      <w:r w:rsidRPr="00FD3F86">
        <w:rPr>
          <w:rFonts w:ascii="Calibri Light" w:eastAsia="Arial" w:hAnsi="Calibri Light" w:cs="Calibri Light"/>
          <w:lang w:bidi="en-US"/>
        </w:rPr>
        <w:t>);</w:t>
      </w:r>
      <w:proofErr w:type="gramEnd"/>
    </w:p>
    <w:p w14:paraId="62ED2D9C"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6.1.1.3.</w:t>
      </w:r>
      <w:r w:rsidRPr="00FD3F86">
        <w:rPr>
          <w:rFonts w:ascii="Calibri Light" w:eastAsia="Arial" w:hAnsi="Calibri Light" w:cs="Calibri Light"/>
          <w:lang w:bidi="en-US"/>
        </w:rPr>
        <w:tab/>
        <w:t>The Supplier has trained the Buyer's staff how to use the result of the Services (if required</w:t>
      </w:r>
      <w:proofErr w:type="gramStart"/>
      <w:r w:rsidRPr="00FD3F86">
        <w:rPr>
          <w:rFonts w:ascii="Calibri Light" w:eastAsia="Arial" w:hAnsi="Calibri Light" w:cs="Calibri Light"/>
          <w:lang w:bidi="en-US"/>
        </w:rPr>
        <w:t>);</w:t>
      </w:r>
      <w:proofErr w:type="gramEnd"/>
    </w:p>
    <w:p w14:paraId="3FFBAB57"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6.1.1.4.</w:t>
      </w:r>
      <w:r w:rsidRPr="00FD3F86">
        <w:rPr>
          <w:rFonts w:ascii="Calibri Light" w:eastAsia="Arial" w:hAnsi="Calibri Light" w:cs="Calibri Light"/>
          <w:lang w:bidi="en-US"/>
        </w:rPr>
        <w:tab/>
        <w:t xml:space="preserve">the deed of transfer and acceptance of services, if the Services are to be provided in stages or periods, or any other document provided for in the Contract, has been signed and the Services shall be deemed to have been accepted upon its </w:t>
      </w:r>
      <w:proofErr w:type="gramStart"/>
      <w:r w:rsidRPr="00FD3F86">
        <w:rPr>
          <w:rFonts w:ascii="Calibri Light" w:eastAsia="Arial" w:hAnsi="Calibri Light" w:cs="Calibri Light"/>
          <w:lang w:bidi="en-US"/>
        </w:rPr>
        <w:t>signature;</w:t>
      </w:r>
      <w:proofErr w:type="gramEnd"/>
    </w:p>
    <w:p w14:paraId="34E8F123"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6.1.1.5.</w:t>
      </w:r>
      <w:r w:rsidRPr="00FD3F86">
        <w:rPr>
          <w:rFonts w:ascii="Calibri Light" w:eastAsia="Arial" w:hAnsi="Calibri Light" w:cs="Calibri Light"/>
          <w:lang w:bidi="en-US"/>
        </w:rPr>
        <w:tab/>
        <w:t xml:space="preserve">The Supplier has complied with the other conditions set out by laws and regulations, the Contract and the Tender which must be fulfilled </w:t>
      </w:r>
      <w:proofErr w:type="gramStart"/>
      <w:r w:rsidRPr="00FD3F86">
        <w:rPr>
          <w:rFonts w:ascii="Calibri Light" w:eastAsia="Arial" w:hAnsi="Calibri Light" w:cs="Calibri Light"/>
          <w:lang w:bidi="en-US"/>
        </w:rPr>
        <w:t>in order for</w:t>
      </w:r>
      <w:proofErr w:type="gramEnd"/>
      <w:r w:rsidRPr="00FD3F86">
        <w:rPr>
          <w:rFonts w:ascii="Calibri Light" w:eastAsia="Arial" w:hAnsi="Calibri Light" w:cs="Calibri Light"/>
          <w:lang w:bidi="en-US"/>
        </w:rPr>
        <w:t xml:space="preserve"> the provision of the Services to be deemed to have been completed and has provided the Buyer with documents to prove it.</w:t>
      </w:r>
    </w:p>
    <w:p w14:paraId="67779EF5"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731A15A3"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FD3F86">
        <w:rPr>
          <w:rFonts w:ascii="Calibri Light" w:eastAsia="Arial" w:hAnsi="Calibri Light" w:cs="Calibri Light"/>
          <w:b/>
          <w:lang w:bidi="en-US"/>
        </w:rPr>
        <w:t>6.2.</w:t>
      </w:r>
      <w:r w:rsidRPr="00FD3F86">
        <w:rPr>
          <w:rFonts w:ascii="Calibri Light" w:eastAsia="Arial" w:hAnsi="Calibri Light" w:cs="Calibri Light"/>
          <w:b/>
          <w:lang w:bidi="en-US"/>
        </w:rPr>
        <w:tab/>
        <w:t xml:space="preserve">Transfer and acceptance of the Services provided on a one-off basis, periodically or </w:t>
      </w:r>
      <w:proofErr w:type="gramStart"/>
      <w:r w:rsidRPr="00FD3F86">
        <w:rPr>
          <w:rFonts w:ascii="Calibri Light" w:eastAsia="Arial" w:hAnsi="Calibri Light" w:cs="Calibri Light"/>
          <w:b/>
          <w:lang w:bidi="en-US"/>
        </w:rPr>
        <w:t>on the basis of</w:t>
      </w:r>
      <w:proofErr w:type="gramEnd"/>
      <w:r w:rsidRPr="00FD3F86">
        <w:rPr>
          <w:rFonts w:ascii="Calibri Light" w:eastAsia="Arial" w:hAnsi="Calibri Light" w:cs="Calibri Light"/>
          <w:b/>
          <w:lang w:bidi="en-US"/>
        </w:rPr>
        <w:t xml:space="preserve"> the Buyer's Order</w:t>
      </w:r>
    </w:p>
    <w:p w14:paraId="4ABCF8FD"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4EA8D59B"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6.2.1.</w:t>
      </w:r>
      <w:r w:rsidRPr="00FD3F86">
        <w:rPr>
          <w:rFonts w:ascii="Calibri Light" w:eastAsia="Arial" w:hAnsi="Calibri Light" w:cs="Calibri Light"/>
          <w:lang w:bidi="en-US"/>
        </w:rPr>
        <w:tab/>
        <w:t>The Supplier must provide the Services and transfer the result of the Services (if applicable) to the Buyer and the Buyer must accept the Services provided in good quality and in accordance with the Contract and the requirements of laws and regulations. The Services must be provided in the manner and within the time limits set out in the Special Conditions.</w:t>
      </w:r>
    </w:p>
    <w:p w14:paraId="3E177107"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6.2.2.</w:t>
      </w:r>
      <w:r w:rsidRPr="00FD3F86">
        <w:rPr>
          <w:rFonts w:ascii="Calibri Light" w:eastAsia="Arial" w:hAnsi="Calibri Light" w:cs="Calibri Light"/>
          <w:lang w:bidi="en-US"/>
        </w:rPr>
        <w:tab/>
        <w:t>The result of the Services shall be transferred to the Parties by signing the Deed of Transfer-Acceptance of Services in 2 (two) copies of equal legal value (unless the Deed of Transfer-Acceptance of Services is signed by a secure electronic signature), one for each Party. If the Deed of Transfer-Acceptance of Services is not required as a separate document, the Parties agree, and shall expressly state in the Special Conditions, that the Invoice shall be deemed to be the Deed of Transfer-Acceptance of Services.</w:t>
      </w:r>
    </w:p>
    <w:p w14:paraId="2457EB97"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6.2.3.</w:t>
      </w:r>
      <w:r w:rsidRPr="00FD3F86">
        <w:rPr>
          <w:rFonts w:ascii="Calibri Light" w:eastAsia="Arial" w:hAnsi="Calibri Light" w:cs="Calibri Light"/>
          <w:lang w:bidi="en-US"/>
        </w:rPr>
        <w:tab/>
        <w:t>After the Supplier has provided the Services, the Buyer shall inspect the Services and must:</w:t>
      </w:r>
    </w:p>
    <w:p w14:paraId="5BF5D5B9"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6.2.3.1.</w:t>
      </w:r>
      <w:r w:rsidRPr="00FD3F86">
        <w:rPr>
          <w:rFonts w:ascii="Calibri Light" w:eastAsia="Arial" w:hAnsi="Calibri Light" w:cs="Calibri Light"/>
          <w:lang w:bidi="en-US"/>
        </w:rPr>
        <w:tab/>
        <w:t>accept the result of the Services by signing the Deed of Transfer-Acceptance of Services not later than within 5 (five) working days after the actual provision of the Services and the submission of the Deed of Transfer-Acceptance of Services; or</w:t>
      </w:r>
    </w:p>
    <w:p w14:paraId="0114FA32"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6.2.3.2.</w:t>
      </w:r>
      <w:r w:rsidRPr="00FD3F86">
        <w:rPr>
          <w:rFonts w:ascii="Calibri Light" w:eastAsia="Arial" w:hAnsi="Calibri Light" w:cs="Calibri Light"/>
          <w:lang w:bidi="en-US"/>
        </w:rPr>
        <w:tab/>
        <w:t xml:space="preserve">accept the result of the Services subject to reservations by signing the Deed of Transfer-Acceptance </w:t>
      </w:r>
      <w:r w:rsidRPr="00FD3F86">
        <w:rPr>
          <w:rFonts w:ascii="Calibri Light" w:eastAsia="Arial" w:hAnsi="Calibri Light" w:cs="Calibri Light"/>
          <w:lang w:bidi="en-US"/>
        </w:rPr>
        <w:lastRenderedPageBreak/>
        <w:t>of Services and the defects certificate drawn up during the inspection of the Services, in which the Buyer must specify the defects in the Services or in the Supplier's documents identified during the acceptance of the Services and the procedure for remedying those defects (</w:t>
      </w:r>
      <w:r w:rsidRPr="00FD3F86">
        <w:rPr>
          <w:rFonts w:ascii="Calibri Light" w:eastAsia="Arial" w:hAnsi="Calibri Light" w:cs="Calibri Light"/>
          <w:b/>
          <w:lang w:bidi="en-US"/>
        </w:rPr>
        <w:t>hereinafter - the Defects Certificate</w:t>
      </w:r>
      <w:r w:rsidRPr="00FD3F86">
        <w:rPr>
          <w:rFonts w:ascii="Calibri Light" w:eastAsia="Arial" w:hAnsi="Calibri Light" w:cs="Calibri Light"/>
          <w:lang w:bidi="en-US"/>
        </w:rPr>
        <w:t>); or</w:t>
      </w:r>
    </w:p>
    <w:p w14:paraId="1CCEF76E"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6.2.3.3.</w:t>
      </w:r>
      <w:r w:rsidRPr="00FD3F86">
        <w:rPr>
          <w:rFonts w:ascii="Calibri Light" w:eastAsia="Arial" w:hAnsi="Calibri Light" w:cs="Calibri Light"/>
          <w:lang w:bidi="en-US"/>
        </w:rPr>
        <w:tab/>
        <w:t>refuse to accept the result of the Services and to deliver (or send) the Defects Certificate to the Supplier in respect of the inadequate Services or any part thereof.</w:t>
      </w:r>
    </w:p>
    <w:p w14:paraId="4AF6F155"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6.2.4.</w:t>
      </w:r>
      <w:r w:rsidRPr="00FD3F86">
        <w:rPr>
          <w:rFonts w:ascii="Calibri Light" w:eastAsia="Arial" w:hAnsi="Calibri Light" w:cs="Calibri Light"/>
          <w:lang w:bidi="en-US"/>
        </w:rPr>
        <w:tab/>
        <w:t>The Deed of Transfer-Acceptance of Services shall state the date on which the Supplier has provided the Services and submitted all the necessary documents.</w:t>
      </w:r>
    </w:p>
    <w:p w14:paraId="7E951BF6"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6.2.5.</w:t>
      </w:r>
      <w:r w:rsidRPr="00FD3F86">
        <w:rPr>
          <w:rFonts w:ascii="Calibri Light" w:eastAsia="Arial" w:hAnsi="Calibri Light" w:cs="Calibri Light"/>
          <w:lang w:bidi="en-US"/>
        </w:rPr>
        <w:tab/>
        <w:t xml:space="preserve">If defects in the Services are found which do not constitute non-conformity with the requirements set out in the Contract, and their rectification does not prevent the Buyer from using the result of the Services for the intended purpose, the Buyer may accept the Services subject to reservations, draw up a Defects Certificate and set reasonable time limits for the Supplier to rectify the defects in the Services. The Supplier must remedy the defects of the Services within a reasonable </w:t>
      </w:r>
      <w:proofErr w:type="gramStart"/>
      <w:r w:rsidRPr="00FD3F86">
        <w:rPr>
          <w:rFonts w:ascii="Calibri Light" w:eastAsia="Arial" w:hAnsi="Calibri Light" w:cs="Calibri Light"/>
          <w:lang w:bidi="en-US"/>
        </w:rPr>
        <w:t>period of time</w:t>
      </w:r>
      <w:proofErr w:type="gramEnd"/>
      <w:r w:rsidRPr="00FD3F86">
        <w:rPr>
          <w:rFonts w:ascii="Calibri Light" w:eastAsia="Arial" w:hAnsi="Calibri Light" w:cs="Calibri Light"/>
          <w:lang w:bidi="en-US"/>
        </w:rPr>
        <w:t xml:space="preserve"> specified by the Buyer in accordance with Section 7.3 of the General Conditions, "Remediation of Deficiencies in the Services". If the Supplier misses the deadlines for remedying the deficiencies in the Services, the provisions of Section 7.4 of the General Terms and Conditions, "Buyer's Rights in the Event of Failure of the Supplier to Remedy the Deficiencies in the Services" shall apply.</w:t>
      </w:r>
    </w:p>
    <w:p w14:paraId="395E98DD"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6.2.6.</w:t>
      </w:r>
      <w:r w:rsidRPr="00FD3F86">
        <w:rPr>
          <w:rFonts w:ascii="Calibri Light" w:eastAsia="Arial" w:hAnsi="Calibri Light" w:cs="Calibri Light"/>
          <w:lang w:bidi="en-US"/>
        </w:rPr>
        <w:tab/>
        <w:t>If the Buyer does not submit (send) the Defects Certificate to the Supplier within 5 (five) working days from the receipt of the Deed of Transfer-Acceptance of Services, the Buyer shall be deemed to have accepted the Services and shall have no claims to the Buyer in respect of them.</w:t>
      </w:r>
    </w:p>
    <w:p w14:paraId="7D1B30B8"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6.2.7.</w:t>
      </w:r>
      <w:r w:rsidRPr="00FD3F86">
        <w:rPr>
          <w:rFonts w:ascii="Calibri Light" w:eastAsia="Arial" w:hAnsi="Calibri Light" w:cs="Calibri Light"/>
          <w:lang w:bidi="en-US"/>
        </w:rPr>
        <w:tab/>
        <w:t>The risk of loss of or damage to, or accidental destruction of, the goods relating to the Services shall pass from the Supplier to the Buyer from the time of actual acceptance of such Services.</w:t>
      </w:r>
    </w:p>
    <w:p w14:paraId="17290C44"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6.2.8.</w:t>
      </w:r>
      <w:r w:rsidRPr="00FD3F86">
        <w:rPr>
          <w:rFonts w:ascii="Calibri Light" w:eastAsia="Arial" w:hAnsi="Calibri Light" w:cs="Calibri Light"/>
          <w:lang w:bidi="en-US"/>
        </w:rPr>
        <w:tab/>
        <w:t>The Buyer shall have the right to use the result of the Services (if applicable) only after the signing of the Deed of Transfer-Acceptance of Services.</w:t>
      </w:r>
    </w:p>
    <w:p w14:paraId="1CC84547"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6.2.9. If the Supplier has provided the Services earlier than the time limit for the provision of the Services set out in the Special Conditions, but the Services have defects and the Supplier fails to remedy them by the expiry of the time limit for the provision of the Services set out in the Special Conditions, the Supplier shall be subject to penalties in the amount set out in the Special Conditions until the date on which the Services are provided in the proper manner.</w:t>
      </w:r>
    </w:p>
    <w:p w14:paraId="4A166D97"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b/>
          <w:bCs/>
          <w:lang w:val="lt-LT"/>
        </w:rPr>
      </w:pPr>
    </w:p>
    <w:p w14:paraId="5977078E"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FD3F86">
        <w:rPr>
          <w:rFonts w:ascii="Calibri Light" w:eastAsia="Arial" w:hAnsi="Calibri Light" w:cs="Calibri Light"/>
          <w:b/>
          <w:lang w:bidi="en-US"/>
        </w:rPr>
        <w:t>6.3.</w:t>
      </w:r>
      <w:r w:rsidRPr="00FD3F86">
        <w:rPr>
          <w:rFonts w:ascii="Calibri Light" w:eastAsia="Arial" w:hAnsi="Calibri Light" w:cs="Calibri Light"/>
          <w:b/>
          <w:lang w:bidi="en-US"/>
        </w:rPr>
        <w:tab/>
        <w:t>Transfer and acceptance of services provided in phases</w:t>
      </w:r>
    </w:p>
    <w:p w14:paraId="4669BA49"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left"/>
        <w:outlineLvl w:val="1"/>
        <w:rPr>
          <w:rFonts w:ascii="Calibri Light" w:eastAsia="Arial" w:hAnsi="Calibri Light" w:cs="Calibri Light"/>
          <w:b/>
          <w:bCs/>
          <w:lang w:val="lt-LT"/>
        </w:rPr>
      </w:pPr>
    </w:p>
    <w:p w14:paraId="611C6B58" w14:textId="77777777" w:rsidR="00FD3F86" w:rsidRPr="00FD3F86" w:rsidRDefault="00FD3F86" w:rsidP="00FD3F86">
      <w:pPr>
        <w:spacing w:after="0" w:line="276" w:lineRule="auto"/>
        <w:jc w:val="left"/>
        <w:rPr>
          <w:rFonts w:ascii="Calibri Light" w:eastAsia="Arial" w:hAnsi="Calibri Light" w:cs="Calibri Light"/>
          <w:lang w:val="lt-LT"/>
        </w:rPr>
      </w:pPr>
      <w:r w:rsidRPr="00FD3F86">
        <w:rPr>
          <w:rFonts w:ascii="Calibri Light" w:eastAsia="Arial" w:hAnsi="Calibri Light" w:cs="Calibri Light"/>
          <w:lang w:bidi="en-US"/>
        </w:rPr>
        <w:t>6.3.1. The Supplier must provide the Services and transfer their result to the Buyer in phases, and the Buyer must accept the Services provided at a particular phase that are of good quality and meet the requirements of the Contract, laws and regulations. The services shall be provided in phases, in accordance with the sequence and timing of the phases indicated in the Special Conditions.</w:t>
      </w:r>
    </w:p>
    <w:p w14:paraId="1A4EED3B"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6.3.2.</w:t>
      </w:r>
      <w:r w:rsidRPr="00FD3F86">
        <w:rPr>
          <w:rFonts w:ascii="Calibri Light" w:eastAsia="Arial" w:hAnsi="Calibri Light" w:cs="Calibri Light"/>
          <w:lang w:bidi="en-US"/>
        </w:rPr>
        <w:tab/>
        <w:t>The result of the Services provided in a particular phase shall be transferred to the Parties by means of the Deed of Transfer and Acceptance of Services signed in 2 (two) copies of equal legal value (unless the Deed of Transfer and Acceptance of Services is signed by a secure electronic signature), one copy for each Party. If the Deed of Transfer-Acceptance of Services is not required as a separate document, the Parties agree, and shall expressly state in the Special Conditions, that the Invoice shall be deemed to be the Deed of Transfer-Acceptance of Services.</w:t>
      </w:r>
    </w:p>
    <w:p w14:paraId="60EFB73D" w14:textId="77777777" w:rsidR="00FD3F86" w:rsidRPr="00FD3F86" w:rsidRDefault="00FD3F86" w:rsidP="00FD3F86">
      <w:pPr>
        <w:spacing w:after="0" w:line="276" w:lineRule="auto"/>
        <w:rPr>
          <w:rFonts w:ascii="Calibri Light" w:eastAsia="Arial" w:hAnsi="Calibri Light" w:cs="Calibri Light"/>
          <w:lang w:val="lt-LT"/>
        </w:rPr>
      </w:pPr>
      <w:r w:rsidRPr="00FD3F86">
        <w:rPr>
          <w:rFonts w:ascii="Calibri Light" w:eastAsia="Arial" w:hAnsi="Calibri Light" w:cs="Calibri Light"/>
          <w:lang w:bidi="en-US"/>
        </w:rPr>
        <w:t>6.3.3. The Buyer shall sign each Deed of Transfer-Acceptance of Services on condition that all previous stages have been accepted, unless otherwise specified in the Special Conditions.</w:t>
      </w:r>
    </w:p>
    <w:p w14:paraId="675591F3" w14:textId="77777777" w:rsidR="00FD3F86" w:rsidRPr="00FD3F86" w:rsidRDefault="00FD3F86" w:rsidP="00FD3F86">
      <w:pPr>
        <w:spacing w:after="0" w:line="276" w:lineRule="auto"/>
        <w:rPr>
          <w:rFonts w:ascii="Calibri Light" w:eastAsia="Arial" w:hAnsi="Calibri Light" w:cs="Calibri Light"/>
          <w:lang w:val="lt-LT"/>
        </w:rPr>
      </w:pPr>
      <w:r w:rsidRPr="00FD3F86">
        <w:rPr>
          <w:rFonts w:ascii="Calibri Light" w:eastAsia="Arial" w:hAnsi="Calibri Light" w:cs="Calibri Light"/>
          <w:lang w:bidi="en-US"/>
        </w:rPr>
        <w:t>6.3.4. When the Services under all phases have been provided, i.e. when their provision is completed, the final Deed of Transfer-Acceptance of Services shall be signed.</w:t>
      </w:r>
    </w:p>
    <w:p w14:paraId="58CCFB9B"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6.3.5.</w:t>
      </w:r>
      <w:r w:rsidRPr="00FD3F86">
        <w:rPr>
          <w:rFonts w:ascii="Calibri Light" w:eastAsia="Arial" w:hAnsi="Calibri Light" w:cs="Calibri Light"/>
          <w:lang w:bidi="en-US"/>
        </w:rPr>
        <w:tab/>
        <w:t>After the Supplier has provided the Services at a particular phase, the Buyer shall carry out a verification of the result of the Services and shall:</w:t>
      </w:r>
    </w:p>
    <w:p w14:paraId="4ADD4B77"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lastRenderedPageBreak/>
        <w:t>6.3.5.1. accept the result of the Service Phase by signing the Deed of Transfer-Acceptance of Services not later than within 5 (five) working days after the actual provision of the Service Phase and the submission of the Deed of Transfer-Acceptance of Services; or</w:t>
      </w:r>
    </w:p>
    <w:p w14:paraId="26A4EC20"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6.3.5.2.</w:t>
      </w:r>
      <w:r w:rsidRPr="00FD3F86">
        <w:rPr>
          <w:rFonts w:ascii="Calibri Light" w:eastAsia="Arial" w:hAnsi="Calibri Light" w:cs="Calibri Light"/>
          <w:lang w:bidi="en-US"/>
        </w:rPr>
        <w:tab/>
        <w:t xml:space="preserve">accept the result of the Service Phase subject to reservations by signing the Deed of Transfer-Acceptance of Services and the Defects Certificate drawn up during inspection of the Service Phase, in which the Buyer must indicate any defects in the Service Phase or in the Supplier's documents identified during the Service Phase acceptance and the procedure for remedying those defects (hereinafter - the </w:t>
      </w:r>
      <w:r w:rsidRPr="00FD3F86">
        <w:rPr>
          <w:rFonts w:ascii="Calibri Light" w:eastAsia="Arial" w:hAnsi="Calibri Light" w:cs="Calibri Light"/>
          <w:b/>
          <w:lang w:bidi="en-US"/>
        </w:rPr>
        <w:t>Defects Certificate</w:t>
      </w:r>
      <w:r w:rsidRPr="00FD3F86">
        <w:rPr>
          <w:rFonts w:ascii="Calibri Light" w:eastAsia="Arial" w:hAnsi="Calibri Light" w:cs="Calibri Light"/>
          <w:lang w:bidi="en-US"/>
        </w:rPr>
        <w:t>); or</w:t>
      </w:r>
    </w:p>
    <w:p w14:paraId="20033D93"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6.3.5.3. refuse to accept the result of a phase of the Services and to deliver (or send) the Defects Certificate to the Supplier in respect of the inadequate performance of the Services in that phase.</w:t>
      </w:r>
    </w:p>
    <w:p w14:paraId="375E01DA"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6.3.6.</w:t>
      </w:r>
      <w:r w:rsidRPr="00FD3F86">
        <w:rPr>
          <w:rFonts w:ascii="Calibri Light" w:eastAsia="Arial" w:hAnsi="Calibri Light" w:cs="Calibri Light"/>
          <w:lang w:bidi="en-US"/>
        </w:rPr>
        <w:tab/>
        <w:t xml:space="preserve">The Deed of Transfer-Acceptance of Services shall indicate the date on which the Supplier has provided the Services of the </w:t>
      </w:r>
      <w:proofErr w:type="gramStart"/>
      <w:r w:rsidRPr="00FD3F86">
        <w:rPr>
          <w:rFonts w:ascii="Calibri Light" w:eastAsia="Arial" w:hAnsi="Calibri Light" w:cs="Calibri Light"/>
          <w:lang w:bidi="en-US"/>
        </w:rPr>
        <w:t>particular phase</w:t>
      </w:r>
      <w:proofErr w:type="gramEnd"/>
      <w:r w:rsidRPr="00FD3F86">
        <w:rPr>
          <w:rFonts w:ascii="Calibri Light" w:eastAsia="Arial" w:hAnsi="Calibri Light" w:cs="Calibri Light"/>
          <w:lang w:bidi="en-US"/>
        </w:rPr>
        <w:t xml:space="preserve"> and has provided all the necessary documents (if applicable).</w:t>
      </w:r>
    </w:p>
    <w:p w14:paraId="2C79CCAE"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6.3.7.</w:t>
      </w:r>
      <w:r w:rsidRPr="00FD3F86">
        <w:rPr>
          <w:rFonts w:ascii="Calibri Light" w:eastAsia="Arial" w:hAnsi="Calibri Light" w:cs="Calibri Light"/>
          <w:lang w:bidi="en-US"/>
        </w:rPr>
        <w:tab/>
        <w:t xml:space="preserve">If defects in the Services are found which do not constitute non-conformity with the requirements set out in the Contract, the Buyer may accept the result of the Services phase with reservations, draw up the Defects Certificate and set reasonable time limits for the Supplier to remedy the defects in the Services. The Supplier must remedy the defects of the Services within a reasonable </w:t>
      </w:r>
      <w:proofErr w:type="gramStart"/>
      <w:r w:rsidRPr="00FD3F86">
        <w:rPr>
          <w:rFonts w:ascii="Calibri Light" w:eastAsia="Arial" w:hAnsi="Calibri Light" w:cs="Calibri Light"/>
          <w:lang w:bidi="en-US"/>
        </w:rPr>
        <w:t>period of time</w:t>
      </w:r>
      <w:proofErr w:type="gramEnd"/>
      <w:r w:rsidRPr="00FD3F86">
        <w:rPr>
          <w:rFonts w:ascii="Calibri Light" w:eastAsia="Arial" w:hAnsi="Calibri Light" w:cs="Calibri Light"/>
          <w:lang w:bidi="en-US"/>
        </w:rPr>
        <w:t xml:space="preserve"> specified by the Buyer in accordance with Section 7.3 of the General Conditions, "Remediation of Deficiencies in the Services". If the Supplier misses the deadlines for remedying the deficiencies in the Services, the provisions of Section 7.4 of the General Terms and Conditions, "Buyer's Rights in the Event of Failure of the Supplier to Remedy the Deficiencies in the Services" shall apply.</w:t>
      </w:r>
    </w:p>
    <w:p w14:paraId="57AE09CC"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6.3.8.</w:t>
      </w:r>
      <w:r w:rsidRPr="00FD3F86">
        <w:rPr>
          <w:rFonts w:ascii="Calibri Light" w:eastAsia="Arial" w:hAnsi="Calibri Light" w:cs="Calibri Light"/>
          <w:lang w:bidi="en-US"/>
        </w:rPr>
        <w:tab/>
        <w:t>If the Buyer does not submit (send) the Defects Certificate to the Supplier within 5 (five) working days from the receipt of the Deed of Transfer-Acceptance of Services, it shall be deemed that the Buyer has accepted the Services at the phase in question and has no complaints against them.</w:t>
      </w:r>
    </w:p>
    <w:p w14:paraId="4ABAC81A"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6.3.9.</w:t>
      </w:r>
      <w:r w:rsidRPr="00FD3F86">
        <w:rPr>
          <w:rFonts w:ascii="Calibri Light" w:eastAsia="Arial" w:hAnsi="Calibri Light" w:cs="Calibri Light"/>
          <w:lang w:bidi="en-US"/>
        </w:rPr>
        <w:tab/>
        <w:t>The Buyer shall have the right to use the result of the Services provided in phases only after the signing of the final Deed of Transfer-Acceptance of Services, unless otherwise provided in the Special Conditions.</w:t>
      </w:r>
    </w:p>
    <w:p w14:paraId="7A9B63FC" w14:textId="77777777" w:rsidR="00FD3F86" w:rsidRPr="00FD3F86" w:rsidRDefault="00FD3F86" w:rsidP="00FD3F86">
      <w:pPr>
        <w:keepNext/>
        <w:keepLines/>
        <w:tabs>
          <w:tab w:val="left" w:pos="567"/>
          <w:tab w:val="left" w:pos="851"/>
          <w:tab w:val="left" w:pos="992"/>
          <w:tab w:val="left" w:pos="1134"/>
        </w:tabs>
        <w:spacing w:after="0" w:line="276" w:lineRule="auto"/>
        <w:rPr>
          <w:rFonts w:ascii="Calibri Light" w:eastAsia="Arial" w:hAnsi="Calibri Light" w:cs="Calibri Light"/>
          <w:bCs/>
          <w:lang w:val="lt-LT"/>
        </w:rPr>
      </w:pPr>
      <w:r w:rsidRPr="00FD3F86">
        <w:rPr>
          <w:rFonts w:ascii="Calibri Light" w:eastAsia="Arial" w:hAnsi="Calibri Light" w:cs="Calibri Light"/>
          <w:lang w:bidi="en-US"/>
        </w:rPr>
        <w:t>6.3.10. The time limit for the performance of any subsequent phase of Services in relation to the provision of the previous phase of Services shall not be automatically extended by the failure of the Buyer to sign the Deed of Transfer-Acceptance of Services for the previous phase of Services due to the fault of the Supplier.</w:t>
      </w:r>
    </w:p>
    <w:p w14:paraId="3657B2E2"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6.3.11.If the Supplier has provided the Services earlier than the deadline for the Services phase set out in the Special Conditions, but the Services are defective and the Supplier fails to remedy the defects by the end of the deadline for the Services phase set out in the Special Conditions, the Supplier shall be subject to the penalty at the rate set out in the Special Conditions up to the date on which the Supplier has provided the Services in conformity.</w:t>
      </w:r>
    </w:p>
    <w:p w14:paraId="5D765726"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1FFA3ED9" w14:textId="77777777" w:rsidR="00FD3F86" w:rsidRPr="00FD3F86" w:rsidRDefault="00FD3F86" w:rsidP="00FD3F8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bCs/>
          <w:caps/>
          <w:lang w:val="lt-LT"/>
        </w:rPr>
      </w:pPr>
      <w:r w:rsidRPr="00FD3F86">
        <w:rPr>
          <w:rFonts w:ascii="Calibri Light" w:eastAsia="Arial" w:hAnsi="Calibri Light" w:cs="Calibri Light"/>
          <w:b/>
          <w:lang w:bidi="en-US"/>
        </w:rPr>
        <w:t>7.</w:t>
      </w:r>
      <w:r w:rsidRPr="00FD3F86">
        <w:rPr>
          <w:rFonts w:ascii="Calibri Light" w:eastAsia="Arial" w:hAnsi="Calibri Light" w:cs="Calibri Light"/>
          <w:b/>
          <w:lang w:bidi="en-US"/>
        </w:rPr>
        <w:tab/>
        <w:t>WARRANTY OBLIGATIONS OF THE SUPPLIER</w:t>
      </w:r>
    </w:p>
    <w:p w14:paraId="5E49CFD7" w14:textId="77777777" w:rsidR="00FD3F86" w:rsidRPr="00FD3F86" w:rsidRDefault="00FD3F86" w:rsidP="00FD3F8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50B7501C"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ind w:left="360" w:hanging="360"/>
        <w:jc w:val="center"/>
        <w:outlineLvl w:val="1"/>
        <w:rPr>
          <w:rFonts w:ascii="Calibri Light" w:eastAsia="Arial" w:hAnsi="Calibri Light" w:cs="Calibri Light"/>
          <w:b/>
          <w:lang w:val="lt-LT"/>
        </w:rPr>
      </w:pPr>
      <w:r w:rsidRPr="00FD3F86">
        <w:rPr>
          <w:rFonts w:ascii="Calibri Light" w:eastAsia="Arial" w:hAnsi="Calibri Light" w:cs="Calibri Light"/>
          <w:b/>
          <w:lang w:bidi="en-US"/>
        </w:rPr>
        <w:t>7.1.</w:t>
      </w:r>
      <w:r w:rsidRPr="00FD3F86">
        <w:rPr>
          <w:rFonts w:ascii="Calibri Light" w:eastAsia="Arial" w:hAnsi="Calibri Light" w:cs="Calibri Light"/>
          <w:b/>
          <w:lang w:bidi="en-US"/>
        </w:rPr>
        <w:tab/>
        <w:t>Warranty periods (if applicable)</w:t>
      </w:r>
    </w:p>
    <w:p w14:paraId="23891652"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ind w:left="360"/>
        <w:jc w:val="left"/>
        <w:outlineLvl w:val="1"/>
        <w:rPr>
          <w:rFonts w:ascii="Calibri Light" w:eastAsia="Arial" w:hAnsi="Calibri Light" w:cs="Calibri Light"/>
          <w:b/>
          <w:lang w:val="lt-LT"/>
        </w:rPr>
      </w:pPr>
    </w:p>
    <w:p w14:paraId="5D29FA97" w14:textId="77777777" w:rsidR="00FD3F86" w:rsidRPr="00FD3F86" w:rsidRDefault="00FD3F86" w:rsidP="00FD3F86">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7.1.1.</w:t>
      </w:r>
      <w:r w:rsidRPr="00FD3F86">
        <w:rPr>
          <w:rFonts w:ascii="Calibri Light" w:eastAsia="Arial" w:hAnsi="Calibri Light" w:cs="Calibri Light"/>
          <w:lang w:bidi="en-US"/>
        </w:rPr>
        <w:tab/>
        <w:t>The result of the Services shall be subject to the statutory warranty period and/or the Supplier's warranty period as specified in the Supplier's Tender, the Technical Specification or the Special Conditions. The warranty period shall run from the date of signature of the Deed of Transfer and Acceptance of Services.</w:t>
      </w:r>
    </w:p>
    <w:p w14:paraId="2E7F528A" w14:textId="77777777" w:rsidR="00FD3F86" w:rsidRPr="00FD3F86" w:rsidRDefault="00FD3F86" w:rsidP="00FD3F86">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7.1.2.</w:t>
      </w:r>
      <w:r w:rsidRPr="00FD3F86">
        <w:rPr>
          <w:rFonts w:ascii="Calibri Light" w:eastAsia="Arial" w:hAnsi="Calibri Light" w:cs="Calibri Light"/>
          <w:lang w:bidi="en-US"/>
        </w:rPr>
        <w:tab/>
        <w:t>The warranty periods shall be suspended for as long as the Buyer is unable to make proper use of the result of the Services due to any defects found and for which the Supplier is responsible. If the Buyer is unable to use only a specified part of the result of the Services due to a defect in the Services, the warranty periods shall be suspended only in respect of that part.</w:t>
      </w:r>
    </w:p>
    <w:p w14:paraId="658E503F" w14:textId="77777777" w:rsidR="00FD3F86" w:rsidRPr="00FD3F86" w:rsidRDefault="00FD3F86" w:rsidP="00FD3F86">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7.1.3.</w:t>
      </w:r>
      <w:r w:rsidRPr="00FD3F86">
        <w:rPr>
          <w:rFonts w:ascii="Calibri Light" w:eastAsia="Arial" w:hAnsi="Calibri Light" w:cs="Calibri Light"/>
          <w:lang w:bidi="en-US"/>
        </w:rPr>
        <w:tab/>
        <w:t xml:space="preserve">The Supplier shall not be liable for any deficiencies in the Services resulting from improper use or maintenance of the Services or the fault of the Buyer, its personnel or third parties, </w:t>
      </w:r>
      <w:proofErr w:type="gramStart"/>
      <w:r w:rsidRPr="00FD3F86">
        <w:rPr>
          <w:rFonts w:ascii="Calibri Light" w:eastAsia="Arial" w:hAnsi="Calibri Light" w:cs="Calibri Light"/>
          <w:lang w:bidi="en-US"/>
        </w:rPr>
        <w:t>provided that</w:t>
      </w:r>
      <w:proofErr w:type="gramEnd"/>
      <w:r w:rsidRPr="00FD3F86">
        <w:rPr>
          <w:rFonts w:ascii="Calibri Light" w:eastAsia="Arial" w:hAnsi="Calibri Light" w:cs="Calibri Light"/>
          <w:lang w:bidi="en-US"/>
        </w:rPr>
        <w:t xml:space="preserve"> there is no </w:t>
      </w:r>
      <w:r w:rsidRPr="00FD3F86">
        <w:rPr>
          <w:rFonts w:ascii="Calibri Light" w:eastAsia="Arial" w:hAnsi="Calibri Light" w:cs="Calibri Light"/>
          <w:lang w:bidi="en-US"/>
        </w:rPr>
        <w:lastRenderedPageBreak/>
        <w:t>fault on the part of the Supplier for any such deficiencies in the Services, improper use or maintenance of the Services.</w:t>
      </w:r>
    </w:p>
    <w:p w14:paraId="1FA9721B" w14:textId="77777777" w:rsidR="00FD3F86" w:rsidRPr="00FD3F86" w:rsidRDefault="00FD3F86" w:rsidP="00FD3F86">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b/>
          <w:bCs/>
          <w:lang w:val="lt-LT"/>
        </w:rPr>
      </w:pPr>
    </w:p>
    <w:p w14:paraId="428B3AE5"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FD3F86">
        <w:rPr>
          <w:rFonts w:ascii="Calibri Light" w:eastAsia="Arial" w:hAnsi="Calibri Light" w:cs="Calibri Light"/>
          <w:b/>
          <w:lang w:bidi="en-US"/>
        </w:rPr>
        <w:t>7.2.</w:t>
      </w:r>
      <w:r w:rsidRPr="00FD3F86">
        <w:rPr>
          <w:rFonts w:ascii="Calibri Light" w:eastAsia="Arial" w:hAnsi="Calibri Light" w:cs="Calibri Light"/>
          <w:b/>
          <w:lang w:bidi="en-US"/>
        </w:rPr>
        <w:tab/>
        <w:t>Complaints about deficiencies in the Services</w:t>
      </w:r>
    </w:p>
    <w:p w14:paraId="725F28CC"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47AD107F"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7.2.1.</w:t>
      </w:r>
      <w:r w:rsidRPr="00FD3F86">
        <w:rPr>
          <w:rFonts w:ascii="Calibri Light" w:eastAsia="Arial" w:hAnsi="Calibri Light" w:cs="Calibri Light"/>
          <w:lang w:bidi="en-US"/>
        </w:rPr>
        <w:tab/>
        <w:t>If the Buyer discovers defects in the Services within the warranty period (if applicable) specified in the Contract, the Buyer shall immediately, but not later than within 30 (thirty) days, and not later than the end of the warranty period, submit a written claim to the Supplier and shall set reasonable time limits, if not set out in the Special Conditions, for remedying the deficiencies in the Services.</w:t>
      </w:r>
    </w:p>
    <w:p w14:paraId="555EB1AD"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7.2.2.</w:t>
      </w:r>
      <w:r w:rsidRPr="00FD3F86">
        <w:rPr>
          <w:rFonts w:ascii="Calibri Light" w:eastAsia="Arial" w:hAnsi="Calibri Light" w:cs="Calibri Light"/>
          <w:lang w:bidi="en-US"/>
        </w:rPr>
        <w:tab/>
        <w:t>The Supplier shall remedy, free of charge, any deficiencies in the Services for which the Supplier is responsible, within reasonable time limits specified in the Buyer's complaint, unless specific time limits are specified in the Special Conditions, which shall be calculated from the date of receipt of the complaint.</w:t>
      </w:r>
    </w:p>
    <w:p w14:paraId="2CD31603" w14:textId="77777777" w:rsidR="00FD3F86" w:rsidRPr="00FD3F86" w:rsidRDefault="00FD3F86" w:rsidP="00FD3F86">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bidi="en-US"/>
        </w:rPr>
        <w:t>7.2.3. If the Supplier does not agree that the Services are defective, either Party may request an independent expert examination. If the Supplier fails to respond for more than 10 (ten) days after the Buyer's request or fails to engage an independent expert agreed with the Buyer (the Buyer may not unreasonably withhold its consent to the Supplier's engagement of the proposed expert) to resolve the dispute and/or if the dispute has lasted for more than 30 (thirty) days after the Buyer's first request, the Buyer shall have the right to apply independently for the performance of the expert examination. In that case, the costs of the expert examination shall be borne by:</w:t>
      </w:r>
    </w:p>
    <w:p w14:paraId="3900349A" w14:textId="77777777" w:rsidR="00FD3F86" w:rsidRPr="00FD3F86" w:rsidRDefault="00FD3F86" w:rsidP="00FD3F86">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bidi="en-US"/>
        </w:rPr>
        <w:t xml:space="preserve">7.2.3.1. if the result of the Services complies with the requirements set out in the Contract, laws and regulations, the </w:t>
      </w:r>
      <w:proofErr w:type="gramStart"/>
      <w:r w:rsidRPr="00FD3F86">
        <w:rPr>
          <w:rFonts w:ascii="Calibri Light" w:eastAsia="Times New Roman" w:hAnsi="Calibri Light" w:cs="Calibri Light"/>
          <w:lang w:bidi="en-US"/>
        </w:rPr>
        <w:t>Buyer;</w:t>
      </w:r>
      <w:proofErr w:type="gramEnd"/>
    </w:p>
    <w:p w14:paraId="57EEC4AC" w14:textId="77777777" w:rsidR="00FD3F86" w:rsidRPr="00FD3F86" w:rsidRDefault="00FD3F86" w:rsidP="00FD3F86">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bidi="en-US"/>
        </w:rPr>
        <w:t>7.2.3.2. if the result of the Services does not comply with the requirements set out in the Contract, laws and regulations, the Supplier.</w:t>
      </w:r>
    </w:p>
    <w:p w14:paraId="7DFBD452" w14:textId="77777777" w:rsidR="00FD3F86" w:rsidRPr="00FD3F86" w:rsidRDefault="00FD3F86" w:rsidP="00FD3F86">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bidi="en-US"/>
        </w:rPr>
        <w:t>7.2.4. The expert examination conclusions shall be binding on the Parties.</w:t>
      </w:r>
    </w:p>
    <w:p w14:paraId="410D45D3" w14:textId="77777777" w:rsidR="00FD3F86" w:rsidRPr="00FD3F86" w:rsidRDefault="00FD3F86" w:rsidP="00FD3F86">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bidi="en-US"/>
        </w:rPr>
        <w:t>7.2.5. The Buyer shall not lose the right to lodge a claim regarding defects in the Services and the Supplier shall be obliged to remedy all defects in the Services free of charge, irrespective of whether such defects could have been identified at the time of signing the Deed of Transfer and Acceptance of Services.</w:t>
      </w:r>
    </w:p>
    <w:p w14:paraId="353C8931" w14:textId="77777777" w:rsidR="00FD3F86" w:rsidRPr="00FD3F86" w:rsidRDefault="00FD3F86" w:rsidP="00FD3F86">
      <w:pPr>
        <w:tabs>
          <w:tab w:val="left" w:pos="567"/>
          <w:tab w:val="left" w:pos="851"/>
          <w:tab w:val="left" w:pos="992"/>
          <w:tab w:val="left" w:pos="1134"/>
        </w:tabs>
        <w:spacing w:after="0" w:line="276" w:lineRule="auto"/>
        <w:rPr>
          <w:rFonts w:ascii="Calibri Light" w:eastAsia="Arial" w:hAnsi="Calibri Light" w:cs="Calibri Light"/>
          <w:b/>
          <w:bCs/>
          <w:lang w:val="lt-LT"/>
        </w:rPr>
      </w:pPr>
    </w:p>
    <w:p w14:paraId="6E67F8F6"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FD3F86">
        <w:rPr>
          <w:rFonts w:ascii="Calibri Light" w:eastAsia="Arial" w:hAnsi="Calibri Light" w:cs="Calibri Light"/>
          <w:b/>
          <w:lang w:bidi="en-US"/>
        </w:rPr>
        <w:t>7.3.</w:t>
      </w:r>
      <w:r w:rsidRPr="00FD3F86">
        <w:rPr>
          <w:rFonts w:ascii="Calibri Light" w:eastAsia="Arial" w:hAnsi="Calibri Light" w:cs="Calibri Light"/>
          <w:b/>
          <w:lang w:bidi="en-US"/>
        </w:rPr>
        <w:tab/>
        <w:t>Remedying the defects of services</w:t>
      </w:r>
    </w:p>
    <w:p w14:paraId="25C6DF3E"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596F1A53"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7.3.1.</w:t>
      </w:r>
      <w:r w:rsidRPr="00FD3F86">
        <w:rPr>
          <w:rFonts w:ascii="Calibri Light" w:eastAsia="Arial" w:hAnsi="Calibri Light" w:cs="Calibri Light"/>
          <w:lang w:bidi="en-US"/>
        </w:rPr>
        <w:tab/>
        <w:t>The Supplier must remedy any defects in the result of the Services free of charge. If defects are found in the products relating to the Services, the Supplier must remedy the defects by repairing the products or part thereof or by replacing the product with new product or part thereof.</w:t>
      </w:r>
    </w:p>
    <w:p w14:paraId="1651C2F6"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7.3.2.</w:t>
      </w:r>
      <w:r w:rsidRPr="00FD3F86">
        <w:rPr>
          <w:rFonts w:ascii="Calibri Light" w:eastAsia="Arial" w:hAnsi="Calibri Light" w:cs="Calibri Light"/>
          <w:lang w:bidi="en-US"/>
        </w:rPr>
        <w:tab/>
        <w:t>The Buyer must grant access to the Supplier to remedy the deficiencies in the Services, so that the Supplier could do that within the time limits set. If defects of products related to the provision of the Services are remedied at the place of use, the Buyer and the Supplier must agree on a time for remedying the defects of the products.</w:t>
      </w:r>
    </w:p>
    <w:p w14:paraId="59B124EB"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7.3.3.</w:t>
      </w:r>
      <w:r w:rsidRPr="00FD3F86">
        <w:rPr>
          <w:rFonts w:ascii="Calibri Light" w:eastAsia="Arial" w:hAnsi="Calibri Light" w:cs="Calibri Light"/>
          <w:lang w:bidi="en-US"/>
        </w:rPr>
        <w:tab/>
        <w:t>In the event of repeated defects identified in the repaired part of the products relating to the provision of the Services, the Supplier must replace the products with new products of good quality, unless the Buyer agrees in writing to repair the products once again.</w:t>
      </w:r>
    </w:p>
    <w:p w14:paraId="7BE22522"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7.3.4.</w:t>
      </w:r>
      <w:r w:rsidRPr="00FD3F86">
        <w:rPr>
          <w:rFonts w:ascii="Calibri Light" w:eastAsia="Arial" w:hAnsi="Calibri Light" w:cs="Calibri Light"/>
          <w:lang w:bidi="en-US"/>
        </w:rPr>
        <w:tab/>
        <w:t>After the defects in the results of the Services have been rectified, the warranty period for the Services (or for the repaired or new products or part of the products related to the Services) shall restart from the date of transfer of the Services (or of the products related to the Services) to the Buyer.</w:t>
      </w:r>
    </w:p>
    <w:p w14:paraId="2DB77A6B"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7.3.5.</w:t>
      </w:r>
      <w:r w:rsidRPr="00FD3F86">
        <w:rPr>
          <w:rFonts w:ascii="Calibri Light" w:eastAsia="Arial" w:hAnsi="Calibri Light" w:cs="Calibri Light"/>
          <w:lang w:bidi="en-US"/>
        </w:rPr>
        <w:tab/>
        <w:t xml:space="preserve">If the rectification of defects in the result of a part of the Services may affect other parts of the Services, the Buyer may require the Supplier to repeat the tests carried out in accordance with the Contract (if any). The Buyer must make such a request in writing to the Supplier within 30 (thirty) days after remedying the defects. Such tests shall be carried out in accordance with the conditions of the tests previously carried out, </w:t>
      </w:r>
      <w:r w:rsidRPr="00FD3F86">
        <w:rPr>
          <w:rFonts w:ascii="Calibri Light" w:eastAsia="Arial" w:hAnsi="Calibri Light" w:cs="Calibri Light"/>
          <w:lang w:bidi="en-US"/>
        </w:rPr>
        <w:lastRenderedPageBreak/>
        <w:t>except that they shall in all cases be carried out at the risk and expense of the Supplier.</w:t>
      </w:r>
    </w:p>
    <w:p w14:paraId="72E03874"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7.3.6.</w:t>
      </w:r>
      <w:r w:rsidRPr="00FD3F86">
        <w:rPr>
          <w:rFonts w:ascii="Calibri Light" w:eastAsia="Arial" w:hAnsi="Calibri Light" w:cs="Calibri Light"/>
          <w:lang w:bidi="en-US"/>
        </w:rPr>
        <w:tab/>
        <w:t>The Supplier must inform the Buyer when it has remedied any defects in the Services.</w:t>
      </w:r>
    </w:p>
    <w:p w14:paraId="1EE2B553"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7.3.7.</w:t>
      </w:r>
      <w:r w:rsidRPr="00FD3F86">
        <w:rPr>
          <w:rFonts w:ascii="Calibri Light" w:eastAsia="Arial" w:hAnsi="Calibri Light" w:cs="Calibri Light"/>
          <w:lang w:bidi="en-US"/>
        </w:rPr>
        <w:tab/>
        <w:t>The Buyer shall, within 5 (five) working days after receipt of the Supplier's notification of the rectification of the defects in the Services, inspect the defects referred to in the Defects Certificate or in the Buyer's claim and confirm in writing which defects in the Services have been rectified satisfactorily.</w:t>
      </w:r>
    </w:p>
    <w:p w14:paraId="7A52FC4D"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5CA61D4B"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FD3F86">
        <w:rPr>
          <w:rFonts w:ascii="Calibri Light" w:eastAsia="Arial" w:hAnsi="Calibri Light" w:cs="Calibri Light"/>
          <w:b/>
          <w:lang w:bidi="en-US"/>
        </w:rPr>
        <w:t>7.4.</w:t>
      </w:r>
      <w:r w:rsidRPr="00FD3F86">
        <w:rPr>
          <w:rFonts w:ascii="Calibri Light" w:eastAsia="Arial" w:hAnsi="Calibri Light" w:cs="Calibri Light"/>
          <w:b/>
          <w:lang w:bidi="en-US"/>
        </w:rPr>
        <w:tab/>
        <w:t>Rights of the Buyer in the event of the Supplier’s failure to remedy any defects in the Services</w:t>
      </w:r>
    </w:p>
    <w:p w14:paraId="6BBEA1E2"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0B553A90"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7.4.1.</w:t>
      </w:r>
      <w:r w:rsidRPr="00FD3F86">
        <w:rPr>
          <w:rFonts w:ascii="Calibri Light" w:eastAsia="Arial" w:hAnsi="Calibri Light" w:cs="Calibri Light"/>
          <w:lang w:bidi="en-US"/>
        </w:rPr>
        <w:tab/>
        <w:t>If the Supplier refuses or fails to remedy any defects in the Services within a reasonable time limit set by the Buyer, the Buyer shall have the right to:</w:t>
      </w:r>
    </w:p>
    <w:p w14:paraId="5FB469AC"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7.4.1.1.</w:t>
      </w:r>
      <w:r w:rsidRPr="00FD3F86">
        <w:rPr>
          <w:rFonts w:ascii="Calibri Light" w:eastAsia="Arial" w:hAnsi="Calibri Light" w:cs="Calibri Light"/>
          <w:lang w:bidi="en-US"/>
        </w:rPr>
        <w:tab/>
        <w:t xml:space="preserve">remedy the deficiencies in the Services, </w:t>
      </w:r>
      <w:proofErr w:type="gramStart"/>
      <w:r w:rsidRPr="00FD3F86">
        <w:rPr>
          <w:rFonts w:ascii="Calibri Light" w:eastAsia="Arial" w:hAnsi="Calibri Light" w:cs="Calibri Light"/>
          <w:lang w:bidi="en-US"/>
        </w:rPr>
        <w:t>either itself or</w:t>
      </w:r>
      <w:proofErr w:type="gramEnd"/>
      <w:r w:rsidRPr="00FD3F86">
        <w:rPr>
          <w:rFonts w:ascii="Calibri Light" w:eastAsia="Arial" w:hAnsi="Calibri Light" w:cs="Calibri Light"/>
          <w:lang w:bidi="en-US"/>
        </w:rPr>
        <w:t xml:space="preserve"> by hiring third parties, with prior notice to the Supplier, and require the Supplier to pay the costs of the expert examination of the Services and the remedying of the deficiencies in the Services, and to cover the losses incurred; or</w:t>
      </w:r>
    </w:p>
    <w:p w14:paraId="2746D0A4"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strike/>
          <w:lang w:val="lt-LT"/>
        </w:rPr>
      </w:pPr>
      <w:r w:rsidRPr="00FD3F86">
        <w:rPr>
          <w:rFonts w:ascii="Calibri Light" w:eastAsia="Arial" w:hAnsi="Calibri Light" w:cs="Calibri Light"/>
          <w:lang w:bidi="en-US"/>
        </w:rPr>
        <w:t>7.4.1.2.</w:t>
      </w:r>
      <w:r w:rsidRPr="00FD3F86">
        <w:rPr>
          <w:rFonts w:ascii="Calibri Light" w:eastAsia="Arial" w:hAnsi="Calibri Light" w:cs="Calibri Light"/>
          <w:lang w:bidi="en-US"/>
        </w:rPr>
        <w:tab/>
        <w:t>demand a reduction in the amount payable to the Supplier and a refund of the overpayment resulting from the reduction of this amount within 30 (thirty) days from the end of the deadline set for the Supplier to eliminate the deficiencies in the Services, if this does not contradict the principles established in the Law on Public Procurement; or</w:t>
      </w:r>
    </w:p>
    <w:p w14:paraId="62BEDF4B"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7.4.1.3. refuse the Services and not to pay for such Services or to demand a refund of the amount paid for the Services and to terminate the Contract.</w:t>
      </w:r>
    </w:p>
    <w:p w14:paraId="4F893788"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7.4.2.</w:t>
      </w:r>
      <w:r w:rsidRPr="00FD3F86">
        <w:rPr>
          <w:rFonts w:ascii="Calibri Light" w:eastAsia="Arial" w:hAnsi="Calibri Light" w:cs="Calibri Light"/>
          <w:lang w:bidi="en-US"/>
        </w:rPr>
        <w:tab/>
        <w:t>The amount payable to the Supplier under the Contract shall be reduced to the extent of the reduction in value of the Services to the Buyer due to the defective result of a part of the Services or the deficiencies of the products related to the provision of the Services, provided that the value of such part of the result of the Services and/or products may be deducted from the total value of the Services. The reduction in the value of the Services shall include, inter alia, the Buyer's costs of assessing and rectifying any defects in the part of the Services and/or the products (if the price of the part of such Services and/or the products were priced at the time of purchase).</w:t>
      </w:r>
    </w:p>
    <w:p w14:paraId="5E243CD6"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7.4.3.</w:t>
      </w:r>
      <w:r w:rsidRPr="00FD3F86">
        <w:rPr>
          <w:rFonts w:ascii="Calibri Light" w:eastAsia="Arial" w:hAnsi="Calibri Light" w:cs="Calibri Light"/>
          <w:lang w:bidi="en-US"/>
        </w:rPr>
        <w:tab/>
        <w:t>The Supplier shall satisfy the Buyer's monetary claim brought under subparagraph 7.4.4 of the General Conditions within 30 (thirty) days or such longer reasonable period as may be indicated in the Buyer’s claim.</w:t>
      </w:r>
    </w:p>
    <w:p w14:paraId="2F3ED52E"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7.4.4.</w:t>
      </w:r>
      <w:r w:rsidRPr="00FD3F86">
        <w:rPr>
          <w:rFonts w:ascii="Calibri Light" w:eastAsia="Arial" w:hAnsi="Calibri Light" w:cs="Calibri Light"/>
          <w:lang w:bidi="en-US"/>
        </w:rPr>
        <w:tab/>
        <w:t>The Buyer must demand from the Supplier the payment of penalty for the delay in remedying the deficiencies in the Services in the amount specified in the Special Conditions.</w:t>
      </w:r>
    </w:p>
    <w:p w14:paraId="18850DB8"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436C14AD" w14:textId="77777777" w:rsidR="00FD3F86" w:rsidRPr="00FD3F86" w:rsidRDefault="00FD3F86" w:rsidP="00FD3F8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bCs/>
          <w:caps/>
          <w:lang w:val="lt-LT"/>
        </w:rPr>
      </w:pPr>
      <w:r w:rsidRPr="00FD3F86">
        <w:rPr>
          <w:rFonts w:ascii="Calibri Light" w:eastAsia="Arial" w:hAnsi="Calibri Light" w:cs="Calibri Light"/>
          <w:b/>
          <w:lang w:bidi="en-US"/>
        </w:rPr>
        <w:t>8.</w:t>
      </w:r>
      <w:r w:rsidRPr="00FD3F86">
        <w:rPr>
          <w:rFonts w:ascii="Calibri Light" w:eastAsia="Arial" w:hAnsi="Calibri Light" w:cs="Calibri Light"/>
          <w:b/>
          <w:lang w:bidi="en-US"/>
        </w:rPr>
        <w:tab/>
        <w:t>SERVICE PROVISION DEADLINES</w:t>
      </w:r>
    </w:p>
    <w:p w14:paraId="2461F99B" w14:textId="77777777" w:rsidR="00FD3F86" w:rsidRPr="00FD3F86" w:rsidRDefault="00FD3F86" w:rsidP="00FD3F8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5DB17118"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FD3F86">
        <w:rPr>
          <w:rFonts w:ascii="Calibri Light" w:eastAsia="Arial" w:hAnsi="Calibri Light" w:cs="Calibri Light"/>
          <w:b/>
          <w:lang w:bidi="en-US"/>
        </w:rPr>
        <w:t>8.1.</w:t>
      </w:r>
      <w:r w:rsidRPr="00FD3F86">
        <w:rPr>
          <w:rFonts w:ascii="Calibri Light" w:eastAsia="Arial" w:hAnsi="Calibri Light" w:cs="Calibri Light"/>
          <w:b/>
          <w:lang w:bidi="en-US"/>
        </w:rPr>
        <w:tab/>
        <w:t>Service provision deadlines and schedule</w:t>
      </w:r>
    </w:p>
    <w:p w14:paraId="7B4C91FD"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438982CF"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8.1.1.</w:t>
      </w:r>
      <w:r w:rsidRPr="00FD3F86">
        <w:rPr>
          <w:rFonts w:ascii="Calibri Light" w:eastAsia="Arial" w:hAnsi="Calibri Light" w:cs="Calibri Light"/>
          <w:lang w:bidi="en-US"/>
        </w:rPr>
        <w:tab/>
        <w:t>The Supplier shall provide the Services in accordance with the time limits set out in the Special Conditions.</w:t>
      </w:r>
    </w:p>
    <w:p w14:paraId="0D6C0842"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8.1.2.</w:t>
      </w:r>
      <w:r w:rsidRPr="00FD3F86">
        <w:rPr>
          <w:rFonts w:ascii="Calibri Light" w:eastAsia="Arial" w:hAnsi="Calibri Light" w:cs="Calibri Light"/>
          <w:lang w:bidi="en-US"/>
        </w:rPr>
        <w:tab/>
        <w:t xml:space="preserve">If applicable, the Buyer shall, not later than within 14 (fourteen) working days after the entry into force of the Contract, or such other period as may be specified in the procurement documents, prepare and submit to the Supplier for coordination a schedule for the provision of the Services (hereinafter - the </w:t>
      </w:r>
      <w:r w:rsidRPr="00FD3F86">
        <w:rPr>
          <w:rFonts w:ascii="Calibri Light" w:eastAsia="Arial" w:hAnsi="Calibri Light" w:cs="Calibri Light"/>
          <w:b/>
          <w:lang w:bidi="en-US"/>
        </w:rPr>
        <w:t>Schedule</w:t>
      </w:r>
      <w:r w:rsidRPr="00FD3F86">
        <w:rPr>
          <w:rFonts w:ascii="Calibri Light" w:eastAsia="Arial" w:hAnsi="Calibri Light" w:cs="Calibri Light"/>
          <w:lang w:bidi="en-US"/>
        </w:rPr>
        <w:t>).</w:t>
      </w:r>
    </w:p>
    <w:p w14:paraId="04858347"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8.1.3.</w:t>
      </w:r>
      <w:r w:rsidRPr="00FD3F86">
        <w:rPr>
          <w:rFonts w:ascii="Calibri Light" w:eastAsia="Arial" w:hAnsi="Calibri Light" w:cs="Calibri Light"/>
          <w:lang w:bidi="en-US"/>
        </w:rPr>
        <w:tab/>
        <w:t>Where relevant, the Schedule shall indicate which Services may be provided in parallel and which may be provided only in the prescribed sequence.</w:t>
      </w:r>
    </w:p>
    <w:p w14:paraId="1109F038"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45515B60"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FD3F86">
        <w:rPr>
          <w:rFonts w:ascii="Calibri Light" w:eastAsia="Arial" w:hAnsi="Calibri Light" w:cs="Calibri Light"/>
          <w:b/>
          <w:lang w:bidi="en-US"/>
        </w:rPr>
        <w:t>8.2.</w:t>
      </w:r>
      <w:r w:rsidRPr="00FD3F86">
        <w:rPr>
          <w:rFonts w:ascii="Calibri Light" w:eastAsia="Arial" w:hAnsi="Calibri Light" w:cs="Calibri Light"/>
          <w:b/>
          <w:lang w:bidi="en-US"/>
        </w:rPr>
        <w:tab/>
        <w:t>Penalties for delay in the provision of the Services</w:t>
      </w:r>
    </w:p>
    <w:p w14:paraId="5D2B5335" w14:textId="77777777" w:rsidR="00FD3F86" w:rsidRPr="00FD3F86" w:rsidRDefault="00FD3F86" w:rsidP="00FD3F86">
      <w:pPr>
        <w:keepNext/>
        <w:keepLines/>
        <w:widowControl w:val="0"/>
        <w:pBdr>
          <w:top w:val="nil"/>
          <w:left w:val="nil"/>
          <w:bottom w:val="nil"/>
          <w:right w:val="nil"/>
          <w:between w:val="nil"/>
        </w:pBdr>
        <w:tabs>
          <w:tab w:val="left" w:pos="709"/>
          <w:tab w:val="left" w:pos="851"/>
          <w:tab w:val="left" w:pos="992"/>
          <w:tab w:val="left" w:pos="1134"/>
        </w:tabs>
        <w:spacing w:after="0" w:line="276" w:lineRule="auto"/>
        <w:outlineLvl w:val="1"/>
        <w:rPr>
          <w:rFonts w:ascii="Calibri Light" w:eastAsia="Arial" w:hAnsi="Calibri Light" w:cs="Calibri Light"/>
          <w:b/>
          <w:lang w:val="lt-LT"/>
        </w:rPr>
      </w:pPr>
    </w:p>
    <w:p w14:paraId="6223F038" w14:textId="77777777" w:rsidR="00FD3F86" w:rsidRPr="00FD3F86" w:rsidRDefault="00FD3F86" w:rsidP="00FD3F86">
      <w:pPr>
        <w:widowControl w:val="0"/>
        <w:pBdr>
          <w:top w:val="nil"/>
          <w:left w:val="nil"/>
          <w:bottom w:val="nil"/>
          <w:right w:val="nil"/>
          <w:between w:val="nil"/>
        </w:pBdr>
        <w:tabs>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8.2.1.</w:t>
      </w:r>
      <w:r w:rsidRPr="00FD3F86">
        <w:rPr>
          <w:rFonts w:ascii="Calibri Light" w:eastAsia="Arial" w:hAnsi="Calibri Light" w:cs="Calibri Light"/>
          <w:lang w:bidi="en-US"/>
        </w:rPr>
        <w:tab/>
        <w:t xml:space="preserve">If the Supplier misses the deadlines for the provision of the Services set out in the Special Conditions, the Supplier shall be subject to penalties until the date of provision of the Services at the rate indicated in the </w:t>
      </w:r>
      <w:r w:rsidRPr="00FD3F86">
        <w:rPr>
          <w:rFonts w:ascii="Calibri Light" w:eastAsia="Arial" w:hAnsi="Calibri Light" w:cs="Calibri Light"/>
          <w:lang w:bidi="en-US"/>
        </w:rPr>
        <w:lastRenderedPageBreak/>
        <w:t>Special Conditions.</w:t>
      </w:r>
    </w:p>
    <w:p w14:paraId="17C377A0" w14:textId="77777777" w:rsidR="00FD3F86" w:rsidRPr="00FD3F86" w:rsidRDefault="00FD3F86" w:rsidP="00FD3F86">
      <w:pPr>
        <w:widowControl w:val="0"/>
        <w:pBdr>
          <w:top w:val="nil"/>
          <w:left w:val="nil"/>
          <w:bottom w:val="nil"/>
          <w:right w:val="nil"/>
          <w:between w:val="nil"/>
        </w:pBdr>
        <w:tabs>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8.2.2.</w:t>
      </w:r>
      <w:r w:rsidRPr="00FD3F86">
        <w:rPr>
          <w:rFonts w:ascii="Calibri Light" w:eastAsia="Arial" w:hAnsi="Calibri Light" w:cs="Calibri Light"/>
          <w:lang w:bidi="en-US"/>
        </w:rPr>
        <w:tab/>
        <w:t>If the Supplier misses a deadline for the provision of the Services or their phase, the penalty shall be calculated from the date of expiry of the deadline for the provision of the Services or a phase thereof (exclusive) to the date of completion of the Services or a phase thereof (inclusive), as determined in accordance with the Deeds of Transfer and Acceptance of Services.</w:t>
      </w:r>
    </w:p>
    <w:p w14:paraId="40D10274"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Times New Roman" w:hAnsi="Calibri Light" w:cs="Calibri Light"/>
          <w:lang w:bidi="en-US"/>
        </w:rPr>
        <w:t>8.2.3. If the Supplier is subject to the penalty under this Contract, the amount payable by the Buyer for the Services shall be reduced by the amount of the penalty. The Buyer shall also have the right to unilaterally deduct the penalty from any payments made to the Supplier in accordance with the procedure laid down by legal acts, by notifying the Supplier in writing of the deduction of such penalty.</w:t>
      </w:r>
    </w:p>
    <w:p w14:paraId="2D57E100"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1F5F9412" w14:textId="77777777" w:rsidR="00FD3F86" w:rsidRPr="00FD3F86" w:rsidRDefault="00FD3F86" w:rsidP="00FD3F8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FD3F86">
        <w:rPr>
          <w:rFonts w:ascii="Calibri Light" w:eastAsia="Arial" w:hAnsi="Calibri Light" w:cs="Calibri Light"/>
          <w:b/>
          <w:lang w:bidi="en-US"/>
        </w:rPr>
        <w:t>9.</w:t>
      </w:r>
      <w:r w:rsidRPr="00FD3F86">
        <w:rPr>
          <w:rFonts w:ascii="Calibri Light" w:eastAsia="Arial" w:hAnsi="Calibri Light" w:cs="Calibri Light"/>
          <w:b/>
          <w:lang w:bidi="en-US"/>
        </w:rPr>
        <w:tab/>
        <w:t>METHODS OF SECURING PERFORMANCE OF OBLIGATIONS UNDER THE CONTRACT</w:t>
      </w:r>
    </w:p>
    <w:p w14:paraId="30C02C90" w14:textId="77777777" w:rsidR="00FD3F86" w:rsidRPr="00FD3F86" w:rsidRDefault="00FD3F86" w:rsidP="00FD3F8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577A68BA"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The performance of the obligations of the Parties under the Contract shall be secured by the methods of securing the performance of the obligations under the Contract set out in Section 8 of the General Conditions, by the procedure for securing the performance of contractual obligations set out in Section 10 of the General Conditions, by the advance security referred to in paragraph 12.1.3 of the General Conditions (where the amount of the advance is specified in the General Conditions and advance security is required), and by the penalty referred to in Section 9 of the General Conditions.</w:t>
      </w:r>
    </w:p>
    <w:p w14:paraId="0E108E4D"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2C2FD493"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FD3F86">
        <w:rPr>
          <w:rFonts w:ascii="Calibri Light" w:eastAsia="Arial" w:hAnsi="Calibri Light" w:cs="Calibri Light"/>
          <w:b/>
          <w:lang w:bidi="en-US"/>
        </w:rPr>
        <w:t>10.</w:t>
      </w:r>
      <w:r w:rsidRPr="00FD3F86">
        <w:rPr>
          <w:rFonts w:ascii="Calibri Light" w:eastAsia="Arial" w:hAnsi="Calibri Light" w:cs="Calibri Light"/>
          <w:b/>
          <w:lang w:bidi="en-US"/>
        </w:rPr>
        <w:tab/>
        <w:t>CONTRACT PERFORMANCE SECURITY (IF APPLICABLE)</w:t>
      </w:r>
    </w:p>
    <w:p w14:paraId="41FAD282"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4E6AAD87"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FD3F86">
        <w:rPr>
          <w:rFonts w:ascii="Calibri Light" w:eastAsia="Arial" w:hAnsi="Calibri Light" w:cs="Calibri Light"/>
          <w:shd w:val="clear" w:color="auto" w:fill="FFFFFF"/>
          <w:lang w:bidi="en-US"/>
        </w:rPr>
        <w:t>10.1. The provisions of this section shall apply where the Special Conditions require the Supplier to furnish a first-demand bank guarantee or a surety bond of an insurance company, or any other security for the performance of its contractual obligations as specified in the Special Conditions, to ensure the proper performance of the Contract.</w:t>
      </w:r>
    </w:p>
    <w:p w14:paraId="6D8FE7E3"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r w:rsidRPr="00FD3F86">
        <w:rPr>
          <w:rFonts w:ascii="Calibri Light" w:eastAsia="Times New Roman" w:hAnsi="Calibri Light" w:cs="Calibri Light"/>
          <w:b/>
          <w:lang w:bidi="en-US"/>
        </w:rPr>
        <w:t xml:space="preserve">Note. </w:t>
      </w:r>
      <w:r w:rsidRPr="00FD3F86">
        <w:rPr>
          <w:rFonts w:ascii="Calibri Light" w:eastAsia="Arial" w:hAnsi="Calibri Light" w:cs="Calibri Light"/>
          <w:shd w:val="clear" w:color="auto" w:fill="FFFFFF"/>
          <w:lang w:bidi="en-US"/>
        </w:rPr>
        <w:t xml:space="preserve">Where the Special Conditions specify that the Buyer requires the provision of </w:t>
      </w:r>
      <w:proofErr w:type="gramStart"/>
      <w:r w:rsidRPr="00FD3F86">
        <w:rPr>
          <w:rFonts w:ascii="Calibri Light" w:eastAsia="Arial" w:hAnsi="Calibri Light" w:cs="Calibri Light"/>
          <w:shd w:val="clear" w:color="auto" w:fill="FFFFFF"/>
          <w:lang w:bidi="en-US"/>
        </w:rPr>
        <w:t>a performance</w:t>
      </w:r>
      <w:proofErr w:type="gramEnd"/>
      <w:r w:rsidRPr="00FD3F86">
        <w:rPr>
          <w:rFonts w:ascii="Calibri Light" w:eastAsia="Arial" w:hAnsi="Calibri Light" w:cs="Calibri Light"/>
          <w:shd w:val="clear" w:color="auto" w:fill="FFFFFF"/>
          <w:lang w:bidi="en-US"/>
        </w:rPr>
        <w:t xml:space="preserve"> security issued by a credit union, the provisions of this Section shall apply as </w:t>
      </w:r>
      <w:proofErr w:type="gramStart"/>
      <w:r w:rsidRPr="00FD3F86">
        <w:rPr>
          <w:rFonts w:ascii="Calibri Light" w:eastAsia="Arial" w:hAnsi="Calibri Light" w:cs="Calibri Light"/>
          <w:shd w:val="clear" w:color="auto" w:fill="FFFFFF"/>
          <w:lang w:bidi="en-US"/>
        </w:rPr>
        <w:t>appropriate</w:t>
      </w:r>
      <w:proofErr w:type="gramEnd"/>
      <w:r w:rsidRPr="00FD3F86">
        <w:rPr>
          <w:rFonts w:ascii="Calibri Light" w:eastAsia="Arial" w:hAnsi="Calibri Light" w:cs="Calibri Light"/>
          <w:shd w:val="clear" w:color="auto" w:fill="FFFFFF"/>
          <w:lang w:bidi="en-US"/>
        </w:rPr>
        <w:t xml:space="preserve"> and the Buyer may impose additional requirements in the Special Conditions for the provision of such performance security consistent with the provisions of laws and regulations.</w:t>
      </w:r>
    </w:p>
    <w:p w14:paraId="44BFD31F" w14:textId="77777777" w:rsidR="00FD3F86" w:rsidRPr="00FD3F86" w:rsidRDefault="00FD3F86" w:rsidP="00FD3F86">
      <w:pPr>
        <w:tabs>
          <w:tab w:val="left" w:pos="567"/>
        </w:tabs>
        <w:spacing w:after="0" w:line="276" w:lineRule="auto"/>
        <w:rPr>
          <w:rFonts w:ascii="Calibri Light" w:eastAsia="Cambria" w:hAnsi="Calibri Light" w:cs="Calibri Light"/>
          <w:lang w:val="lt-LT"/>
        </w:rPr>
      </w:pPr>
      <w:r w:rsidRPr="00FD3F86">
        <w:rPr>
          <w:rFonts w:ascii="Calibri Light" w:eastAsia="Cambria" w:hAnsi="Calibri Light" w:cs="Calibri Light"/>
          <w:shd w:val="clear" w:color="auto" w:fill="FFFFFF"/>
          <w:lang w:bidi="en-US"/>
        </w:rPr>
        <w:t>10.2. The Supplier must provide the Buyer with a performance security of the type and amount specified in the Special Conditions, in the form of a first-demand bank guarantee or a suretyship insurance letter from an insurance company (</w:t>
      </w:r>
      <w:r w:rsidRPr="00FD3F86">
        <w:rPr>
          <w:rFonts w:ascii="Calibri Light" w:eastAsia="Cambria" w:hAnsi="Calibri Light" w:cs="Calibri Light"/>
          <w:lang w:bidi="en-US"/>
        </w:rPr>
        <w:t>the insurance company's suretyship insurance letter must be accompanied by a signed insurance certificate (policy) and a document proving that the premium for the suretyship insurance letter has been paid</w:t>
      </w:r>
      <w:r w:rsidRPr="00FD3F86">
        <w:rPr>
          <w:rFonts w:ascii="Calibri Light" w:eastAsia="Cambria" w:hAnsi="Calibri Light" w:cs="Calibri Light"/>
          <w:shd w:val="clear" w:color="auto" w:fill="FFFFFF"/>
          <w:lang w:bidi="en-US"/>
        </w:rPr>
        <w:t xml:space="preserve">), which complies with the conditions set out in Section 10 of the General Conditions, within the time limit set out in the Special Conditions (hereinafter – </w:t>
      </w:r>
      <w:r w:rsidRPr="00FD3F86">
        <w:rPr>
          <w:rFonts w:ascii="Calibri Light" w:eastAsia="Cambria" w:hAnsi="Calibri Light" w:cs="Calibri Light"/>
          <w:b/>
          <w:shd w:val="clear" w:color="auto" w:fill="FFFFFF"/>
          <w:lang w:bidi="en-US"/>
        </w:rPr>
        <w:t xml:space="preserve">the Contract Performance Security </w:t>
      </w:r>
      <w:r w:rsidRPr="00FD3F86">
        <w:rPr>
          <w:rFonts w:ascii="Calibri Light" w:eastAsia="Cambria" w:hAnsi="Calibri Light" w:cs="Calibri Light"/>
          <w:shd w:val="clear" w:color="auto" w:fill="FFFFFF"/>
          <w:lang w:bidi="en-US"/>
        </w:rPr>
        <w:t>).</w:t>
      </w:r>
    </w:p>
    <w:p w14:paraId="0E131638"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10.3. If the Supplier fails to provide the Buyer with a Contract Performance Security of the value specified in the Contract within the time limit set out in the Contract, the Supplier shall be deemed to have refused to conclude the Contract and the Buyer shall be entitled to offer the award of the Contract to another Supplier in accordance with the procedure set out in the Law on Public Procurement.</w:t>
      </w:r>
    </w:p>
    <w:p w14:paraId="0D48208A"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10.4. Before providing a Contract Performance Security, the Supplier may ask the Buyer to confirm that the Buyer agrees to accept the Contract Performance Security offered by the Supplier. In that case, the Buyer must reply to the Supplier not later than within 3 (three) working days of receipt of the Supplier's request.</w:t>
      </w:r>
    </w:p>
    <w:p w14:paraId="2314F878"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10.5. In the Contract Performance Security, the bank/insurance company must irrevocably and unconditionally undertake to pay the amount specified in the Contract Performance Security to the Buyer by transferring the money to the Buyer's account not later than within 15 (fifteen) days of the date of receipt of the Buyer's written notification of the Supplier's breach, partial or total non-performance, or improper performance of its obligations under the Contract.</w:t>
      </w:r>
    </w:p>
    <w:p w14:paraId="768CDF1E"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lastRenderedPageBreak/>
        <w:t xml:space="preserve">10.6. In the Contract Performance </w:t>
      </w:r>
      <w:proofErr w:type="gramStart"/>
      <w:r w:rsidRPr="00FD3F86">
        <w:rPr>
          <w:rFonts w:ascii="Calibri Light" w:eastAsia="Times New Roman" w:hAnsi="Calibri Light" w:cs="Calibri Light"/>
          <w:lang w:bidi="en-US"/>
        </w:rPr>
        <w:t>Security</w:t>
      </w:r>
      <w:proofErr w:type="gramEnd"/>
      <w:r w:rsidRPr="00FD3F86">
        <w:rPr>
          <w:rFonts w:ascii="Calibri Light" w:eastAsia="Times New Roman" w:hAnsi="Calibri Light" w:cs="Calibri Light"/>
          <w:lang w:bidi="en-US"/>
        </w:rPr>
        <w:t xml:space="preserve"> it may not be indicated that the bank/insurance company is liable only for the indemnification of direct losses. The bank/insurance company shall have no right to require the Buyer to substantiate its claim. The Buyer shall state in the notification to the bank/insurance company that the amount of the Contract Performance Security is due to it </w:t>
      </w:r>
      <w:proofErr w:type="gramStart"/>
      <w:r w:rsidRPr="00FD3F86">
        <w:rPr>
          <w:rFonts w:ascii="Calibri Light" w:eastAsia="Times New Roman" w:hAnsi="Calibri Light" w:cs="Calibri Light"/>
          <w:lang w:bidi="en-US"/>
        </w:rPr>
        <w:t>as a result of</w:t>
      </w:r>
      <w:proofErr w:type="gramEnd"/>
      <w:r w:rsidRPr="00FD3F86">
        <w:rPr>
          <w:rFonts w:ascii="Calibri Light" w:eastAsia="Times New Roman" w:hAnsi="Calibri Light" w:cs="Calibri Light"/>
          <w:lang w:bidi="en-US"/>
        </w:rPr>
        <w:t xml:space="preserve"> the Supplier's failure to perform the Contract in whole or in part and/or its termination due to the fault of the Supplier. The Buyer shall not be obliged to prove actual losses and the Supplier, by signing the Contract and providing its performance security, confirms that the amount of the Contract Performance Security shall be deemed to be the Buyer's minimum </w:t>
      </w:r>
      <w:proofErr w:type="gramStart"/>
      <w:r w:rsidRPr="00FD3F86">
        <w:rPr>
          <w:rFonts w:ascii="Calibri Light" w:eastAsia="Times New Roman" w:hAnsi="Calibri Light" w:cs="Calibri Light"/>
          <w:lang w:bidi="en-US"/>
        </w:rPr>
        <w:t>losses</w:t>
      </w:r>
      <w:proofErr w:type="gramEnd"/>
      <w:r w:rsidRPr="00FD3F86">
        <w:rPr>
          <w:rFonts w:ascii="Calibri Light" w:eastAsia="Times New Roman" w:hAnsi="Calibri Light" w:cs="Calibri Light"/>
          <w:lang w:bidi="en-US"/>
        </w:rPr>
        <w:t xml:space="preserve"> not required to be proved.</w:t>
      </w:r>
    </w:p>
    <w:p w14:paraId="155885B3"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10.7. The Contract Performance Security shall take effect no later than the date on which it is provided to the Buyer.</w:t>
      </w:r>
    </w:p>
    <w:p w14:paraId="000DEAFD"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10.8. The amount of the Contract Performance Security must be denominated and paid in euro.</w:t>
      </w:r>
    </w:p>
    <w:p w14:paraId="30FC9FE9"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10.9. The Contract Performance Security must be written in Lithuanian or another language (if requested by the Buyer, a translation into Lithuanian must be provided).</w:t>
      </w:r>
    </w:p>
    <w:p w14:paraId="668F89BB"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 xml:space="preserve">10.10. The term of validity of the Contract Performance Security must </w:t>
      </w:r>
      <w:proofErr w:type="gramStart"/>
      <w:r w:rsidRPr="00FD3F86">
        <w:rPr>
          <w:rFonts w:ascii="Calibri Light" w:eastAsia="Times New Roman" w:hAnsi="Calibri Light" w:cs="Calibri Light"/>
          <w:lang w:bidi="en-US"/>
        </w:rPr>
        <w:t>be not</w:t>
      </w:r>
      <w:proofErr w:type="gramEnd"/>
      <w:r w:rsidRPr="00FD3F86">
        <w:rPr>
          <w:rFonts w:ascii="Calibri Light" w:eastAsia="Times New Roman" w:hAnsi="Calibri Light" w:cs="Calibri Light"/>
          <w:lang w:bidi="en-US"/>
        </w:rPr>
        <w:t xml:space="preserve"> shorter than specified in the Special Conditions.</w:t>
      </w:r>
    </w:p>
    <w:p w14:paraId="2BA3BB7A"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10.11. If the duration of the Contract is longer than 1 (one) year, the Supplier shall be entitled to provide the Contract Performance Security valid for 1 (one) year, but must extend the term of the Contract Performance Security or provide a new Contract Performance Security not later than 10 (ten) working days before the expiry date of the term of validity of the Contract Performance Security.</w:t>
      </w:r>
    </w:p>
    <w:p w14:paraId="435C0A6A"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10.12. If, under the terms of the Contract, the time limit for the provision of the Services is extended or postponed due to the suspension of the Contract, or there is a delay in the provision of the Services or in the correction of deficiencies in the Services, the Supplier must ensure the validity of the Contract Performance Security for the duration of the Contract, and must provide the Buyer with a new or renewed Contract Performance Security not later than the expiry date of the term of validity of the Contract Performance Security.</w:t>
      </w:r>
    </w:p>
    <w:p w14:paraId="3D086F35"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10.13. If the Supplier fails to extend the period of validity of the Contract Performance Security or to provide a new Contract Performance Security in time, the Buyer shall be entitled to demand a penalty at the rate set out in the Special Conditions for each day of delay.</w:t>
      </w:r>
    </w:p>
    <w:p w14:paraId="079F10E9" w14:textId="77777777" w:rsidR="00FD3F86" w:rsidRPr="00FD3F86" w:rsidRDefault="00FD3F86" w:rsidP="00FD3F86">
      <w:pPr>
        <w:tabs>
          <w:tab w:val="left" w:pos="567"/>
        </w:tabs>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bidi="en-US"/>
        </w:rPr>
        <w:t>10.14. The Buyer shall not accept the Contract Performance Security and/or shall consider it invalid and/or shall request the Supplier to provide the Buyer with a new Contract Performance Security, and the Supplier shall be obliged to provide the Contract Performance Security within the shortest possible time if the Contract Performance Security does not meet the requirements of the Contract or if the Buyer has any information relating to the suspension of activities of the bank/insurance company that issued the Contract Performance Security or to the potential suspension of its activities (including insolvency, liquidation or legal protection procedures).</w:t>
      </w:r>
    </w:p>
    <w:p w14:paraId="7C586726"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 xml:space="preserve">10.15. If the Supplier is in breach of its obligations under the </w:t>
      </w:r>
      <w:proofErr w:type="gramStart"/>
      <w:r w:rsidRPr="00FD3F86">
        <w:rPr>
          <w:rFonts w:ascii="Calibri Light" w:eastAsia="Times New Roman" w:hAnsi="Calibri Light" w:cs="Calibri Light"/>
          <w:lang w:bidi="en-US"/>
        </w:rPr>
        <w:t>Contract, or</w:t>
      </w:r>
      <w:proofErr w:type="gramEnd"/>
      <w:r w:rsidRPr="00FD3F86">
        <w:rPr>
          <w:rFonts w:ascii="Calibri Light" w:eastAsia="Times New Roman" w:hAnsi="Calibri Light" w:cs="Calibri Light"/>
          <w:lang w:bidi="en-US"/>
        </w:rPr>
        <w:t xml:space="preserve"> fails to perform its obligations in whole or in part (or not in accordance with the terms and conditions of the Contract), the Buyer may invoke the Contract Performance Security. </w:t>
      </w:r>
      <w:proofErr w:type="gramStart"/>
      <w:r w:rsidRPr="00FD3F86">
        <w:rPr>
          <w:rFonts w:ascii="Calibri Light" w:eastAsia="Times New Roman" w:hAnsi="Calibri Light" w:cs="Calibri Light"/>
          <w:lang w:bidi="en-US"/>
        </w:rPr>
        <w:t>In order to</w:t>
      </w:r>
      <w:proofErr w:type="gramEnd"/>
      <w:r w:rsidRPr="00FD3F86">
        <w:rPr>
          <w:rFonts w:ascii="Calibri Light" w:eastAsia="Times New Roman" w:hAnsi="Calibri Light" w:cs="Calibri Light"/>
          <w:lang w:bidi="en-US"/>
        </w:rPr>
        <w:t xml:space="preserve"> continue to perform its obligations under the Contract, the Supplier shall, within 10 (ten) working days of the date of receipt of the notification of the payment of the Contract Performance Security to the Buyer, provide the Buyer with a new the Contract Performance Security in the amount specified in the Special Conditions.</w:t>
      </w:r>
    </w:p>
    <w:p w14:paraId="667A18F5"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10.16. The Buyer may invoke the Contract Performance Security in any of the following circumstances:</w:t>
      </w:r>
    </w:p>
    <w:p w14:paraId="751C6E74"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 xml:space="preserve">10.16.1. the Supplier has failed to fulfil, is failing to fulfil or is not fulfilling its obligations under the </w:t>
      </w:r>
      <w:proofErr w:type="gramStart"/>
      <w:r w:rsidRPr="00FD3F86">
        <w:rPr>
          <w:rFonts w:ascii="Calibri Light" w:eastAsia="Times New Roman" w:hAnsi="Calibri Light" w:cs="Calibri Light"/>
          <w:lang w:bidi="en-US"/>
        </w:rPr>
        <w:t>Contract;</w:t>
      </w:r>
      <w:proofErr w:type="gramEnd"/>
    </w:p>
    <w:p w14:paraId="5EC65738"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 xml:space="preserve">10.16.2. the Supplier has failed to comply with the Buyer's instruction to remedy the deficiencies in the Services within the established reasonable </w:t>
      </w:r>
      <w:proofErr w:type="gramStart"/>
      <w:r w:rsidRPr="00FD3F86">
        <w:rPr>
          <w:rFonts w:ascii="Calibri Light" w:eastAsia="Times New Roman" w:hAnsi="Calibri Light" w:cs="Calibri Light"/>
          <w:lang w:bidi="en-US"/>
        </w:rPr>
        <w:t>time;</w:t>
      </w:r>
      <w:proofErr w:type="gramEnd"/>
    </w:p>
    <w:p w14:paraId="7A0CDB94"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lastRenderedPageBreak/>
        <w:t xml:space="preserve">10.16.3. the Buyer has suffered any loss (including, without limitation, additional costs, loss of revenue or other direct and indirect losses, interest and/or penalties (if interest and/or penalties are provided for in the Special Conditions of Contract) </w:t>
      </w:r>
      <w:proofErr w:type="gramStart"/>
      <w:r w:rsidRPr="00FD3F86">
        <w:rPr>
          <w:rFonts w:ascii="Calibri Light" w:eastAsia="Times New Roman" w:hAnsi="Calibri Light" w:cs="Calibri Light"/>
          <w:lang w:bidi="en-US"/>
        </w:rPr>
        <w:t>as a result of</w:t>
      </w:r>
      <w:proofErr w:type="gramEnd"/>
      <w:r w:rsidRPr="00FD3F86">
        <w:rPr>
          <w:rFonts w:ascii="Calibri Light" w:eastAsia="Times New Roman" w:hAnsi="Calibri Light" w:cs="Calibri Light"/>
          <w:lang w:bidi="en-US"/>
        </w:rPr>
        <w:t xml:space="preserve"> any act (or omission) of the </w:t>
      </w:r>
      <w:proofErr w:type="gramStart"/>
      <w:r w:rsidRPr="00FD3F86">
        <w:rPr>
          <w:rFonts w:ascii="Calibri Light" w:eastAsia="Times New Roman" w:hAnsi="Calibri Light" w:cs="Calibri Light"/>
          <w:lang w:bidi="en-US"/>
        </w:rPr>
        <w:t>Supplier;</w:t>
      </w:r>
      <w:proofErr w:type="gramEnd"/>
    </w:p>
    <w:p w14:paraId="5A50AD9B"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10.16.4. the Supplier has unilaterally terminated the Contract without justifiable cause (other than in the cases provided for in the Contract).</w:t>
      </w:r>
    </w:p>
    <w:p w14:paraId="6421026D"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b/>
          <w:bCs/>
          <w:lang w:val="lt-LT"/>
        </w:rPr>
      </w:pPr>
    </w:p>
    <w:p w14:paraId="6166F7BF" w14:textId="77777777" w:rsidR="00FD3F86" w:rsidRPr="00FD3F86" w:rsidRDefault="00FD3F86" w:rsidP="00FD3F86">
      <w:pPr>
        <w:keepNext/>
        <w:keepLines/>
        <w:tabs>
          <w:tab w:val="left" w:pos="567"/>
          <w:tab w:val="left" w:pos="851"/>
          <w:tab w:val="left" w:pos="992"/>
          <w:tab w:val="left" w:pos="1134"/>
        </w:tabs>
        <w:spacing w:after="0" w:line="276" w:lineRule="auto"/>
        <w:jc w:val="center"/>
        <w:rPr>
          <w:rFonts w:ascii="Calibri Light" w:eastAsia="Cambria" w:hAnsi="Calibri Light" w:cs="Calibri Light"/>
          <w:caps/>
          <w:lang w:val="lt-LT"/>
          <w14:numSpacing w14:val="tabular"/>
        </w:rPr>
      </w:pPr>
      <w:r w:rsidRPr="00FD3F86">
        <w:rPr>
          <w:rFonts w:ascii="Calibri Light" w:eastAsia="Cambria" w:hAnsi="Calibri Light" w:cs="Calibri Light"/>
          <w:b/>
          <w:lang w:bidi="en-US"/>
          <w14:numSpacing w14:val="tabular"/>
        </w:rPr>
        <w:t>11.</w:t>
      </w:r>
      <w:r w:rsidRPr="00FD3F86">
        <w:rPr>
          <w:rFonts w:ascii="Calibri Light" w:eastAsia="Cambria" w:hAnsi="Calibri Light" w:cs="Calibri Light"/>
          <w:b/>
          <w:lang w:bidi="en-US"/>
          <w14:numSpacing w14:val="tabular"/>
        </w:rPr>
        <w:tab/>
        <w:t>CONTRACT PRICE AND REVIEW</w:t>
      </w:r>
    </w:p>
    <w:p w14:paraId="463B46A8"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6B1286ED"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 xml:space="preserve">11.1. The Contract Price to be paid by the Buyer to the Supplier for the Services </w:t>
      </w:r>
      <w:proofErr w:type="gramStart"/>
      <w:r w:rsidRPr="00FD3F86">
        <w:rPr>
          <w:rFonts w:ascii="Calibri Light" w:eastAsia="Arial" w:hAnsi="Calibri Light" w:cs="Calibri Light"/>
          <w:lang w:bidi="en-US"/>
        </w:rPr>
        <w:t>actually provided</w:t>
      </w:r>
      <w:proofErr w:type="gramEnd"/>
      <w:r w:rsidRPr="00FD3F86">
        <w:rPr>
          <w:rFonts w:ascii="Calibri Light" w:eastAsia="Arial" w:hAnsi="Calibri Light" w:cs="Calibri Light"/>
          <w:lang w:bidi="en-US"/>
        </w:rPr>
        <w:t xml:space="preserve"> in accordance with the terms of the Contract, including any Agreements, shall be calculated by applying the method or methods of calculating the price set out in the Special Conditions.</w:t>
      </w:r>
    </w:p>
    <w:p w14:paraId="40CF2184"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11.2. The Original Contract Value is set out in the Special Conditions.</w:t>
      </w:r>
    </w:p>
    <w:p w14:paraId="6545A2B0"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11.3. The Contract Price shall be deemed to include all costs incurred by the Supplier in connection with the provision of the Services in their entirety, as well as the proper performance of the Supplier's other obligations under this Contract, including insurances, customs duties and other costs incurred by the Supplier in the performance of its obligations under the Contract.</w:t>
      </w:r>
    </w:p>
    <w:p w14:paraId="3B7F1CB2"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11.4. The review of the Contract Price shall be carried out in accordance with the procedure set out in the Special Conditions.</w:t>
      </w:r>
    </w:p>
    <w:p w14:paraId="167C9B94"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4569381C" w14:textId="77777777" w:rsidR="00FD3F86" w:rsidRPr="00FD3F86" w:rsidRDefault="00FD3F86" w:rsidP="00FD3F86">
      <w:pPr>
        <w:keepNext/>
        <w:keepLines/>
        <w:tabs>
          <w:tab w:val="left" w:pos="567"/>
          <w:tab w:val="left" w:pos="851"/>
          <w:tab w:val="left" w:pos="992"/>
          <w:tab w:val="left" w:pos="1134"/>
        </w:tabs>
        <w:spacing w:after="0" w:line="276" w:lineRule="auto"/>
        <w:jc w:val="center"/>
        <w:rPr>
          <w:rFonts w:ascii="Calibri Light" w:eastAsia="Cambria" w:hAnsi="Calibri Light" w:cs="Calibri Light"/>
          <w:b/>
          <w:bCs/>
          <w:caps/>
          <w:lang w:val="lt-LT"/>
          <w14:numSpacing w14:val="tabular"/>
        </w:rPr>
      </w:pPr>
      <w:r w:rsidRPr="00FD3F86">
        <w:rPr>
          <w:rFonts w:ascii="Calibri Light" w:eastAsia="Cambria" w:hAnsi="Calibri Light" w:cs="Calibri Light"/>
          <w:b/>
          <w:lang w:bidi="en-US"/>
          <w14:numSpacing w14:val="tabular"/>
        </w:rPr>
        <w:t>12.</w:t>
      </w:r>
      <w:r w:rsidRPr="00FD3F86">
        <w:rPr>
          <w:rFonts w:ascii="Calibri Light" w:eastAsia="Cambria" w:hAnsi="Calibri Light" w:cs="Calibri Light"/>
          <w:b/>
          <w:lang w:bidi="en-US"/>
          <w14:numSpacing w14:val="tabular"/>
        </w:rPr>
        <w:tab/>
        <w:t>PAYMENT PROCEDURE</w:t>
      </w:r>
    </w:p>
    <w:p w14:paraId="709A5E9D" w14:textId="77777777" w:rsidR="00FD3F86" w:rsidRPr="00FD3F86" w:rsidRDefault="00FD3F86" w:rsidP="00FD3F86">
      <w:pPr>
        <w:keepNext/>
        <w:keepLines/>
        <w:tabs>
          <w:tab w:val="left" w:pos="567"/>
          <w:tab w:val="left" w:pos="851"/>
          <w:tab w:val="left" w:pos="992"/>
          <w:tab w:val="left" w:pos="1134"/>
        </w:tabs>
        <w:spacing w:after="0" w:line="276" w:lineRule="auto"/>
        <w:jc w:val="center"/>
        <w:rPr>
          <w:rFonts w:ascii="Calibri Light" w:eastAsia="Cambria" w:hAnsi="Calibri Light" w:cs="Calibri Light"/>
          <w:b/>
          <w:bCs/>
          <w:caps/>
          <w:lang w:val="lt-LT"/>
          <w14:numSpacing w14:val="tabular"/>
        </w:rPr>
      </w:pPr>
    </w:p>
    <w:p w14:paraId="6D2CA212"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FD3F86">
        <w:rPr>
          <w:rFonts w:ascii="Calibri Light" w:eastAsia="Arial" w:hAnsi="Calibri Light" w:cs="Calibri Light"/>
          <w:b/>
          <w:lang w:bidi="en-US"/>
        </w:rPr>
        <w:t>12.1.</w:t>
      </w:r>
      <w:r w:rsidRPr="00FD3F86">
        <w:rPr>
          <w:rFonts w:ascii="Calibri Light" w:eastAsia="Arial" w:hAnsi="Calibri Light" w:cs="Calibri Light"/>
          <w:b/>
          <w:lang w:bidi="en-US"/>
        </w:rPr>
        <w:tab/>
        <w:t>Advance payment (advance) (if applicable)</w:t>
      </w:r>
    </w:p>
    <w:p w14:paraId="64528240"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4C5BB8E0"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 xml:space="preserve">12.1.1. The terms of subsection 12.1 of the General Conditions shall apply if according to the Special Conditions the Supplier is to be paid an advance payment (hereinafter - the </w:t>
      </w:r>
      <w:r w:rsidRPr="00FD3F86">
        <w:rPr>
          <w:rFonts w:ascii="Calibri Light" w:eastAsia="Times New Roman" w:hAnsi="Calibri Light" w:cs="Calibri Light"/>
          <w:b/>
          <w:lang w:bidi="en-US"/>
        </w:rPr>
        <w:t>Advance</w:t>
      </w:r>
      <w:r w:rsidRPr="00FD3F86">
        <w:rPr>
          <w:rFonts w:ascii="Calibri Light" w:eastAsia="Times New Roman" w:hAnsi="Calibri Light" w:cs="Calibri Light"/>
          <w:lang w:bidi="en-US"/>
        </w:rPr>
        <w:t>).</w:t>
      </w:r>
    </w:p>
    <w:p w14:paraId="75D04B3A"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12.1.2. The Buyer shall pay to the Supplier the Advance not exceeding the amount specified in the Special Conditions.</w:t>
      </w:r>
    </w:p>
    <w:p w14:paraId="52E2F8D0"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 xml:space="preserve">12.1.3. If required by the Special Conditions, in order to receive the Advance, the Supplier, when applying for the Advance, shall, not later than within 10 (ten) working days after the Contract enters into force, submit to the Buyer, together with the invoice for the Advance, a security for the Advance in the form of a bank guarantee or a suretyship insurance letter of an insurance company or any other guarantee of fulfilment of the contractual obligations in the amount not smaller than the amount of the Advance required under the Special Conditions (hereinafter - the </w:t>
      </w:r>
      <w:r w:rsidRPr="00FD3F86">
        <w:rPr>
          <w:rFonts w:ascii="Calibri Light" w:eastAsia="Times New Roman" w:hAnsi="Calibri Light" w:cs="Calibri Light"/>
          <w:b/>
          <w:lang w:bidi="en-US"/>
        </w:rPr>
        <w:t>Advance Security</w:t>
      </w:r>
      <w:r w:rsidRPr="00FD3F86">
        <w:rPr>
          <w:rFonts w:ascii="Calibri Light" w:eastAsia="Times New Roman" w:hAnsi="Calibri Light" w:cs="Calibri Light"/>
          <w:lang w:bidi="en-US"/>
        </w:rPr>
        <w:t>).</w:t>
      </w:r>
    </w:p>
    <w:p w14:paraId="6870306E"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b/>
          <w:lang w:bidi="en-US"/>
        </w:rPr>
        <w:t xml:space="preserve">Note. </w:t>
      </w:r>
      <w:r w:rsidRPr="00FD3F86">
        <w:rPr>
          <w:rFonts w:ascii="Calibri Light" w:eastAsia="Arial" w:hAnsi="Calibri Light" w:cs="Calibri Light"/>
          <w:shd w:val="clear" w:color="auto" w:fill="FFFFFF"/>
          <w:lang w:bidi="en-US"/>
        </w:rPr>
        <w:t xml:space="preserve">Where the Special Conditions indicate that the Buyer requires the provision of an Advance Security issued by a credit union, the provisions of this Subsection shall apply as </w:t>
      </w:r>
      <w:proofErr w:type="gramStart"/>
      <w:r w:rsidRPr="00FD3F86">
        <w:rPr>
          <w:rFonts w:ascii="Calibri Light" w:eastAsia="Arial" w:hAnsi="Calibri Light" w:cs="Calibri Light"/>
          <w:shd w:val="clear" w:color="auto" w:fill="FFFFFF"/>
          <w:lang w:bidi="en-US"/>
        </w:rPr>
        <w:t>appropriate</w:t>
      </w:r>
      <w:proofErr w:type="gramEnd"/>
      <w:r w:rsidRPr="00FD3F86">
        <w:rPr>
          <w:rFonts w:ascii="Calibri Light" w:eastAsia="Arial" w:hAnsi="Calibri Light" w:cs="Calibri Light"/>
          <w:shd w:val="clear" w:color="auto" w:fill="FFFFFF"/>
          <w:lang w:bidi="en-US"/>
        </w:rPr>
        <w:t xml:space="preserve"> and the Buyer may impose additional requirements in the Special Conditions for the provision of such Advance Security </w:t>
      </w:r>
      <w:proofErr w:type="gramStart"/>
      <w:r w:rsidRPr="00FD3F86">
        <w:rPr>
          <w:rFonts w:ascii="Calibri Light" w:eastAsia="Arial" w:hAnsi="Calibri Light" w:cs="Calibri Light"/>
          <w:shd w:val="clear" w:color="auto" w:fill="FFFFFF"/>
          <w:lang w:bidi="en-US"/>
        </w:rPr>
        <w:t xml:space="preserve">consistent </w:t>
      </w:r>
      <w:r w:rsidRPr="00FD3F86">
        <w:rPr>
          <w:rFonts w:ascii="Calibri Light" w:eastAsia="Times New Roman" w:hAnsi="Calibri Light" w:cs="Calibri Light"/>
          <w:lang w:bidi="en-US"/>
        </w:rPr>
        <w:t xml:space="preserve"> </w:t>
      </w:r>
      <w:r w:rsidRPr="00FD3F86">
        <w:rPr>
          <w:rFonts w:ascii="Calibri Light" w:eastAsia="Arial" w:hAnsi="Calibri Light" w:cs="Calibri Light"/>
          <w:shd w:val="clear" w:color="auto" w:fill="FFFFFF"/>
          <w:lang w:bidi="en-US"/>
        </w:rPr>
        <w:t>with</w:t>
      </w:r>
      <w:proofErr w:type="gramEnd"/>
      <w:r w:rsidRPr="00FD3F86">
        <w:rPr>
          <w:rFonts w:ascii="Calibri Light" w:eastAsia="Arial" w:hAnsi="Calibri Light" w:cs="Calibri Light"/>
          <w:shd w:val="clear" w:color="auto" w:fill="FFFFFF"/>
          <w:lang w:bidi="en-US"/>
        </w:rPr>
        <w:t xml:space="preserve"> the </w:t>
      </w:r>
      <w:proofErr w:type="gramStart"/>
      <w:r w:rsidRPr="00FD3F86">
        <w:rPr>
          <w:rFonts w:ascii="Calibri Light" w:eastAsia="Arial" w:hAnsi="Calibri Light" w:cs="Calibri Light"/>
          <w:shd w:val="clear" w:color="auto" w:fill="FFFFFF"/>
          <w:lang w:bidi="en-US"/>
        </w:rPr>
        <w:t xml:space="preserve">provisions </w:t>
      </w:r>
      <w:r w:rsidRPr="00FD3F86">
        <w:rPr>
          <w:rFonts w:ascii="Calibri Light" w:eastAsia="Arial" w:hAnsi="Calibri Light" w:cs="Calibri Light"/>
          <w:lang w:bidi="en-US"/>
        </w:rPr>
        <w:t xml:space="preserve"> </w:t>
      </w:r>
      <w:r w:rsidRPr="00FD3F86">
        <w:rPr>
          <w:rFonts w:ascii="Calibri Light" w:eastAsia="Arial" w:hAnsi="Calibri Light" w:cs="Calibri Light"/>
          <w:shd w:val="clear" w:color="auto" w:fill="FFFFFF"/>
          <w:lang w:bidi="en-US"/>
        </w:rPr>
        <w:t>of</w:t>
      </w:r>
      <w:proofErr w:type="gramEnd"/>
      <w:r w:rsidRPr="00FD3F86">
        <w:rPr>
          <w:rFonts w:ascii="Calibri Light" w:eastAsia="Arial" w:hAnsi="Calibri Light" w:cs="Calibri Light"/>
          <w:shd w:val="clear" w:color="auto" w:fill="FFFFFF"/>
          <w:lang w:bidi="en-US"/>
        </w:rPr>
        <w:t xml:space="preserve"> laws and regulations.</w:t>
      </w:r>
    </w:p>
    <w:p w14:paraId="32FEE93E"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 xml:space="preserve">12.1.4. Before providing </w:t>
      </w:r>
      <w:proofErr w:type="gramStart"/>
      <w:r w:rsidRPr="00FD3F86">
        <w:rPr>
          <w:rFonts w:ascii="Calibri Light" w:eastAsia="Times New Roman" w:hAnsi="Calibri Light" w:cs="Calibri Light"/>
          <w:lang w:bidi="en-US"/>
        </w:rPr>
        <w:t>the Advance</w:t>
      </w:r>
      <w:proofErr w:type="gramEnd"/>
      <w:r w:rsidRPr="00FD3F86">
        <w:rPr>
          <w:rFonts w:ascii="Calibri Light" w:eastAsia="Times New Roman" w:hAnsi="Calibri Light" w:cs="Calibri Light"/>
          <w:lang w:bidi="en-US"/>
        </w:rPr>
        <w:t xml:space="preserve"> Security, the Supplier may ask the Buyer to confirm that the Buyer agrees to accept the Advance Security offered by the Supplier. In that case, the Buyer must reply to the Supplier not later than within 3 (three) working days of receipt of the Supplier's request.</w:t>
      </w:r>
    </w:p>
    <w:p w14:paraId="7846BDF8"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12.1.5. By the Advance Security the bank (insurance company) must irrevocably and unconditionally undertake to pay to the Buyer, not later than within 15 (fifteen) days after the Buyer's written notification of non-performance of the Contract or of termination of the Contract due to the Supplier's fault, the amount not exceeding the amount of the Advance and the amount of the security, by transferring the money to the account of the Buyer.</w:t>
      </w:r>
    </w:p>
    <w:p w14:paraId="4CF2DA1D"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 xml:space="preserve">12.1.6. The bank/insurance company shall have no right to require the Buyer to substantiate its claim. The Buyer will state in a notification to the bank/insurance company that the amount of </w:t>
      </w:r>
      <w:proofErr w:type="gramStart"/>
      <w:r w:rsidRPr="00FD3F86">
        <w:rPr>
          <w:rFonts w:ascii="Calibri Light" w:eastAsia="Times New Roman" w:hAnsi="Calibri Light" w:cs="Calibri Light"/>
          <w:lang w:bidi="en-US"/>
        </w:rPr>
        <w:t>the Advance</w:t>
      </w:r>
      <w:proofErr w:type="gramEnd"/>
      <w:r w:rsidRPr="00FD3F86">
        <w:rPr>
          <w:rFonts w:ascii="Calibri Light" w:eastAsia="Times New Roman" w:hAnsi="Calibri Light" w:cs="Calibri Light"/>
          <w:lang w:bidi="en-US"/>
        </w:rPr>
        <w:t xml:space="preserve"> Security is </w:t>
      </w:r>
      <w:r w:rsidRPr="00FD3F86">
        <w:rPr>
          <w:rFonts w:ascii="Calibri Light" w:eastAsia="Times New Roman" w:hAnsi="Calibri Light" w:cs="Calibri Light"/>
          <w:lang w:bidi="en-US"/>
        </w:rPr>
        <w:lastRenderedPageBreak/>
        <w:t>due to the Supplier's partial or total failure to fulfil the terms of the Contract and/or the termination of the Contract due to the Supplier's fault and the Supplier's failure to reimburse the Advance.</w:t>
      </w:r>
    </w:p>
    <w:p w14:paraId="1BA670AA"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12.1.7. The Advance Security amount must be expressed and paid in euro.</w:t>
      </w:r>
    </w:p>
    <w:p w14:paraId="5B3CF356"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12.1.8. The Advance Security must be written in Lithuanian or another language (if requested by the Buyer, and its translation into Lithuanian must be provided).</w:t>
      </w:r>
    </w:p>
    <w:p w14:paraId="4C501251"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12.1.9. The Advance Security that does not comply with the requirements set out in this subsection of the Contract will not be accepted.</w:t>
      </w:r>
    </w:p>
    <w:p w14:paraId="36DB92BB"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12.1.10. If, during the performance of the Contract, the bank/insurance company that has issued the Advance Security is unable to meet its obligations, the Buyer may request the Supplier in writing to provide a new Advance Security within 10 (ten) working days, on the same terms as the previous one.</w:t>
      </w:r>
    </w:p>
    <w:p w14:paraId="2098D997"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12.1.11. The Buyer shall pay the Advance to the Supplier within the time limit set out in the Special Conditions from the date of receipt of the invoice for the Advance and the Advance Security (if applicable). The amount of the Advance paid shall be deducted from the amount payable.</w:t>
      </w:r>
    </w:p>
    <w:p w14:paraId="22E03E8A"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12.1.12. In the event of termination of the Contract, the Supplier shall reimburse to the Buyer the Advance received within 5 (five) working days (if part of the Services has been rendered, accepted by the Buyer, and the result of the Services is available for the intended use, the part of the Advance that exceeds the price of the Services accepted by the Buyer shall be repaid). If the Supplier fails to repay the Advance received, the Buyer shall invoke the Advance Security (if applicable). In cases where subparagraph 12.1.3 of the General Conditions has not been applied, the Supplier shall pay a penalty at the rate specified in the Special Conditions, calculated on the amount of the Advance to be repaid, for the period between the payment of the Advance and its repayment.</w:t>
      </w:r>
    </w:p>
    <w:p w14:paraId="0FCBEEF4"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p>
    <w:p w14:paraId="1D9AD0AC"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FD3F86">
        <w:rPr>
          <w:rFonts w:ascii="Calibri Light" w:eastAsia="Arial" w:hAnsi="Calibri Light" w:cs="Calibri Light"/>
          <w:b/>
          <w:lang w:bidi="en-US"/>
        </w:rPr>
        <w:t>12.2.</w:t>
      </w:r>
      <w:r w:rsidRPr="00FD3F86">
        <w:rPr>
          <w:rFonts w:ascii="Calibri Light" w:eastAsia="Arial" w:hAnsi="Calibri Light" w:cs="Calibri Light"/>
          <w:b/>
          <w:lang w:bidi="en-US"/>
        </w:rPr>
        <w:tab/>
        <w:t>Payment arrangements</w:t>
      </w:r>
    </w:p>
    <w:p w14:paraId="57441BA4"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6AE55584"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12.2.1.</w:t>
      </w:r>
      <w:r w:rsidRPr="00FD3F86">
        <w:rPr>
          <w:rFonts w:ascii="Calibri Light" w:eastAsia="Arial" w:hAnsi="Calibri Light" w:cs="Calibri Light"/>
          <w:lang w:bidi="en-US"/>
        </w:rPr>
        <w:tab/>
        <w:t>The Supplier shall issue the Invoice only after the Parties have signed the Deed of Transfer and Acceptance of Services, unless otherwise provided for in the Special Conditions:</w:t>
      </w:r>
    </w:p>
    <w:p w14:paraId="7B0E9B37"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12.2.1.1.</w:t>
      </w:r>
      <w:r w:rsidRPr="00FD3F86">
        <w:rPr>
          <w:rFonts w:ascii="Calibri Light" w:eastAsia="Arial" w:hAnsi="Calibri Light" w:cs="Calibri Light"/>
          <w:lang w:bidi="en-US"/>
        </w:rPr>
        <w:tab/>
        <w:t xml:space="preserve"> The Supplier may submit an electronic invoice by means of its choice compliant with the European Standard for Electronic Invoices, the reference for which was published in Commission Implementing Decision (EU) 2017/1870 of 16 October 2017 on the publication of the reference of the European standard on electronic invoicing and the list of its syntaxes pursuant to Directive 2014/55/EU of the European Parliament and of the Council (hereinafter - the European e-Invoicing Standard);</w:t>
      </w:r>
    </w:p>
    <w:p w14:paraId="7A658D54"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 xml:space="preserve">12.2.1.2. </w:t>
      </w:r>
      <w:r w:rsidRPr="00FD3F86">
        <w:rPr>
          <w:rFonts w:ascii="Calibri Light" w:eastAsia="Arial" w:hAnsi="Calibri Light" w:cs="Calibri Light"/>
          <w:lang w:bidi="en-US"/>
        </w:rPr>
        <w:tab/>
        <w:t>The Supplier may only submit an electronic invoice that does not comply with the European Standard for Electronic Invoicing by using the tools of the General Information System for Administration of Invoices (hereinafter - SABIS).</w:t>
      </w:r>
    </w:p>
    <w:p w14:paraId="24EBD590"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12.2.2.</w:t>
      </w:r>
      <w:r w:rsidRPr="00FD3F86">
        <w:rPr>
          <w:rFonts w:ascii="Calibri Light" w:eastAsia="Arial" w:hAnsi="Calibri Light" w:cs="Calibri Light"/>
          <w:lang w:bidi="en-US"/>
        </w:rPr>
        <w:tab/>
        <w:t xml:space="preserve">The Buyer shall accept and process electronic invoices using the SABIS information system, unless in the event of </w:t>
      </w:r>
      <w:proofErr w:type="gramStart"/>
      <w:r w:rsidRPr="00FD3F86">
        <w:rPr>
          <w:rFonts w:ascii="Calibri Light" w:eastAsia="Arial" w:hAnsi="Calibri Light" w:cs="Calibri Light"/>
          <w:lang w:bidi="en-US"/>
        </w:rPr>
        <w:t xml:space="preserve">a </w:t>
      </w:r>
      <w:proofErr w:type="spellStart"/>
      <w:r w:rsidRPr="00FD3F86">
        <w:rPr>
          <w:rFonts w:ascii="Calibri Light" w:eastAsia="Arial" w:hAnsi="Calibri Light" w:cs="Calibri Light"/>
          <w:lang w:bidi="en-US"/>
        </w:rPr>
        <w:t>mobilisation</w:t>
      </w:r>
      <w:proofErr w:type="spellEnd"/>
      <w:proofErr w:type="gramEnd"/>
      <w:r w:rsidRPr="00FD3F86">
        <w:rPr>
          <w:rFonts w:ascii="Calibri Light" w:eastAsia="Arial" w:hAnsi="Calibri Light" w:cs="Calibri Light"/>
          <w:lang w:bidi="en-US"/>
        </w:rPr>
        <w:t xml:space="preserve">, war or state of emergency, there </w:t>
      </w:r>
      <w:proofErr w:type="gramStart"/>
      <w:r w:rsidRPr="00FD3F86">
        <w:rPr>
          <w:rFonts w:ascii="Calibri Light" w:eastAsia="Arial" w:hAnsi="Calibri Light" w:cs="Calibri Light"/>
          <w:lang w:bidi="en-US"/>
        </w:rPr>
        <w:t>are damages</w:t>
      </w:r>
      <w:proofErr w:type="gramEnd"/>
      <w:r w:rsidRPr="00FD3F86">
        <w:rPr>
          <w:rFonts w:ascii="Calibri Light" w:eastAsia="Arial" w:hAnsi="Calibri Light" w:cs="Calibri Light"/>
          <w:lang w:bidi="en-US"/>
        </w:rPr>
        <w:t xml:space="preserve"> in SABIS which prevent the Buyer and the Supplier from communicating and exchanging information using SABIS.</w:t>
      </w:r>
    </w:p>
    <w:p w14:paraId="066CCD82"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bidi="en-US"/>
        </w:rPr>
        <w:t>12.2.3.</w:t>
      </w:r>
      <w:r w:rsidRPr="00FD3F86">
        <w:rPr>
          <w:rFonts w:ascii="Calibri Light" w:eastAsia="Times New Roman" w:hAnsi="Calibri Light" w:cs="Calibri Light"/>
          <w:lang w:bidi="en-US"/>
        </w:rPr>
        <w:tab/>
        <w:t>The Supplier shall submit pro-forma invoices (if the Special Conditions provide for the payment of an Advance) in accordance with the procedure set out in this subsection of the Contract.</w:t>
      </w:r>
    </w:p>
    <w:p w14:paraId="17149FB0"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12.2.4.</w:t>
      </w:r>
      <w:r w:rsidRPr="00FD3F86">
        <w:rPr>
          <w:rFonts w:ascii="Calibri Light" w:eastAsia="Arial" w:hAnsi="Calibri Light" w:cs="Calibri Light"/>
          <w:lang w:bidi="en-US"/>
        </w:rPr>
        <w:tab/>
        <w:t>The Buyer shall make payments for the Services within the time limits set out in the Special Conditions.</w:t>
      </w:r>
    </w:p>
    <w:p w14:paraId="0D3EE3E7"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12.2.5.</w:t>
      </w:r>
      <w:r w:rsidRPr="00FD3F86">
        <w:rPr>
          <w:rFonts w:ascii="Calibri Light" w:eastAsia="Arial" w:hAnsi="Calibri Light" w:cs="Calibri Light"/>
          <w:lang w:bidi="en-US"/>
        </w:rPr>
        <w:tab/>
        <w:t>The Buyer shall be subject to penalties for late payment under the Contract in accordance with the Special Conditions.</w:t>
      </w:r>
    </w:p>
    <w:p w14:paraId="40B9DAE7"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12.2.6.</w:t>
      </w:r>
      <w:r w:rsidRPr="00FD3F86">
        <w:rPr>
          <w:rFonts w:ascii="Calibri Light" w:eastAsia="Arial" w:hAnsi="Calibri Light" w:cs="Calibri Light"/>
          <w:lang w:bidi="en-US"/>
        </w:rPr>
        <w:tab/>
        <w:t>If the Services are provided in stages or periods, the billing arrangements set out above shall apply for each stage or period of the provision of the Services, unless otherwise provided in the Special Conditions.</w:t>
      </w:r>
    </w:p>
    <w:p w14:paraId="350F9C6C" w14:textId="77777777" w:rsidR="00FD3F86" w:rsidRPr="00FD3F86" w:rsidRDefault="00FD3F86" w:rsidP="00FD3F86">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12.2.7.</w:t>
      </w:r>
      <w:r w:rsidRPr="00FD3F86">
        <w:rPr>
          <w:rFonts w:ascii="Calibri Light" w:eastAsia="Arial" w:hAnsi="Calibri Light" w:cs="Calibri Light"/>
          <w:lang w:bidi="en-US"/>
        </w:rPr>
        <w:tab/>
        <w:t xml:space="preserve">If the Parties conclude a trilateral agreement with a sub-supplier for direct payment, the Buyer shall transfer the amount payable to the sub-supplier to the sub-supplier's bank account as specified in the trilateral </w:t>
      </w:r>
      <w:r w:rsidRPr="00FD3F86">
        <w:rPr>
          <w:rFonts w:ascii="Calibri Light" w:eastAsia="Arial" w:hAnsi="Calibri Light" w:cs="Calibri Light"/>
          <w:lang w:bidi="en-US"/>
        </w:rPr>
        <w:lastRenderedPageBreak/>
        <w:t>agreement and the balance to the Supplier's bank account after conclusion of the Deed of Transfer and Acceptance of Services according to the requirements of the Contract and of the trilateral agreement, and the Supplier has submitted the Invoice for the Services to the Buyer.</w:t>
      </w:r>
    </w:p>
    <w:p w14:paraId="32F0A02B"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543D6FA8"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FD3F86">
        <w:rPr>
          <w:rFonts w:ascii="Calibri Light" w:eastAsia="Arial" w:hAnsi="Calibri Light" w:cs="Calibri Light"/>
          <w:b/>
          <w:lang w:bidi="en-US"/>
        </w:rPr>
        <w:t>12.3.</w:t>
      </w:r>
      <w:r w:rsidRPr="00FD3F86">
        <w:rPr>
          <w:rFonts w:ascii="Calibri Light" w:eastAsia="Arial" w:hAnsi="Calibri Light" w:cs="Calibri Light"/>
          <w:b/>
          <w:lang w:bidi="en-US"/>
        </w:rPr>
        <w:tab/>
        <w:t>Other settlement matters</w:t>
      </w:r>
    </w:p>
    <w:p w14:paraId="53F1584C"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6CD53466"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12.3.1.</w:t>
      </w:r>
      <w:r w:rsidRPr="00FD3F86">
        <w:rPr>
          <w:rFonts w:ascii="Calibri Light" w:eastAsia="Arial" w:hAnsi="Calibri Light" w:cs="Calibri Light"/>
          <w:lang w:bidi="en-US"/>
        </w:rPr>
        <w:tab/>
        <w:t>The Buyer must transfer payments to the Supplier to the Supplier's bank account specified in the Special Conditions.</w:t>
      </w:r>
    </w:p>
    <w:p w14:paraId="4A481042"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12.3.2.</w:t>
      </w:r>
      <w:r w:rsidRPr="00FD3F86">
        <w:rPr>
          <w:rFonts w:ascii="Calibri Light" w:eastAsia="Arial" w:hAnsi="Calibri Light" w:cs="Calibri Light"/>
          <w:lang w:bidi="en-US"/>
        </w:rPr>
        <w:tab/>
        <w:t>The Buyer shall have the right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Buyer.</w:t>
      </w:r>
    </w:p>
    <w:p w14:paraId="49A4A0B2"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12.3.3.</w:t>
      </w:r>
      <w:r w:rsidRPr="00FD3F86">
        <w:rPr>
          <w:rFonts w:ascii="Calibri Light" w:eastAsia="Arial" w:hAnsi="Calibri Light" w:cs="Calibri Light"/>
          <w:lang w:bidi="en-US"/>
        </w:rPr>
        <w:tab/>
        <w:t>All payments under the Contract shall be made in euro.</w:t>
      </w:r>
    </w:p>
    <w:p w14:paraId="4BB5BC02"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12.3.4.</w:t>
      </w:r>
      <w:r w:rsidRPr="00FD3F86">
        <w:rPr>
          <w:rFonts w:ascii="Calibri Light" w:eastAsia="Arial" w:hAnsi="Calibri Light" w:cs="Calibri Light"/>
          <w:lang w:bidi="en-US"/>
        </w:rPr>
        <w:tab/>
        <w:t>For late payments under the Contract, the paying Party shall be liable to pay to the other Party the penalty in the amount specified in the Special Conditions.</w:t>
      </w:r>
    </w:p>
    <w:p w14:paraId="15FA6F6C"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43913BC8"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FD3F86">
        <w:rPr>
          <w:rFonts w:ascii="Calibri Light" w:eastAsia="Arial" w:hAnsi="Calibri Light" w:cs="Calibri Light"/>
          <w:b/>
          <w:lang w:bidi="en-US"/>
        </w:rPr>
        <w:t>13.</w:t>
      </w:r>
      <w:r w:rsidRPr="00FD3F86">
        <w:rPr>
          <w:rFonts w:ascii="Calibri Light" w:eastAsia="Arial" w:hAnsi="Calibri Light" w:cs="Calibri Light"/>
          <w:b/>
          <w:lang w:bidi="en-US"/>
        </w:rPr>
        <w:tab/>
        <w:t>CONFIDENTIAL INFORMATION</w:t>
      </w:r>
    </w:p>
    <w:p w14:paraId="35AF2E51"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1C9097EB"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13.1.</w:t>
      </w:r>
      <w:r w:rsidRPr="00FD3F86">
        <w:rPr>
          <w:rFonts w:ascii="Calibri Light" w:eastAsia="Arial" w:hAnsi="Calibri Light" w:cs="Calibri Light"/>
          <w:lang w:bidi="en-US"/>
        </w:rPr>
        <w:tab/>
        <w:t>The Parties undertake to maintain confidentiality and not to disclose, without the other Party's written consent, the information of that Party identified as confidential to any of the Party's employees, affiliates or other third parties who do not have a need to use the information for their work purposes, except as provided below.</w:t>
      </w:r>
    </w:p>
    <w:p w14:paraId="7220D893"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13.2.</w:t>
      </w:r>
      <w:r w:rsidRPr="00FD3F86">
        <w:rPr>
          <w:rFonts w:ascii="Calibri Light" w:eastAsia="Arial" w:hAnsi="Calibri Light" w:cs="Calibri Light"/>
          <w:lang w:bidi="en-US"/>
        </w:rPr>
        <w:tab/>
        <w:t>The Party shall have the right to disclose the other Party's confidential information in the following cases:</w:t>
      </w:r>
    </w:p>
    <w:p w14:paraId="7121872B"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13.2.1.</w:t>
      </w:r>
      <w:r w:rsidRPr="00FD3F86">
        <w:rPr>
          <w:rFonts w:ascii="Calibri Light" w:eastAsia="Arial" w:hAnsi="Calibri Light" w:cs="Calibri Light"/>
          <w:lang w:bidi="en-US"/>
        </w:rPr>
        <w:tab/>
        <w:t xml:space="preserve">the disclosure of confidential information is necessary for the proper exercise of the Party's rights or obligations under the Contract, but in such case, disclosure may be made only to the extent necessary for the exercise of the Party's contractual rights or obligations, and only to such third parties as are necessary, provided that the third parties receiving the confidential information assume confidentiality obligations equivalent to those set out in this Contract. If third parties disclose confidential information, the Party shall be liable for their actions as if they were </w:t>
      </w:r>
      <w:proofErr w:type="gramStart"/>
      <w:r w:rsidRPr="00FD3F86">
        <w:rPr>
          <w:rFonts w:ascii="Calibri Light" w:eastAsia="Arial" w:hAnsi="Calibri Light" w:cs="Calibri Light"/>
          <w:lang w:bidi="en-US"/>
        </w:rPr>
        <w:t>its</w:t>
      </w:r>
      <w:proofErr w:type="gramEnd"/>
      <w:r w:rsidRPr="00FD3F86">
        <w:rPr>
          <w:rFonts w:ascii="Calibri Light" w:eastAsia="Arial" w:hAnsi="Calibri Light" w:cs="Calibri Light"/>
          <w:lang w:bidi="en-US"/>
        </w:rPr>
        <w:t xml:space="preserve"> </w:t>
      </w:r>
      <w:proofErr w:type="gramStart"/>
      <w:r w:rsidRPr="00FD3F86">
        <w:rPr>
          <w:rFonts w:ascii="Calibri Light" w:eastAsia="Arial" w:hAnsi="Calibri Light" w:cs="Calibri Light"/>
          <w:lang w:bidi="en-US"/>
        </w:rPr>
        <w:t>own;</w:t>
      </w:r>
      <w:proofErr w:type="gramEnd"/>
    </w:p>
    <w:p w14:paraId="2E4B81EC"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13.2.2.</w:t>
      </w:r>
      <w:r w:rsidRPr="00FD3F86">
        <w:rPr>
          <w:rFonts w:ascii="Calibri Light" w:eastAsia="Arial" w:hAnsi="Calibri Light" w:cs="Calibri Light"/>
          <w:lang w:bidi="en-US"/>
        </w:rPr>
        <w:tab/>
        <w:t>the confidential information is required to be disclosed in accordance with the requirements of laws and regulations, including where required by public administration entities as defined in the Law of the Republic of Lithuania on Public Administration.</w:t>
      </w:r>
    </w:p>
    <w:p w14:paraId="21C3F39B"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13.3.</w:t>
      </w:r>
      <w:r w:rsidRPr="00FD3F86">
        <w:rPr>
          <w:rFonts w:ascii="Calibri Light" w:eastAsia="Arial" w:hAnsi="Calibri Light" w:cs="Calibri Light"/>
          <w:lang w:bidi="en-US"/>
        </w:rPr>
        <w:tab/>
        <w:t>Before disclosing confidential information, the Party must inform the other Party (to the extent not prohibited by laws or regulations) of the need for, or the receipt of a request from a public administration entity to disclose Confidential Information and take reasonable steps to ensure the confidentiality of the disclosed information.</w:t>
      </w:r>
    </w:p>
    <w:p w14:paraId="756555FA"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13.4.</w:t>
      </w:r>
      <w:r w:rsidRPr="00FD3F86">
        <w:rPr>
          <w:rFonts w:ascii="Calibri Light" w:eastAsia="Arial" w:hAnsi="Calibri Light" w:cs="Calibri Light"/>
          <w:lang w:bidi="en-US"/>
        </w:rPr>
        <w:tab/>
        <w:t>The Party shall be held liable:</w:t>
      </w:r>
    </w:p>
    <w:p w14:paraId="4BA03B66"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13.4.1.</w:t>
      </w:r>
      <w:r w:rsidRPr="00FD3F86">
        <w:rPr>
          <w:rFonts w:ascii="Calibri Light" w:eastAsia="Arial" w:hAnsi="Calibri Light" w:cs="Calibri Light"/>
          <w:lang w:bidi="en-US"/>
        </w:rPr>
        <w:tab/>
        <w:t xml:space="preserve">for any </w:t>
      </w:r>
      <w:proofErr w:type="spellStart"/>
      <w:r w:rsidRPr="00FD3F86">
        <w:rPr>
          <w:rFonts w:ascii="Calibri Light" w:eastAsia="Arial" w:hAnsi="Calibri Light" w:cs="Calibri Light"/>
          <w:lang w:bidi="en-US"/>
        </w:rPr>
        <w:t>unauthorised</w:t>
      </w:r>
      <w:proofErr w:type="spellEnd"/>
      <w:r w:rsidRPr="00FD3F86">
        <w:rPr>
          <w:rFonts w:ascii="Calibri Light" w:eastAsia="Arial" w:hAnsi="Calibri Light" w:cs="Calibri Light"/>
          <w:lang w:bidi="en-US"/>
        </w:rPr>
        <w:t xml:space="preserve"> disclosure or transmission, including accidental disclosure or transfer, or </w:t>
      </w:r>
      <w:proofErr w:type="spellStart"/>
      <w:r w:rsidRPr="00FD3F86">
        <w:rPr>
          <w:rFonts w:ascii="Calibri Light" w:eastAsia="Arial" w:hAnsi="Calibri Light" w:cs="Calibri Light"/>
          <w:lang w:bidi="en-US"/>
        </w:rPr>
        <w:t>unauthorised</w:t>
      </w:r>
      <w:proofErr w:type="spellEnd"/>
      <w:r w:rsidRPr="00FD3F86">
        <w:rPr>
          <w:rFonts w:ascii="Calibri Light" w:eastAsia="Arial" w:hAnsi="Calibri Light" w:cs="Calibri Light"/>
          <w:lang w:bidi="en-US"/>
        </w:rPr>
        <w:t xml:space="preserve"> use of the other Party's confidential information or any part </w:t>
      </w:r>
      <w:proofErr w:type="gramStart"/>
      <w:r w:rsidRPr="00FD3F86">
        <w:rPr>
          <w:rFonts w:ascii="Calibri Light" w:eastAsia="Arial" w:hAnsi="Calibri Light" w:cs="Calibri Light"/>
          <w:lang w:bidi="en-US"/>
        </w:rPr>
        <w:t>thereof;</w:t>
      </w:r>
      <w:proofErr w:type="gramEnd"/>
    </w:p>
    <w:p w14:paraId="5D13A154"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13.4.2.</w:t>
      </w:r>
      <w:r w:rsidRPr="00FD3F86">
        <w:rPr>
          <w:rFonts w:ascii="Calibri Light" w:eastAsia="Arial" w:hAnsi="Calibri Light" w:cs="Calibri Light"/>
          <w:lang w:bidi="en-US"/>
        </w:rPr>
        <w:tab/>
        <w:t xml:space="preserve">for failing to take all reasonable steps to preserve and protect the other Party's confidential information or any part of it, and to prevent its further </w:t>
      </w:r>
      <w:proofErr w:type="spellStart"/>
      <w:r w:rsidRPr="00FD3F86">
        <w:rPr>
          <w:rFonts w:ascii="Calibri Light" w:eastAsia="Arial" w:hAnsi="Calibri Light" w:cs="Calibri Light"/>
          <w:lang w:bidi="en-US"/>
        </w:rPr>
        <w:t>unauthorised</w:t>
      </w:r>
      <w:proofErr w:type="spellEnd"/>
      <w:r w:rsidRPr="00FD3F86">
        <w:rPr>
          <w:rFonts w:ascii="Calibri Light" w:eastAsia="Arial" w:hAnsi="Calibri Light" w:cs="Calibri Light"/>
          <w:lang w:bidi="en-US"/>
        </w:rPr>
        <w:t xml:space="preserve"> disclosure, transfer or use.</w:t>
      </w:r>
    </w:p>
    <w:p w14:paraId="5520F539"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13.5.</w:t>
      </w:r>
      <w:r w:rsidRPr="00FD3F86">
        <w:rPr>
          <w:rFonts w:ascii="Calibri Light" w:eastAsia="Arial" w:hAnsi="Calibri Light" w:cs="Calibri Light"/>
          <w:lang w:bidi="en-US"/>
        </w:rPr>
        <w:tab/>
        <w:t>The Party that discloses the other Party's confidential information without valid reason must pay the other Party a fine in the amount specified in the Special Conditions.</w:t>
      </w:r>
    </w:p>
    <w:p w14:paraId="6C6C6026"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14B186D8"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FD3F86">
        <w:rPr>
          <w:rFonts w:ascii="Calibri Light" w:eastAsia="Arial" w:hAnsi="Calibri Light" w:cs="Calibri Light"/>
          <w:b/>
          <w:lang w:bidi="en-US"/>
        </w:rPr>
        <w:lastRenderedPageBreak/>
        <w:t>14.</w:t>
      </w:r>
      <w:r w:rsidRPr="00FD3F86">
        <w:rPr>
          <w:rFonts w:ascii="Calibri Light" w:eastAsia="Arial" w:hAnsi="Calibri Light" w:cs="Calibri Light"/>
          <w:b/>
          <w:lang w:bidi="en-US"/>
        </w:rPr>
        <w:tab/>
        <w:t>PERSONAL DATA PROTECTION</w:t>
      </w:r>
    </w:p>
    <w:p w14:paraId="798EDBD1"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7893C879"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14.1.</w:t>
      </w:r>
      <w:r w:rsidRPr="00FD3F86">
        <w:rPr>
          <w:rFonts w:ascii="Calibri Light" w:eastAsia="Arial" w:hAnsi="Calibri Light" w:cs="Calibri Light"/>
          <w:lang w:bidi="en-US"/>
        </w:rPr>
        <w:tab/>
        <w:t>The Parties undertake to ensure the security of personal data and to carry out the processing of personal data in a lawful manner, in accordance with the provisions of Regulation (EU) 2016/679 of the European Parliament and of the Council of 27 April 2016 on the protection of natural persons with regard to the processing of personal data and on the free movement of such data, and repealing Directive 95/46/EC (the General Data Protection Regulation), and other legal acts regulating the processing of personal data.</w:t>
      </w:r>
    </w:p>
    <w:p w14:paraId="587ECB5B" w14:textId="77777777" w:rsidR="00FD3F86" w:rsidRPr="00FD3F86" w:rsidRDefault="00FD3F86" w:rsidP="00FD3F86">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bidi="en-US"/>
        </w:rPr>
        <w:t>14.2.</w:t>
      </w:r>
      <w:r w:rsidRPr="00FD3F86">
        <w:rPr>
          <w:rFonts w:ascii="Calibri Light" w:eastAsia="Times New Roman" w:hAnsi="Calibri Light" w:cs="Calibri Light"/>
          <w:lang w:bidi="en-US"/>
        </w:rPr>
        <w:tab/>
        <w:t>The Parties confirm that if personal data is processed in order to ensure the proper performance of the Contract, the Parties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14:paraId="134C5693" w14:textId="77777777" w:rsidR="00FD3F86" w:rsidRPr="00FD3F86" w:rsidRDefault="00FD3F86" w:rsidP="00FD3F86">
      <w:pPr>
        <w:tabs>
          <w:tab w:val="left" w:pos="0"/>
          <w:tab w:val="left" w:pos="851"/>
          <w:tab w:val="left" w:pos="992"/>
          <w:tab w:val="left" w:pos="1134"/>
        </w:tabs>
        <w:spacing w:after="0" w:line="276" w:lineRule="auto"/>
        <w:rPr>
          <w:rFonts w:ascii="Calibri Light" w:eastAsia="Arial" w:hAnsi="Calibri Light" w:cs="Calibri Light"/>
          <w:b/>
          <w:bCs/>
          <w:lang w:val="lt-LT"/>
        </w:rPr>
      </w:pPr>
    </w:p>
    <w:p w14:paraId="72A20A2F"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caps/>
          <w:lang w:val="lt-LT"/>
        </w:rPr>
      </w:pPr>
      <w:r w:rsidRPr="00FD3F86">
        <w:rPr>
          <w:rFonts w:ascii="Calibri Light" w:eastAsia="Arial" w:hAnsi="Calibri Light" w:cs="Calibri Light"/>
          <w:b/>
          <w:lang w:bidi="en-US"/>
        </w:rPr>
        <w:t>15.</w:t>
      </w:r>
      <w:r w:rsidRPr="00FD3F86">
        <w:rPr>
          <w:rFonts w:ascii="Calibri Light" w:eastAsia="Arial" w:hAnsi="Calibri Light" w:cs="Calibri Light"/>
          <w:b/>
          <w:lang w:bidi="en-US"/>
        </w:rPr>
        <w:tab/>
        <w:t>INTELLECTUAL PROPERTY</w:t>
      </w:r>
    </w:p>
    <w:p w14:paraId="4D6DA389"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caps/>
          <w:lang w:val="lt-LT"/>
        </w:rPr>
      </w:pPr>
    </w:p>
    <w:p w14:paraId="02279F5B"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15.1. All results and related rights acquired during the performance of the Contract, including intellectual property rights, except for personal non-property rights to the results of intellectual activity, are the property of the Buyer, which passes to the Buyer from the signing of the Deed of Transfer and Acceptance of Services without any restrictions, which the Buyer may use, publish, assign or transfer without the separate consent of the Supplier to third parties, unless otherwise provided in the Special Conditions or intellectual property rights cannot be transferred by right of ownership due to the nature of the Services or (and) exclusive rights, patents, etc.</w:t>
      </w:r>
    </w:p>
    <w:p w14:paraId="45191EB4"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 xml:space="preserve">15.2. The Supplier undertakes to indemnify the Buyer against any claims arising out of intellectual property rights, including but not limited to patent, trademark, the right of industrial design owner (user) (whether subject to registration or not), the right arising from applications for registration of any of the said rights, copyright, rights of database producers (sui generis), rights of owners of firms, companies, </w:t>
      </w:r>
      <w:proofErr w:type="spellStart"/>
      <w:r w:rsidRPr="00FD3F86">
        <w:rPr>
          <w:rFonts w:ascii="Calibri Light" w:eastAsia="Times New Roman" w:hAnsi="Calibri Light" w:cs="Calibri Light"/>
          <w:lang w:bidi="en-US"/>
        </w:rPr>
        <w:t>organisations</w:t>
      </w:r>
      <w:proofErr w:type="spellEnd"/>
      <w:r w:rsidRPr="00FD3F86">
        <w:rPr>
          <w:rFonts w:ascii="Calibri Light" w:eastAsia="Times New Roman" w:hAnsi="Calibri Light" w:cs="Calibri Light"/>
          <w:lang w:bidi="en-US"/>
        </w:rPr>
        <w:t>, business names or titles and other similar rights or obligations, whether registered in the Republic of Lithuania or in other countries or not, unless such infringement is due to the fault of the Buyer.</w:t>
      </w:r>
    </w:p>
    <w:p w14:paraId="6FBBC585"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15.3. The Supplier shall have no right to use, without the written consent of the Buyer, the Buyer's symbols, name and mark in advertising, marketing, also to use the intellectual activity results created by the Buyer's intellectual works.  In the event of non-compliance with this requirement, the Supplier shall be subject to a fine specified in the Special Conditions.</w:t>
      </w:r>
    </w:p>
    <w:p w14:paraId="11955FE7"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b/>
          <w:bCs/>
          <w:lang w:val="lt-LT"/>
        </w:rPr>
      </w:pPr>
    </w:p>
    <w:p w14:paraId="2A8CD9A4"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FD3F86">
        <w:rPr>
          <w:rFonts w:ascii="Calibri Light" w:eastAsia="Arial" w:hAnsi="Calibri Light" w:cs="Calibri Light"/>
          <w:b/>
          <w:lang w:bidi="en-US"/>
        </w:rPr>
        <w:t>16.</w:t>
      </w:r>
      <w:r w:rsidRPr="00FD3F86">
        <w:rPr>
          <w:rFonts w:ascii="Calibri Light" w:eastAsia="Arial" w:hAnsi="Calibri Light" w:cs="Calibri Light"/>
          <w:b/>
          <w:lang w:bidi="en-US"/>
        </w:rPr>
        <w:tab/>
        <w:t>REPRESENTATIONS AND WARRANTIES</w:t>
      </w:r>
    </w:p>
    <w:p w14:paraId="78862F4F"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4ED1D585"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16.1. Each of the Parties represents and warrants to the other Party that:</w:t>
      </w:r>
    </w:p>
    <w:p w14:paraId="62F937D7"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 xml:space="preserve">16.1.1. all necessary decisions, permits and consents have been legally adopted and are valid, as well as other legal actions necessary for the conclusion, validity and performance of the Agreement have been legally performed and are </w:t>
      </w:r>
      <w:proofErr w:type="gramStart"/>
      <w:r w:rsidRPr="00FD3F86">
        <w:rPr>
          <w:rFonts w:ascii="Calibri Light" w:eastAsia="Arial" w:hAnsi="Calibri Light" w:cs="Calibri Light"/>
          <w:lang w:bidi="en-US"/>
        </w:rPr>
        <w:t>valid;;</w:t>
      </w:r>
      <w:proofErr w:type="gramEnd"/>
    </w:p>
    <w:p w14:paraId="0DE01BDC"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 xml:space="preserve">16.1.2. by concluding the Contract, the Party does not exceed its competence and does not violate any laws and regulations applicable to it, any court or arbitral judgments, administrative acts, contracts or other obligations under applicable private law, public law, European Union law or international </w:t>
      </w:r>
      <w:proofErr w:type="gramStart"/>
      <w:r w:rsidRPr="00FD3F86">
        <w:rPr>
          <w:rFonts w:ascii="Calibri Light" w:eastAsia="Arial" w:hAnsi="Calibri Light" w:cs="Calibri Light"/>
          <w:lang w:bidi="en-US"/>
        </w:rPr>
        <w:t>law;</w:t>
      </w:r>
      <w:proofErr w:type="gramEnd"/>
    </w:p>
    <w:p w14:paraId="699977D9"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 xml:space="preserve">16.1.3. The Party's representative has all necessary powers to conclude and implement the Contract. By concluding and signing the Contract, the representative of the Party does not violate the articles of association, regulations and other internal documents of the Party, the rights and legitimate interests of the Party's management and other bodies and/or creditors, and acts honestly and reasonably towards the Party and members of the Party’s management bodies and </w:t>
      </w:r>
      <w:proofErr w:type="gramStart"/>
      <w:r w:rsidRPr="00FD3F86">
        <w:rPr>
          <w:rFonts w:ascii="Calibri Light" w:eastAsia="Arial" w:hAnsi="Calibri Light" w:cs="Calibri Light"/>
          <w:lang w:bidi="en-US"/>
        </w:rPr>
        <w:t>creditors;</w:t>
      </w:r>
      <w:proofErr w:type="gramEnd"/>
    </w:p>
    <w:p w14:paraId="3F97B120"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 xml:space="preserve">16.1.4. The Parties have considered all the circumstances relevant to the conclusion and performance of the </w:t>
      </w:r>
      <w:r w:rsidRPr="00FD3F86">
        <w:rPr>
          <w:rFonts w:ascii="Calibri Light" w:eastAsia="Arial" w:hAnsi="Calibri Light" w:cs="Calibri Light"/>
          <w:lang w:bidi="en-US"/>
        </w:rPr>
        <w:lastRenderedPageBreak/>
        <w:t xml:space="preserve">Contract. None of the conditions and circumstances referred to in the Contract shall adversely affect the will of a Party to conclude the Contract on the terms and conditions set out in the Contract and to perform its obligations under the </w:t>
      </w:r>
      <w:proofErr w:type="gramStart"/>
      <w:r w:rsidRPr="00FD3F86">
        <w:rPr>
          <w:rFonts w:ascii="Calibri Light" w:eastAsia="Arial" w:hAnsi="Calibri Light" w:cs="Calibri Light"/>
          <w:lang w:bidi="en-US"/>
        </w:rPr>
        <w:t>Contract;</w:t>
      </w:r>
      <w:proofErr w:type="gramEnd"/>
    </w:p>
    <w:p w14:paraId="3972E4AE"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 xml:space="preserve">16.1.5. The Contract shall be concluded in accordance with the principles of fairness, reasonableness, justice and equality between the Parties, without any fraud or duress. The Parties have disclosed to each other all information known to them which is material to the conclusion and performance of the </w:t>
      </w:r>
      <w:proofErr w:type="gramStart"/>
      <w:r w:rsidRPr="00FD3F86">
        <w:rPr>
          <w:rFonts w:ascii="Calibri Light" w:eastAsia="Arial" w:hAnsi="Calibri Light" w:cs="Calibri Light"/>
          <w:lang w:bidi="en-US"/>
        </w:rPr>
        <w:t>Contract;</w:t>
      </w:r>
      <w:proofErr w:type="gramEnd"/>
    </w:p>
    <w:p w14:paraId="07BBA8B4"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16.1.6. all representations and warranties of the Party are complete and do not omit any matter which would render such representations or warranties untrue.</w:t>
      </w:r>
    </w:p>
    <w:p w14:paraId="4543AB6D"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 xml:space="preserve">16.2. The Supplier further represents and warrants to the Buyer that the Supplier, its sub-suppliers, joint operating partners and professionals possess all valid and legal permits, </w:t>
      </w:r>
      <w:proofErr w:type="spellStart"/>
      <w:r w:rsidRPr="00FD3F86">
        <w:rPr>
          <w:rFonts w:ascii="Calibri Light" w:eastAsia="Arial" w:hAnsi="Calibri Light" w:cs="Calibri Light"/>
          <w:lang w:bidi="en-US"/>
        </w:rPr>
        <w:t>licences</w:t>
      </w:r>
      <w:proofErr w:type="spellEnd"/>
      <w:r w:rsidRPr="00FD3F86">
        <w:rPr>
          <w:rFonts w:ascii="Calibri Light" w:eastAsia="Arial" w:hAnsi="Calibri Light" w:cs="Calibri Light"/>
          <w:lang w:bidi="en-US"/>
        </w:rPr>
        <w:t>, certificates, documents for the recognition of the right required by law and other regulations for the performance of the Contract.</w:t>
      </w:r>
    </w:p>
    <w:p w14:paraId="50144A9D"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FD3F86">
        <w:rPr>
          <w:rFonts w:ascii="Calibri Light" w:eastAsia="Arial" w:hAnsi="Calibri Light" w:cs="Calibri Light"/>
          <w:shd w:val="clear" w:color="auto" w:fill="FFFFFF"/>
          <w:lang w:bidi="en-US"/>
        </w:rPr>
        <w:t xml:space="preserve">16.3. </w:t>
      </w:r>
      <w:r w:rsidRPr="00FD3F86">
        <w:rPr>
          <w:rFonts w:ascii="Calibri Light" w:eastAsia="Times New Roman" w:hAnsi="Calibri Light" w:cs="Calibri Light"/>
          <w:lang w:bidi="en-US"/>
        </w:rPr>
        <w:t xml:space="preserve">The Supplier declares that the rights of disposal, possession and use of the result of the Services provided are unrestricted </w:t>
      </w:r>
      <w:proofErr w:type="gramStart"/>
      <w:r w:rsidRPr="00FD3F86">
        <w:rPr>
          <w:rFonts w:ascii="Calibri Light" w:eastAsia="Times New Roman" w:hAnsi="Calibri Light" w:cs="Calibri Light"/>
          <w:lang w:bidi="en-US"/>
        </w:rPr>
        <w:t xml:space="preserve">and </w:t>
      </w:r>
      <w:r w:rsidRPr="00FD3F86">
        <w:rPr>
          <w:rFonts w:ascii="Calibri Light" w:eastAsia="Arial" w:hAnsi="Calibri Light" w:cs="Calibri Light"/>
          <w:shd w:val="clear" w:color="auto" w:fill="FFFFFF"/>
          <w:lang w:bidi="en-US"/>
        </w:rPr>
        <w:t xml:space="preserve"> no</w:t>
      </w:r>
      <w:proofErr w:type="gramEnd"/>
      <w:r w:rsidRPr="00FD3F86">
        <w:rPr>
          <w:rFonts w:ascii="Calibri Light" w:eastAsia="Arial" w:hAnsi="Calibri Light" w:cs="Calibri Light"/>
          <w:shd w:val="clear" w:color="auto" w:fill="FFFFFF"/>
          <w:lang w:bidi="en-US"/>
        </w:rPr>
        <w:t xml:space="preserve"> third parties have any claims on the </w:t>
      </w:r>
      <w:r w:rsidRPr="00FD3F86">
        <w:rPr>
          <w:rFonts w:ascii="Calibri Light" w:eastAsia="Arial" w:hAnsi="Calibri Light" w:cs="Calibri Light"/>
          <w:lang w:bidi="en-US"/>
        </w:rPr>
        <w:t>result of the Services</w:t>
      </w:r>
      <w:r w:rsidRPr="00FD3F86">
        <w:rPr>
          <w:rFonts w:ascii="Calibri Light" w:eastAsia="Arial" w:hAnsi="Calibri Light" w:cs="Calibri Light"/>
          <w:shd w:val="clear" w:color="auto" w:fill="FFFFFF"/>
          <w:lang w:bidi="en-US"/>
        </w:rPr>
        <w:t xml:space="preserve"> transferred under the Contract.</w:t>
      </w:r>
    </w:p>
    <w:p w14:paraId="357F56F5"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Times New Roman" w:hAnsi="Calibri Light" w:cs="Calibri Light"/>
          <w:lang w:val="lt-LT"/>
        </w:rPr>
      </w:pPr>
      <w:r w:rsidRPr="00FD3F86">
        <w:rPr>
          <w:rFonts w:ascii="Calibri Light" w:eastAsia="Arial" w:hAnsi="Calibri Light" w:cs="Calibri Light"/>
          <w:lang w:bidi="en-US"/>
        </w:rPr>
        <w:t xml:space="preserve">16.4. The Supplier undertakes to comply with the environmental, social and </w:t>
      </w:r>
      <w:proofErr w:type="spellStart"/>
      <w:r w:rsidRPr="00FD3F86">
        <w:rPr>
          <w:rFonts w:ascii="Calibri Light" w:eastAsia="Arial" w:hAnsi="Calibri Light" w:cs="Calibri Light"/>
          <w:lang w:bidi="en-US"/>
        </w:rPr>
        <w:t>labour</w:t>
      </w:r>
      <w:proofErr w:type="spellEnd"/>
      <w:r w:rsidRPr="00FD3F86">
        <w:rPr>
          <w:rFonts w:ascii="Calibri Light" w:eastAsia="Arial" w:hAnsi="Calibri Light" w:cs="Calibri Light"/>
          <w:lang w:bidi="en-US"/>
        </w:rPr>
        <w:t xml:space="preserve"> law obligations laid down in European Union and national law, collective agreements and international conventions referred to in Annex 5 to the Law on Public Procurement.</w:t>
      </w:r>
    </w:p>
    <w:p w14:paraId="7137BA63"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p>
    <w:p w14:paraId="01F64973"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FD3F86">
        <w:rPr>
          <w:rFonts w:ascii="Calibri Light" w:eastAsia="Arial" w:hAnsi="Calibri Light" w:cs="Calibri Light"/>
          <w:b/>
          <w:lang w:bidi="en-US"/>
        </w:rPr>
        <w:t>17.</w:t>
      </w:r>
      <w:r w:rsidRPr="00FD3F86">
        <w:rPr>
          <w:rFonts w:ascii="Calibri Light" w:eastAsia="Arial" w:hAnsi="Calibri Light" w:cs="Calibri Light"/>
          <w:b/>
          <w:lang w:bidi="en-US"/>
        </w:rPr>
        <w:tab/>
        <w:t>GENERAL LIABILITY MATTERS</w:t>
      </w:r>
    </w:p>
    <w:p w14:paraId="606C8064"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p>
    <w:p w14:paraId="3D865E56"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17.1. The payment of penalty for delay or breach of obligations under the Contract shall not relieve the Party from the performance of its obligations under the Contract.</w:t>
      </w:r>
    </w:p>
    <w:p w14:paraId="66DDEA33"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bidi="en-US"/>
        </w:rPr>
        <w:t xml:space="preserve">17.2. The payment of penalty and/or the receipt of the Contract Performance Security shall not cancel the right of a Party to claim compensation from the other Party for any losses suffered by it. The penalty provided for in this Contract shall be deemed to be the minimum losses of the Parties not required to be proved. Each Party shall be entitled to recover from the other Party damages resulting from the improper performance or non-performance of the other Party's obligations under the Contract up to the Original Contract Value, unless legal acts establish that a larger amount must be indemnified. </w:t>
      </w:r>
      <w:r w:rsidRPr="00FD3F86">
        <w:rPr>
          <w:rFonts w:ascii="Calibri Light" w:eastAsia="Times New Roman" w:hAnsi="Calibri Light" w:cs="Calibri Light"/>
          <w:bdr w:val="none" w:sz="0" w:space="0" w:color="auto" w:frame="1"/>
          <w:lang w:bidi="en-US"/>
        </w:rPr>
        <w:t>The limitation of liability provided for in this paragraph shall not apply if the damage is caused by a breach of confidentiality obligations, legal acts regulating the protection of personal data or intellectual property rights.</w:t>
      </w:r>
    </w:p>
    <w:p w14:paraId="6A6E8203"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 xml:space="preserve">17.3. If it transpires that any representation or warranty contained in this Contract was materially untrue, false or misleading, the Party at fault shall indemnify the affected Party against any loss suffered by the latter </w:t>
      </w:r>
      <w:proofErr w:type="gramStart"/>
      <w:r w:rsidRPr="00FD3F86">
        <w:rPr>
          <w:rFonts w:ascii="Calibri Light" w:eastAsia="Arial" w:hAnsi="Calibri Light" w:cs="Calibri Light"/>
          <w:lang w:bidi="en-US"/>
        </w:rPr>
        <w:t>as a result of</w:t>
      </w:r>
      <w:proofErr w:type="gramEnd"/>
      <w:r w:rsidRPr="00FD3F86">
        <w:rPr>
          <w:rFonts w:ascii="Calibri Light" w:eastAsia="Arial" w:hAnsi="Calibri Light" w:cs="Calibri Light"/>
          <w:lang w:bidi="en-US"/>
        </w:rPr>
        <w:t xml:space="preserve"> such untrue, false or misleading representation or warranty.</w:t>
      </w:r>
    </w:p>
    <w:p w14:paraId="2C7EA4FA"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17.4. The remedies provided for in this Contract shall not restrict the right of the Parties to use other lawful remedies.</w:t>
      </w:r>
    </w:p>
    <w:p w14:paraId="118BD647"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17.5. The limitations of liability under the Contract shall not apply to intentional or grossly negligent damage, non-pecuniary damage, injury to health or life, or damage/loss to third parties, including where the damage caused by one Party to third parties is compensated by the other Party.</w:t>
      </w:r>
    </w:p>
    <w:p w14:paraId="3CA811E6"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17.6. The Parties shall not be relieved from liability for breach of the Contract upon expiry of the Contract. Upon expiry of the Contract, the Parties shall not lose the right to claim damages for losses and liquidated damages for non-performance.</w:t>
      </w:r>
    </w:p>
    <w:p w14:paraId="16C36F90"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Times New Roman" w:hAnsi="Calibri Light" w:cs="Calibri Light"/>
          <w:lang w:bidi="en-US"/>
        </w:rPr>
        <w:t xml:space="preserve">17.7. If the Contract is terminated due to its material breach in accordance with subparagraph 22.2.1 of the General Conditions and/or the Supplier performs an essential condition of the Contract, as specified in Section 10 of the Special Conditions, with serious or persistent deficiencies, the Supplier shall be included in the list of unreliable suppliers in accordance with the procedure set out in Article 91 of the Law on Public Procurement. The cases in which an essential condition of the Contract shall be deemed to have been performed with serious or persistent deficiencies are set out in Section 10 of the Special Conditions. The performance of an essential </w:t>
      </w:r>
      <w:r w:rsidRPr="00FD3F86">
        <w:rPr>
          <w:rFonts w:ascii="Calibri Light" w:eastAsia="Times New Roman" w:hAnsi="Calibri Light" w:cs="Calibri Light"/>
          <w:lang w:bidi="en-US"/>
        </w:rPr>
        <w:lastRenderedPageBreak/>
        <w:t xml:space="preserve">condition of the Contract with serious or persistent deficiencies may also be </w:t>
      </w:r>
      <w:proofErr w:type="spellStart"/>
      <w:r w:rsidRPr="00FD3F86">
        <w:rPr>
          <w:rFonts w:ascii="Calibri Light" w:eastAsia="Times New Roman" w:hAnsi="Calibri Light" w:cs="Calibri Light"/>
          <w:lang w:bidi="en-US"/>
        </w:rPr>
        <w:t>recognised</w:t>
      </w:r>
      <w:proofErr w:type="spellEnd"/>
      <w:r w:rsidRPr="00FD3F86">
        <w:rPr>
          <w:rFonts w:ascii="Calibri Light" w:eastAsia="Times New Roman" w:hAnsi="Calibri Light" w:cs="Calibri Light"/>
          <w:lang w:bidi="en-US"/>
        </w:rPr>
        <w:t xml:space="preserve"> in other cases not specified in the Special Conditions, after assessment of the specific circumstances of the non-performance of the essential condition.</w:t>
      </w:r>
    </w:p>
    <w:p w14:paraId="629B93F8" w14:textId="77777777" w:rsidR="00FD3F86" w:rsidRPr="00FD3F86" w:rsidRDefault="00FD3F86" w:rsidP="00FD3F86">
      <w:pPr>
        <w:widowControl w:val="0"/>
        <w:tabs>
          <w:tab w:val="left" w:pos="567"/>
          <w:tab w:val="left" w:pos="851"/>
          <w:tab w:val="left" w:pos="992"/>
          <w:tab w:val="left" w:pos="1134"/>
        </w:tabs>
        <w:spacing w:after="0" w:line="276" w:lineRule="auto"/>
        <w:ind w:firstLine="53"/>
        <w:rPr>
          <w:rFonts w:ascii="Calibri Light" w:eastAsia="Arial" w:hAnsi="Calibri Light" w:cs="Calibri Light"/>
          <w:lang w:val="lt-LT"/>
        </w:rPr>
      </w:pPr>
    </w:p>
    <w:p w14:paraId="058874D4"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FD3F86">
        <w:rPr>
          <w:rFonts w:ascii="Calibri Light" w:eastAsia="Arial" w:hAnsi="Calibri Light" w:cs="Calibri Light"/>
          <w:b/>
          <w:lang w:bidi="en-US"/>
        </w:rPr>
        <w:t>18.</w:t>
      </w:r>
      <w:r w:rsidRPr="00FD3F86">
        <w:rPr>
          <w:rFonts w:ascii="Calibri Light" w:eastAsia="Arial" w:hAnsi="Calibri Light" w:cs="Calibri Light"/>
          <w:b/>
          <w:lang w:bidi="en-US"/>
        </w:rPr>
        <w:tab/>
        <w:t>FORCE MAJEURE</w:t>
      </w:r>
    </w:p>
    <w:p w14:paraId="5EF6936C"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34828F18"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18.1.</w:t>
      </w:r>
      <w:r w:rsidRPr="00FD3F86">
        <w:rPr>
          <w:rFonts w:ascii="Calibri Light" w:eastAsia="Arial" w:hAnsi="Calibri Light" w:cs="Calibri Light"/>
          <w:lang w:bidi="en-US"/>
        </w:rPr>
        <w:tab/>
        <w:t>Liability under the Contract shall not apply and the Parties may be exempted from civil liability in whole or in part on the following grounds:</w:t>
      </w:r>
    </w:p>
    <w:p w14:paraId="0FB86509"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lang w:bidi="en-US"/>
        </w:rPr>
        <w:t>18.1.1.</w:t>
      </w:r>
      <w:r w:rsidRPr="00FD3F86">
        <w:rPr>
          <w:rFonts w:ascii="Calibri Light" w:eastAsia="Cambria" w:hAnsi="Calibri Light" w:cs="Calibri Light"/>
          <w:lang w:bidi="en-US"/>
        </w:rPr>
        <w:tab/>
        <w:t xml:space="preserve">force majeure - the provisions of Article 6.212 of the Civil Code of the Republic of Lithuania and the rules approved by Resolution No 840 of the Government of the Republic of Lithuania by of 15 July 1996 on the Approval of the Rules for Exemption from Liability in the Event of Force Majeure shall </w:t>
      </w:r>
      <w:proofErr w:type="gramStart"/>
      <w:r w:rsidRPr="00FD3F86">
        <w:rPr>
          <w:rFonts w:ascii="Calibri Light" w:eastAsia="Cambria" w:hAnsi="Calibri Light" w:cs="Calibri Light"/>
          <w:lang w:bidi="en-US"/>
        </w:rPr>
        <w:t>apply;</w:t>
      </w:r>
      <w:proofErr w:type="gramEnd"/>
    </w:p>
    <w:p w14:paraId="3008D187"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Times New Roman" w:hAnsi="Calibri Light" w:cs="Calibri Light"/>
          <w:lang w:bidi="en-US"/>
        </w:rPr>
        <w:t>18.1.2. due to acts of the European Union Member States - where the obligation under the Contract cannot be fulfilled due to mandatory and unforeseen actions (acts) of the authorities of the European Union Member State which the Parties were not entitled to challenge and which could not have been anticipated in advance.</w:t>
      </w:r>
    </w:p>
    <w:p w14:paraId="5D5AF7EA"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18.2.</w:t>
      </w:r>
      <w:r w:rsidRPr="00FD3F86">
        <w:rPr>
          <w:rFonts w:ascii="Calibri Light" w:eastAsia="Arial" w:hAnsi="Calibri Light" w:cs="Calibri Light"/>
          <w:lang w:bidi="en-US"/>
        </w:rPr>
        <w:tab/>
        <w:t>The Party seeking exemption from liability must notify the other Party of the force majeure immediately, but not later than within 5 (five) days after the occurrence or discovery of such circumstances, producing evidence that it has taken all reasonable precautions and made every effort to minimize the costs or adverse consequences, and also notifying the likely time limit for the fulfilment of its obligations. The Party shall also provide a respective notification to the other Party when the grounds for default cease to exist.</w:t>
      </w:r>
    </w:p>
    <w:p w14:paraId="05E5BDFA" w14:textId="77777777" w:rsidR="00FD3F86" w:rsidRPr="00FD3F86" w:rsidRDefault="00FD3F86" w:rsidP="00FD3F8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18.3.</w:t>
      </w:r>
      <w:r w:rsidRPr="00FD3F86">
        <w:rPr>
          <w:rFonts w:ascii="Calibri Light" w:eastAsia="Arial" w:hAnsi="Calibri Light" w:cs="Calibri Light"/>
          <w:lang w:bidi="en-US"/>
        </w:rPr>
        <w:tab/>
        <w:t xml:space="preserve">The grounds for exempting a Party from liability shall arise from the moment of the occurrence of the force majeure event or, in the case of failure to give timely notice, from the moment of the giving of notice. If a Party fails to give timely notice or to inform, it must be liable to compensate the other Party for any damage suffered by the other Party </w:t>
      </w:r>
      <w:proofErr w:type="gramStart"/>
      <w:r w:rsidRPr="00FD3F86">
        <w:rPr>
          <w:rFonts w:ascii="Calibri Light" w:eastAsia="Arial" w:hAnsi="Calibri Light" w:cs="Calibri Light"/>
          <w:lang w:bidi="en-US"/>
        </w:rPr>
        <w:t>as a result of</w:t>
      </w:r>
      <w:proofErr w:type="gramEnd"/>
      <w:r w:rsidRPr="00FD3F86">
        <w:rPr>
          <w:rFonts w:ascii="Calibri Light" w:eastAsia="Arial" w:hAnsi="Calibri Light" w:cs="Calibri Light"/>
          <w:lang w:bidi="en-US"/>
        </w:rPr>
        <w:t xml:space="preserve"> the failure to give timely notice or the absence of any notice.</w:t>
      </w:r>
    </w:p>
    <w:p w14:paraId="59B5DDDC"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18.4.</w:t>
      </w:r>
      <w:r w:rsidRPr="00FD3F86">
        <w:rPr>
          <w:rFonts w:ascii="Calibri Light" w:eastAsia="Arial" w:hAnsi="Calibri Light" w:cs="Calibri Light"/>
          <w:lang w:bidi="en-US"/>
        </w:rPr>
        <w:tab/>
        <w:t xml:space="preserve">If force majeure continues for more than 1 (one) month from the date of notification, either Party may terminate the Contract by giving a 5 (five) working </w:t>
      </w:r>
      <w:proofErr w:type="gramStart"/>
      <w:r w:rsidRPr="00FD3F86">
        <w:rPr>
          <w:rFonts w:ascii="Calibri Light" w:eastAsia="Arial" w:hAnsi="Calibri Light" w:cs="Calibri Light"/>
          <w:lang w:bidi="en-US"/>
        </w:rPr>
        <w:t>days'</w:t>
      </w:r>
      <w:proofErr w:type="gramEnd"/>
      <w:r w:rsidRPr="00FD3F86">
        <w:rPr>
          <w:rFonts w:ascii="Calibri Light" w:eastAsia="Arial" w:hAnsi="Calibri Light" w:cs="Calibri Light"/>
          <w:lang w:bidi="en-US"/>
        </w:rPr>
        <w:t xml:space="preserve"> notice to the other Party. Force majeure shall not include the cases when the Party does not have the necessary financial resources or the debtor's counterparties breach their obligations, or the debtor breaches its obligations to its counterparties.</w:t>
      </w:r>
    </w:p>
    <w:p w14:paraId="310D2A0C"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6112E221"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FD3F86">
        <w:rPr>
          <w:rFonts w:ascii="Calibri Light" w:eastAsia="Arial" w:hAnsi="Calibri Light" w:cs="Calibri Light"/>
          <w:b/>
          <w:lang w:bidi="en-US"/>
        </w:rPr>
        <w:t>19.</w:t>
      </w:r>
      <w:r w:rsidRPr="00FD3F86">
        <w:rPr>
          <w:rFonts w:ascii="Calibri Light" w:eastAsia="Arial" w:hAnsi="Calibri Light" w:cs="Calibri Light"/>
          <w:b/>
          <w:lang w:bidi="en-US"/>
        </w:rPr>
        <w:tab/>
        <w:t>INVALIDITY OF CONTRACTUAL PROVISIONS</w:t>
      </w:r>
    </w:p>
    <w:p w14:paraId="2C79E8AD"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5BE002C6"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19.1.</w:t>
      </w:r>
      <w:r w:rsidRPr="00FD3F86">
        <w:rPr>
          <w:rFonts w:ascii="Calibri Light" w:eastAsia="Arial" w:hAnsi="Calibri Light" w:cs="Calibri Light"/>
          <w:lang w:bidi="en-US"/>
        </w:rPr>
        <w:tab/>
        <w:t xml:space="preserve">If any provision of the Contract is or becomes partially or wholly invalid, the Parties must conclude an Agreement as soon as possible to replace the invalid provision with another provision which, as far as possible, has the same economic and legal effect as the invalid provision of the Contract was intended to have. Such an invalid provision shall not invalidate the other provisions of the Contract, </w:t>
      </w:r>
      <w:proofErr w:type="gramStart"/>
      <w:r w:rsidRPr="00FD3F86">
        <w:rPr>
          <w:rFonts w:ascii="Calibri Light" w:eastAsia="Arial" w:hAnsi="Calibri Light" w:cs="Calibri Light"/>
          <w:lang w:bidi="en-US"/>
        </w:rPr>
        <w:t>provided that</w:t>
      </w:r>
      <w:proofErr w:type="gramEnd"/>
      <w:r w:rsidRPr="00FD3F86">
        <w:rPr>
          <w:rFonts w:ascii="Calibri Light" w:eastAsia="Arial" w:hAnsi="Calibri Light" w:cs="Calibri Light"/>
          <w:lang w:bidi="en-US"/>
        </w:rPr>
        <w:t xml:space="preserve"> it does not violate laws and regulations and it can be presumed that the Contract would have been validly concluded without the invalid provision.</w:t>
      </w:r>
    </w:p>
    <w:p w14:paraId="3BD73C2C"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19.2.</w:t>
      </w:r>
      <w:r w:rsidRPr="00FD3F86">
        <w:rPr>
          <w:rFonts w:ascii="Calibri Light" w:eastAsia="Arial" w:hAnsi="Calibri Light" w:cs="Calibri Light"/>
          <w:lang w:bidi="en-US"/>
        </w:rPr>
        <w:tab/>
        <w:t xml:space="preserve">If an amendment to </w:t>
      </w:r>
      <w:proofErr w:type="gramStart"/>
      <w:r w:rsidRPr="00FD3F86">
        <w:rPr>
          <w:rFonts w:ascii="Calibri Light" w:eastAsia="Arial" w:hAnsi="Calibri Light" w:cs="Calibri Light"/>
          <w:lang w:bidi="en-US"/>
        </w:rPr>
        <w:t>a provision</w:t>
      </w:r>
      <w:proofErr w:type="gramEnd"/>
      <w:r w:rsidRPr="00FD3F86">
        <w:rPr>
          <w:rFonts w:ascii="Calibri Light" w:eastAsia="Arial" w:hAnsi="Calibri Light" w:cs="Calibri Light"/>
          <w:lang w:bidi="en-US"/>
        </w:rPr>
        <w:t xml:space="preserve"> of the General Conditions provided for in the Special Conditions is or becomes partially or wholly invalid, the version of that provision of the General Conditions which existed before the amendment shall not apply. In that case, the Parties must act in accordance with paragraph 19.1 of the General Conditions.</w:t>
      </w:r>
    </w:p>
    <w:p w14:paraId="4B2C4072"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7BB134CB"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FD3F86">
        <w:rPr>
          <w:rFonts w:ascii="Calibri Light" w:eastAsia="Arial" w:hAnsi="Calibri Light" w:cs="Calibri Light"/>
          <w:b/>
          <w:lang w:bidi="en-US"/>
        </w:rPr>
        <w:t>20.</w:t>
      </w:r>
      <w:r w:rsidRPr="00FD3F86">
        <w:rPr>
          <w:rFonts w:ascii="Calibri Light" w:eastAsia="Arial" w:hAnsi="Calibri Light" w:cs="Calibri Light"/>
          <w:b/>
          <w:lang w:bidi="en-US"/>
        </w:rPr>
        <w:tab/>
        <w:t>AMENDMENTS TO THE CONTRACT</w:t>
      </w:r>
    </w:p>
    <w:p w14:paraId="584358B7"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2AAF3FD2" w14:textId="77777777" w:rsidR="00FD3F86" w:rsidRPr="00FD3F86" w:rsidRDefault="00FD3F86" w:rsidP="00FD3F86">
      <w:pPr>
        <w:tabs>
          <w:tab w:val="left" w:pos="284"/>
          <w:tab w:val="left" w:pos="567"/>
        </w:tabs>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bidi="en-US"/>
        </w:rPr>
        <w:t>20.1. The terms and conditions of the Contract may not be amended during the validity of the Contract, except as expressly provided for in the Contract and (or) as may be permitted in accordance with the provisions of the LPP.</w:t>
      </w:r>
    </w:p>
    <w:p w14:paraId="20301EE0"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20.2. Amendments to the Contract shall be documented by concluding an Agreement between the Parties.</w:t>
      </w:r>
    </w:p>
    <w:p w14:paraId="711D4B11"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lastRenderedPageBreak/>
        <w:t xml:space="preserve">20.3. The Party initiating the Agreement must provide the other Party with </w:t>
      </w:r>
      <w:proofErr w:type="gramStart"/>
      <w:r w:rsidRPr="00FD3F86">
        <w:rPr>
          <w:rFonts w:ascii="Calibri Light" w:eastAsia="Arial" w:hAnsi="Calibri Light" w:cs="Calibri Light"/>
          <w:lang w:bidi="en-US"/>
        </w:rPr>
        <w:t>a notice of amendment</w:t>
      </w:r>
      <w:proofErr w:type="gramEnd"/>
      <w:r w:rsidRPr="00FD3F86">
        <w:rPr>
          <w:rFonts w:ascii="Calibri Light" w:eastAsia="Arial" w:hAnsi="Calibri Light" w:cs="Calibri Light"/>
          <w:lang w:bidi="en-US"/>
        </w:rPr>
        <w:t xml:space="preserve"> to the Agreement and a justification of the factual and legal basis for entering into the Agreement. The other Party shall, within 5 (five) working days (or such other period as may be agreed in writing by the Parties), </w:t>
      </w:r>
      <w:proofErr w:type="spellStart"/>
      <w:r w:rsidRPr="00FD3F86">
        <w:rPr>
          <w:rFonts w:ascii="Calibri Light" w:eastAsia="Arial" w:hAnsi="Calibri Light" w:cs="Calibri Light"/>
          <w:lang w:bidi="en-US"/>
        </w:rPr>
        <w:t>analyse</w:t>
      </w:r>
      <w:proofErr w:type="spellEnd"/>
      <w:r w:rsidRPr="00FD3F86">
        <w:rPr>
          <w:rFonts w:ascii="Calibri Light" w:eastAsia="Arial" w:hAnsi="Calibri Light" w:cs="Calibri Light"/>
          <w:lang w:bidi="en-US"/>
        </w:rPr>
        <w:t xml:space="preserve"> and evaluate the information received, and submit its comments and proposals based on the provisions of the Contract and the mandatory provisions of laws and regulations.</w:t>
      </w:r>
    </w:p>
    <w:p w14:paraId="0BD5C743"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20.4. The Agreement shall enter into force upon its conclusion, unless otherwise specified in the Agreement. The Buyer must make the Agreement public in accordance with the procedure laid down in Articles 33 and 86 of the LPP.</w:t>
      </w:r>
    </w:p>
    <w:p w14:paraId="234A0106"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20.5. A change in the contact details and particulars referred to in the Special Conditions shall not be deemed to be an amendment to the Contract (other than the replacement of the Supplier, joint operating partner, sub-supplier or professional by another person), and the Party shall change those details unilaterally by informing the other Party thereof. In any event, an amendment to the Contract shall not constitute a substantive change to the Contract.</w:t>
      </w:r>
    </w:p>
    <w:p w14:paraId="6916190C"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0FCBC159"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FD3F86">
        <w:rPr>
          <w:rFonts w:ascii="Calibri Light" w:eastAsia="Arial" w:hAnsi="Calibri Light" w:cs="Calibri Light"/>
          <w:b/>
          <w:lang w:bidi="en-US"/>
        </w:rPr>
        <w:t>21.</w:t>
      </w:r>
      <w:r w:rsidRPr="00FD3F86">
        <w:rPr>
          <w:rFonts w:ascii="Calibri Light" w:eastAsia="Arial" w:hAnsi="Calibri Light" w:cs="Calibri Light"/>
          <w:b/>
          <w:lang w:bidi="en-US"/>
        </w:rPr>
        <w:tab/>
        <w:t>SUSPENSION OF THE CONTRACT</w:t>
      </w:r>
    </w:p>
    <w:p w14:paraId="16C51A99"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229A19F4"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21.1. In the absence of fault on the part of the Supplier and in the event of circumstances which could not have been foreseen by the Party to the Contract at the time of its conclusion, which make it impossible for the Party to the Contract to fulfil its contractual obligations and/or in the event of any other unforeseen circumstances, the Parties to the Contract shall have the right to initiate the suspension of the provision of the Services (part thereof) until the relevant circumstances have ceased to apply.</w:t>
      </w:r>
    </w:p>
    <w:p w14:paraId="0CE26C3A"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21.2. The provision of Services (part of them) may be suspended in any of the following circumstances:</w:t>
      </w:r>
    </w:p>
    <w:p w14:paraId="655EA497"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21.2.1. in the event of force majeure as provided for in Section 18 of the General Conditions, the time limits for the performance of the contractual obligations shall be suspended as from the moment of the occurrence of the impediment, or, in the absence of timely notification, from the moment of the notification, and shall be resumed as soon as the said circumstances no longer impede the performance of the Contract;</w:t>
      </w:r>
    </w:p>
    <w:p w14:paraId="7ADD258B"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 xml:space="preserve">21.2.2. The Supplier is unable to provide the Services in accordance with the Contract (e.g., the Buyer is unable for objective reasons to make the Services technically feasible) and the Supplier is therefore unable to perform the </w:t>
      </w:r>
      <w:proofErr w:type="gramStart"/>
      <w:r w:rsidRPr="00FD3F86">
        <w:rPr>
          <w:rFonts w:ascii="Calibri Light" w:eastAsia="Times New Roman" w:hAnsi="Calibri Light" w:cs="Calibri Light"/>
          <w:lang w:bidi="en-US"/>
        </w:rPr>
        <w:t>Contract;</w:t>
      </w:r>
      <w:proofErr w:type="gramEnd"/>
    </w:p>
    <w:p w14:paraId="10F64CE5"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 xml:space="preserve">21.2.3. the acquisition of unforeseen goods, services and/or works related to the subject-matter of the contract, the need for which has only become apparent during the performance of the </w:t>
      </w:r>
      <w:proofErr w:type="gramStart"/>
      <w:r w:rsidRPr="00FD3F86">
        <w:rPr>
          <w:rFonts w:ascii="Calibri Light" w:eastAsia="Times New Roman" w:hAnsi="Calibri Light" w:cs="Calibri Light"/>
          <w:lang w:bidi="en-US"/>
        </w:rPr>
        <w:t>Contract;</w:t>
      </w:r>
      <w:proofErr w:type="gramEnd"/>
    </w:p>
    <w:p w14:paraId="53F0A95C"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 xml:space="preserve">21.2.4. delay in the performance of another Purchase Contract of the Buyer which directly affects this Contract, through no fault of the </w:t>
      </w:r>
      <w:proofErr w:type="gramStart"/>
      <w:r w:rsidRPr="00FD3F86">
        <w:rPr>
          <w:rFonts w:ascii="Calibri Light" w:eastAsia="Times New Roman" w:hAnsi="Calibri Light" w:cs="Calibri Light"/>
          <w:lang w:bidi="en-US"/>
        </w:rPr>
        <w:t>Buyer;</w:t>
      </w:r>
      <w:proofErr w:type="gramEnd"/>
    </w:p>
    <w:p w14:paraId="529E02CA"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 xml:space="preserve">21.2.5. in the event of demonstrable obstacles or hindrances caused to the Supplier by third parties other than the Supplier's untimely or inadequate fulfilment of its contractual obligations in accordance with the terms, conditions and procedure of the </w:t>
      </w:r>
      <w:proofErr w:type="gramStart"/>
      <w:r w:rsidRPr="00FD3F86">
        <w:rPr>
          <w:rFonts w:ascii="Calibri Light" w:eastAsia="Times New Roman" w:hAnsi="Calibri Light" w:cs="Calibri Light"/>
          <w:lang w:bidi="en-US"/>
        </w:rPr>
        <w:t>Contract;</w:t>
      </w:r>
      <w:proofErr w:type="gramEnd"/>
    </w:p>
    <w:p w14:paraId="12DDED75"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 xml:space="preserve">21.2.6. in the event of a change in applicable law or the entry into force of a new law which affects the performance of this </w:t>
      </w:r>
      <w:proofErr w:type="gramStart"/>
      <w:r w:rsidRPr="00FD3F86">
        <w:rPr>
          <w:rFonts w:ascii="Calibri Light" w:eastAsia="Times New Roman" w:hAnsi="Calibri Light" w:cs="Calibri Light"/>
          <w:lang w:bidi="en-US"/>
        </w:rPr>
        <w:t>Contract;</w:t>
      </w:r>
      <w:proofErr w:type="gramEnd"/>
    </w:p>
    <w:p w14:paraId="66EB4E75"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 xml:space="preserve">21.2.7. the need to suspend contractual obligations is due to </w:t>
      </w:r>
      <w:proofErr w:type="gramStart"/>
      <w:r w:rsidRPr="00FD3F86">
        <w:rPr>
          <w:rFonts w:ascii="Calibri Light" w:eastAsia="Times New Roman" w:hAnsi="Calibri Light" w:cs="Calibri Light"/>
          <w:lang w:bidi="en-US"/>
        </w:rPr>
        <w:t>the suspension</w:t>
      </w:r>
      <w:proofErr w:type="gramEnd"/>
      <w:r w:rsidRPr="00FD3F86">
        <w:rPr>
          <w:rFonts w:ascii="Calibri Light" w:eastAsia="Times New Roman" w:hAnsi="Calibri Light" w:cs="Calibri Light"/>
          <w:lang w:bidi="en-US"/>
        </w:rPr>
        <w:t xml:space="preserve">, reallocation, non-receipt, or similar allocation of funding to the Buyer for the procurement of Services or lack of </w:t>
      </w:r>
      <w:proofErr w:type="gramStart"/>
      <w:r w:rsidRPr="00FD3F86">
        <w:rPr>
          <w:rFonts w:ascii="Calibri Light" w:eastAsia="Times New Roman" w:hAnsi="Calibri Light" w:cs="Calibri Light"/>
          <w:lang w:bidi="en-US"/>
        </w:rPr>
        <w:t>funding;</w:t>
      </w:r>
      <w:proofErr w:type="gramEnd"/>
    </w:p>
    <w:p w14:paraId="6C2DDE1B"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21.2.8. in respect of legal (arbitration) disputes with the Buyer or third parties, the subject matter of which is directly related to the performance of the Contract.</w:t>
      </w:r>
    </w:p>
    <w:p w14:paraId="36AE9876"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21.3. If the suspension of the provision of the Services (part thereof) is due to the circumstances referred to in subparagraph 21.2 of the General Conditions and lasts for a period not exceeding 3 (three) months, the suspension shall be deemed to be an amendment to the Contract in accordance with the terms and conditions set out therein, and shall be documented according to the procedure set out in paragraph 21.6 of the Contract.</w:t>
      </w:r>
    </w:p>
    <w:p w14:paraId="631BBB03"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lastRenderedPageBreak/>
        <w:t>21.4. If the suspension of the provision of the Services (part thereof) is due to circumstances other than those referred to in subparagraph 21.2 of the General Conditions and/or the circumstances referred to in subparagraph 21.2 of the General Conditions persist for more than three (3) months and/or without complying with the procedure set out in this Section, it shall be deemed to be an amendment to the Contract to be carried out in accordance with the provisions of the LPP and shall be documented in the manner set out in subparagraph 21.6 of the Contract.</w:t>
      </w:r>
    </w:p>
    <w:p w14:paraId="39E23B41"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21.5. The performance of contractual obligations may be suspended only during the validity term of the Contract in the following manner:</w:t>
      </w:r>
    </w:p>
    <w:p w14:paraId="37080C4C"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 xml:space="preserve">21.5.1. in the event of circumstances which prevent the Supplier from fulfilling its contractual obligations, the Supplier shall immediately inform the Buyer thereof. The Supplier's written request must specify the circumstance of suspension (subparagraph 21.2 of the General Conditions) and the arguments, objective facts and evidence supporting the occurrence of the circumstance and the possible time limit. The Buyer shall, after assessing the request, inform the Supplier in writing of its decision to suspend the performance of the contractual obligations within 3 (three) working days at the latest. If the Supplier fails to provide specific arguments, facts and evidence, the Buyer shall have the right to refuse in writing to confirm the </w:t>
      </w:r>
      <w:proofErr w:type="gramStart"/>
      <w:r w:rsidRPr="00FD3F86">
        <w:rPr>
          <w:rFonts w:ascii="Calibri Light" w:eastAsia="Times New Roman" w:hAnsi="Calibri Light" w:cs="Calibri Light"/>
          <w:lang w:bidi="en-US"/>
        </w:rPr>
        <w:t>suspension;</w:t>
      </w:r>
      <w:proofErr w:type="gramEnd"/>
    </w:p>
    <w:p w14:paraId="4ACC97BA" w14:textId="77777777" w:rsidR="00FD3F86" w:rsidRPr="00FD3F86" w:rsidRDefault="00FD3F86" w:rsidP="00FD3F86">
      <w:pPr>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bidi="en-US"/>
        </w:rPr>
        <w:t xml:space="preserve">21.5.2. After the Buyer has informed the Supplier in writing and provided it with a reasoned explanation as to the circumstances and for what period it is necessary to suspend the term for the performance of contractual obligations, the Supplier shall inform the Buyer in writing no later than within 3 (three) working days and confirm that it agrees with the suspension. The Supplier shall have the right to object to the suspension of the performance of the contractual obligations only if the Supplier is able to remedy, at </w:t>
      </w:r>
      <w:proofErr w:type="gramStart"/>
      <w:r w:rsidRPr="00FD3F86">
        <w:rPr>
          <w:rFonts w:ascii="Calibri Light" w:eastAsia="Times New Roman" w:hAnsi="Calibri Light" w:cs="Calibri Light"/>
          <w:lang w:bidi="en-US"/>
        </w:rPr>
        <w:t>its</w:t>
      </w:r>
      <w:proofErr w:type="gramEnd"/>
      <w:r w:rsidRPr="00FD3F86">
        <w:rPr>
          <w:rFonts w:ascii="Calibri Light" w:eastAsia="Times New Roman" w:hAnsi="Calibri Light" w:cs="Calibri Light"/>
          <w:lang w:bidi="en-US"/>
        </w:rPr>
        <w:t xml:space="preserve"> own expense and by its own efforts, the circumstances giving rise to the suspension of the performance of the contractual </w:t>
      </w:r>
      <w:proofErr w:type="gramStart"/>
      <w:r w:rsidRPr="00FD3F86">
        <w:rPr>
          <w:rFonts w:ascii="Calibri Light" w:eastAsia="Times New Roman" w:hAnsi="Calibri Light" w:cs="Calibri Light"/>
          <w:lang w:bidi="en-US"/>
        </w:rPr>
        <w:t>obligations;</w:t>
      </w:r>
      <w:proofErr w:type="gramEnd"/>
    </w:p>
    <w:p w14:paraId="25E5856D" w14:textId="77777777" w:rsidR="00FD3F86" w:rsidRPr="00FD3F86" w:rsidRDefault="00FD3F86" w:rsidP="00FD3F86">
      <w:pPr>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bidi="en-US"/>
        </w:rPr>
        <w:t xml:space="preserve">21.5.3. The Supplier shall, upon receipt of the Buyer's written </w:t>
      </w:r>
      <w:proofErr w:type="gramStart"/>
      <w:r w:rsidRPr="00FD3F86">
        <w:rPr>
          <w:rFonts w:ascii="Calibri Light" w:eastAsia="Times New Roman" w:hAnsi="Calibri Light" w:cs="Calibri Light"/>
          <w:lang w:bidi="en-US"/>
        </w:rPr>
        <w:t>notice of suspension</w:t>
      </w:r>
      <w:proofErr w:type="gramEnd"/>
      <w:r w:rsidRPr="00FD3F86">
        <w:rPr>
          <w:rFonts w:ascii="Calibri Light" w:eastAsia="Times New Roman" w:hAnsi="Calibri Light" w:cs="Calibri Light"/>
          <w:lang w:bidi="en-US"/>
        </w:rPr>
        <w:t>, suspend the performance of the contractual obligations, or part thereof, as soon as possible, but not later than within three (3) working days of the date of the confirmation sent to the Buyer. If the performance of the contractual obligations or any part thereof is suspended, the Parties shall not be entitled to perform any of their obligations under the Contract or any part thereof.</w:t>
      </w:r>
    </w:p>
    <w:p w14:paraId="713C6BAE" w14:textId="77777777" w:rsidR="00FD3F86" w:rsidRPr="00FD3F86" w:rsidRDefault="00FD3F86" w:rsidP="00FD3F86">
      <w:pPr>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bidi="en-US"/>
        </w:rPr>
        <w:t xml:space="preserve">21.6. Suspension of performance of the contractual obligations shall be documented by written agreement between the Parties, specifying the reasons for and the period of suspension, and shall be accompanied by the documents evidencing the grounds for the suspension, and shall be confirmed by signatures of the </w:t>
      </w:r>
      <w:proofErr w:type="spellStart"/>
      <w:r w:rsidRPr="00FD3F86">
        <w:rPr>
          <w:rFonts w:ascii="Calibri Light" w:eastAsia="Times New Roman" w:hAnsi="Calibri Light" w:cs="Calibri Light"/>
          <w:lang w:bidi="en-US"/>
        </w:rPr>
        <w:t>authorised</w:t>
      </w:r>
      <w:proofErr w:type="spellEnd"/>
      <w:r w:rsidRPr="00FD3F86">
        <w:rPr>
          <w:rFonts w:ascii="Calibri Light" w:eastAsia="Times New Roman" w:hAnsi="Calibri Light" w:cs="Calibri Light"/>
          <w:lang w:bidi="en-US"/>
        </w:rPr>
        <w:t xml:space="preserve"> representatives of the Parties. Such agreements shall form an integral part of the Contract.</w:t>
      </w:r>
    </w:p>
    <w:p w14:paraId="35FBDE2F" w14:textId="77777777" w:rsidR="00FD3F86" w:rsidRPr="00FD3F86" w:rsidRDefault="00FD3F86" w:rsidP="00FD3F86">
      <w:pPr>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bidi="en-US"/>
        </w:rPr>
        <w:t>21.7. The suspension of contractual obligations shall not exceed the duration of a specific, justified circumstance.</w:t>
      </w:r>
    </w:p>
    <w:p w14:paraId="1A87812D"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21.8. The Parties agree that the period of suspension of contractual obligations shall not be counted as part of the period of performance of the Contract, during which time the contractual obligations shall not be performed and for which period the Buyer shall not pay any payments, penalties or downtime to the Supplier.</w:t>
      </w:r>
    </w:p>
    <w:p w14:paraId="5B73557E"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 xml:space="preserve">21.9. If the deadlines for the performance of obligations under the Contract have been suspended on the grounds set out in the Contract, they shall be renewed upon the expiry of the circumstances that led to the suspension or the deadline specified in the agreement between the Parties, whichever occurs first. </w:t>
      </w:r>
      <w:proofErr w:type="gramStart"/>
      <w:r w:rsidRPr="00FD3F86">
        <w:rPr>
          <w:rFonts w:ascii="Calibri Light" w:eastAsia="Times New Roman" w:hAnsi="Calibri Light" w:cs="Calibri Light"/>
          <w:lang w:bidi="en-US"/>
        </w:rPr>
        <w:t>In the event that</w:t>
      </w:r>
      <w:proofErr w:type="gramEnd"/>
      <w:r w:rsidRPr="00FD3F86">
        <w:rPr>
          <w:rFonts w:ascii="Calibri Light" w:eastAsia="Times New Roman" w:hAnsi="Calibri Light" w:cs="Calibri Light"/>
          <w:lang w:bidi="en-US"/>
        </w:rPr>
        <w:t xml:space="preserve"> the time limits for the performance of the obligations under the Contract are resumed before the expiry of the suspension period referred to in the Parties' agreement, the Parties shall document in writing the date of the resumption of the time limits for the performance of the obligations provided for under the Contract.</w:t>
      </w:r>
    </w:p>
    <w:p w14:paraId="72A39AD0"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 xml:space="preserve">21.10. Upon resumption of performance of the Contract, the time limits for the performance of the outstanding obligations (part of them) and the validity of the Contract shall be postponed for the </w:t>
      </w:r>
      <w:proofErr w:type="gramStart"/>
      <w:r w:rsidRPr="00FD3F86">
        <w:rPr>
          <w:rFonts w:ascii="Calibri Light" w:eastAsia="Times New Roman" w:hAnsi="Calibri Light" w:cs="Calibri Light"/>
          <w:lang w:bidi="en-US"/>
        </w:rPr>
        <w:t>period of time</w:t>
      </w:r>
      <w:proofErr w:type="gramEnd"/>
      <w:r w:rsidRPr="00FD3F86">
        <w:rPr>
          <w:rFonts w:ascii="Calibri Light" w:eastAsia="Times New Roman" w:hAnsi="Calibri Light" w:cs="Calibri Light"/>
          <w:lang w:bidi="en-US"/>
        </w:rPr>
        <w:t xml:space="preserve"> remaining for their performance (the validity of the Contract) at the time of their suspension.</w:t>
      </w:r>
    </w:p>
    <w:p w14:paraId="097707D1"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 xml:space="preserve">21.11. If the performance of the contractual obligations has been suspended for a period of more than 3 (three) months, after the expiration of this period, either Party may, by written notice to the other Party, </w:t>
      </w:r>
      <w:r w:rsidRPr="00FD3F86">
        <w:rPr>
          <w:rFonts w:ascii="Calibri Light" w:eastAsia="Times New Roman" w:hAnsi="Calibri Light" w:cs="Calibri Light"/>
          <w:lang w:bidi="en-US"/>
        </w:rPr>
        <w:lastRenderedPageBreak/>
        <w:t>request the resumption of performance of the Contract. If a Party does not resume performance of the Contract within 10 (ten) days of the relevant request without reasonable excuse, the other Party may terminate the Contract by giving 10 (ten) days' notice to the other Party.</w:t>
      </w:r>
    </w:p>
    <w:p w14:paraId="36737FEB"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b/>
          <w:bCs/>
          <w:lang w:val="lt-LT"/>
        </w:rPr>
      </w:pPr>
    </w:p>
    <w:p w14:paraId="07FF2D8C"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FD3F86">
        <w:rPr>
          <w:rFonts w:ascii="Calibri Light" w:eastAsia="Arial" w:hAnsi="Calibri Light" w:cs="Calibri Light"/>
          <w:b/>
          <w:lang w:bidi="en-US"/>
        </w:rPr>
        <w:t>22.</w:t>
      </w:r>
      <w:r w:rsidRPr="00FD3F86">
        <w:rPr>
          <w:rFonts w:ascii="Calibri Light" w:eastAsia="Arial" w:hAnsi="Calibri Light" w:cs="Calibri Light"/>
          <w:b/>
          <w:lang w:bidi="en-US"/>
        </w:rPr>
        <w:tab/>
        <w:t>TERMINATION OF THE CONTRACT</w:t>
      </w:r>
    </w:p>
    <w:p w14:paraId="6382F8CC"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328F9901" w14:textId="77777777" w:rsidR="00FD3F86" w:rsidRPr="00FD3F86" w:rsidRDefault="00FD3F86" w:rsidP="00FD3F86">
      <w:pPr>
        <w:tabs>
          <w:tab w:val="left" w:pos="567"/>
          <w:tab w:val="left" w:pos="851"/>
          <w:tab w:val="left" w:pos="992"/>
          <w:tab w:val="left" w:pos="1134"/>
        </w:tabs>
        <w:spacing w:after="0" w:line="276" w:lineRule="auto"/>
        <w:rPr>
          <w:rFonts w:ascii="Calibri Light" w:eastAsia="Cambria" w:hAnsi="Calibri Light" w:cs="Calibri Light"/>
          <w:b/>
          <w:bCs/>
          <w:lang w:val="lt-LT"/>
        </w:rPr>
      </w:pPr>
      <w:r w:rsidRPr="00FD3F86">
        <w:rPr>
          <w:rFonts w:ascii="Calibri Light" w:eastAsia="Cambria" w:hAnsi="Calibri Light" w:cs="Calibri Light"/>
          <w:lang w:bidi="en-US"/>
        </w:rPr>
        <w:t>The Contract may be terminated in the cases provided for in Article 90 of the LPP and in the Contract, including the possibility to terminate the Contract by agreement of the Parties.</w:t>
      </w:r>
    </w:p>
    <w:p w14:paraId="49ED8E9C" w14:textId="77777777" w:rsidR="00FD3F86" w:rsidRPr="00FD3F86" w:rsidRDefault="00FD3F86" w:rsidP="00FD3F86">
      <w:pPr>
        <w:tabs>
          <w:tab w:val="left" w:pos="567"/>
          <w:tab w:val="left" w:pos="851"/>
          <w:tab w:val="left" w:pos="992"/>
          <w:tab w:val="left" w:pos="1134"/>
        </w:tabs>
        <w:spacing w:after="0" w:line="276" w:lineRule="auto"/>
        <w:rPr>
          <w:rFonts w:ascii="Calibri Light" w:eastAsia="Cambria" w:hAnsi="Calibri Light" w:cs="Calibri Light"/>
          <w:b/>
          <w:bCs/>
          <w:lang w:val="lt-LT"/>
        </w:rPr>
      </w:pPr>
    </w:p>
    <w:p w14:paraId="3984C8F2"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FD3F86">
        <w:rPr>
          <w:rFonts w:ascii="Calibri Light" w:eastAsia="Arial" w:hAnsi="Calibri Light" w:cs="Calibri Light"/>
          <w:b/>
          <w:lang w:bidi="en-US"/>
        </w:rPr>
        <w:t>22.1.</w:t>
      </w:r>
      <w:r w:rsidRPr="00FD3F86">
        <w:rPr>
          <w:rFonts w:ascii="Calibri Light" w:eastAsia="Arial" w:hAnsi="Calibri Light" w:cs="Calibri Light"/>
          <w:b/>
          <w:lang w:bidi="en-US"/>
        </w:rPr>
        <w:tab/>
        <w:t>Claims for breaches of the Contract</w:t>
      </w:r>
    </w:p>
    <w:p w14:paraId="361DB053"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2C0233C6"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22.1.1. In the event of a breach of the Contract or of laws and regulations by a Party, the other Party shall have the right to make a written complaint to the other Party, specifying which provision of the Contract or of laws and regulations has been breached and in what manner, and to set a reasonable time limit for the other Party to remedy the breach.</w:t>
      </w:r>
    </w:p>
    <w:p w14:paraId="6B8901AD"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22.1.2. The Party receiving the complaint must respond to the complaint promptly, but not later than within 5 (five) working days, stating what measures it will take to remedy the breach within the time limit specified in the complaint or, if appropriate, giving reasons for proposing a reasonable alternative time limit. The Supplier's right to propose a different time limit shall not constitute an obligation for the Buyer to accept that time limit. The time limit proposed by the Party receiving the claim shall supersede the time limit specified in the claim only if it is accepted by the other Party.</w:t>
      </w:r>
    </w:p>
    <w:p w14:paraId="02124662"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b/>
          <w:bCs/>
          <w:lang w:val="lt-LT"/>
        </w:rPr>
      </w:pPr>
    </w:p>
    <w:p w14:paraId="1222CCE2"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FD3F86">
        <w:rPr>
          <w:rFonts w:ascii="Calibri Light" w:eastAsia="Arial" w:hAnsi="Calibri Light" w:cs="Calibri Light"/>
          <w:b/>
          <w:lang w:bidi="en-US"/>
        </w:rPr>
        <w:t>22.2.</w:t>
      </w:r>
      <w:r w:rsidRPr="00FD3F86">
        <w:rPr>
          <w:rFonts w:ascii="Calibri Light" w:eastAsia="Arial" w:hAnsi="Calibri Light" w:cs="Calibri Light"/>
          <w:b/>
          <w:lang w:bidi="en-US"/>
        </w:rPr>
        <w:tab/>
        <w:t>Termination of the Contract at the initiative of the Buyer</w:t>
      </w:r>
    </w:p>
    <w:p w14:paraId="5C1AC52E"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0A0B66B5"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22.2.1. The Buyer shall unilaterally terminate the Contract having notified the Supplier in writing no less than 5 (five) days in advance, if the Supplier commits a material breach of the Contract, as specified in the Special Conditions, or a breach of the Contract that meets the characteristics of a material breach of the Contract as specified in the Civil Code of the Republic of Lithuania, and, having received a complaint from the Buyer, does not rectify the breach within the time limit specified in the complaint.</w:t>
      </w:r>
    </w:p>
    <w:p w14:paraId="726FDDEE"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22.2.2. The Buyer shall have the right to unilaterally terminate the Contract or any part thereof by giving the Supplier at least 10 (ten) days' written notice if:</w:t>
      </w:r>
    </w:p>
    <w:p w14:paraId="48A1EBCC"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 xml:space="preserve">22.2.2.1. The supplier is bankrupt, is the subject of </w:t>
      </w:r>
      <w:proofErr w:type="gramStart"/>
      <w:r w:rsidRPr="00FD3F86">
        <w:rPr>
          <w:rFonts w:ascii="Calibri Light" w:eastAsia="Times New Roman" w:hAnsi="Calibri Light" w:cs="Calibri Light"/>
          <w:lang w:bidi="en-US"/>
        </w:rPr>
        <w:t>an out</w:t>
      </w:r>
      <w:proofErr w:type="gramEnd"/>
      <w:r w:rsidRPr="00FD3F86">
        <w:rPr>
          <w:rFonts w:ascii="Calibri Light" w:eastAsia="Times New Roman" w:hAnsi="Calibri Light" w:cs="Calibri Light"/>
          <w:lang w:bidi="en-US"/>
        </w:rPr>
        <w:t xml:space="preserve">-of-court bankruptcy proceedings, has become insolvent or is likely to become insolvent, has suspended business activities or there is an analogous situation provided for by laws or </w:t>
      </w:r>
      <w:proofErr w:type="gramStart"/>
      <w:r w:rsidRPr="00FD3F86">
        <w:rPr>
          <w:rFonts w:ascii="Calibri Light" w:eastAsia="Times New Roman" w:hAnsi="Calibri Light" w:cs="Calibri Light"/>
          <w:lang w:bidi="en-US"/>
        </w:rPr>
        <w:t xml:space="preserve">regulations </w:t>
      </w:r>
      <w:r w:rsidRPr="00FD3F86">
        <w:rPr>
          <w:rFonts w:ascii="Calibri Light" w:eastAsia="Times New Roman" w:hAnsi="Calibri Light" w:cs="Calibri Light"/>
          <w:shd w:val="clear" w:color="auto" w:fill="FFFFFF"/>
          <w:lang w:bidi="en-US"/>
        </w:rPr>
        <w:t>;</w:t>
      </w:r>
      <w:proofErr w:type="gramEnd"/>
    </w:p>
    <w:p w14:paraId="06DFC02A" w14:textId="77777777" w:rsidR="00FD3F86" w:rsidRPr="00FD3F86" w:rsidRDefault="00FD3F86" w:rsidP="00FD3F86">
      <w:pPr>
        <w:tabs>
          <w:tab w:val="left" w:pos="567"/>
        </w:tabs>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bidi="en-US"/>
        </w:rPr>
        <w:t>22.2.</w:t>
      </w:r>
      <w:proofErr w:type="gramStart"/>
      <w:r w:rsidRPr="00FD3F86">
        <w:rPr>
          <w:rFonts w:ascii="Calibri Light" w:eastAsia="Times New Roman" w:hAnsi="Calibri Light" w:cs="Calibri Light"/>
          <w:lang w:bidi="en-US"/>
        </w:rPr>
        <w:t>2.2</w:t>
      </w:r>
      <w:proofErr w:type="gramEnd"/>
      <w:r w:rsidRPr="00FD3F86">
        <w:rPr>
          <w:rFonts w:ascii="Calibri Light" w:eastAsia="Times New Roman" w:hAnsi="Calibri Light" w:cs="Calibri Light"/>
          <w:lang w:bidi="en-US"/>
        </w:rPr>
        <w:t xml:space="preserve">. The supplier's situation </w:t>
      </w:r>
      <w:proofErr w:type="gramStart"/>
      <w:r w:rsidRPr="00FD3F86">
        <w:rPr>
          <w:rFonts w:ascii="Calibri Light" w:eastAsia="Times New Roman" w:hAnsi="Calibri Light" w:cs="Calibri Light"/>
          <w:lang w:bidi="en-US"/>
        </w:rPr>
        <w:t>changes</w:t>
      </w:r>
      <w:proofErr w:type="gramEnd"/>
      <w:r w:rsidRPr="00FD3F86">
        <w:rPr>
          <w:rFonts w:ascii="Calibri Light" w:eastAsia="Times New Roman" w:hAnsi="Calibri Light" w:cs="Calibri Light"/>
          <w:lang w:bidi="en-US"/>
        </w:rPr>
        <w:t xml:space="preserve"> and he meets the grounds for exclusion set out in the procurement </w:t>
      </w:r>
      <w:proofErr w:type="gramStart"/>
      <w:r w:rsidRPr="00FD3F86">
        <w:rPr>
          <w:rFonts w:ascii="Calibri Light" w:eastAsia="Times New Roman" w:hAnsi="Calibri Light" w:cs="Calibri Light"/>
          <w:lang w:bidi="en-US"/>
        </w:rPr>
        <w:t>documents;</w:t>
      </w:r>
      <w:proofErr w:type="gramEnd"/>
    </w:p>
    <w:p w14:paraId="50DBB092"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 xml:space="preserve">22.2.2.3. there is a change in legal acts relating to the subject matter of the Contract, the performance of the Contract, or the activities of the Buyer for which the Contract was concluded, and the Buyer decides to terminate the Contract </w:t>
      </w:r>
      <w:proofErr w:type="gramStart"/>
      <w:r w:rsidRPr="00FD3F86">
        <w:rPr>
          <w:rFonts w:ascii="Calibri Light" w:eastAsia="Times New Roman" w:hAnsi="Calibri Light" w:cs="Calibri Light"/>
          <w:lang w:bidi="en-US"/>
        </w:rPr>
        <w:t>as a result of</w:t>
      </w:r>
      <w:proofErr w:type="gramEnd"/>
      <w:r w:rsidRPr="00FD3F86">
        <w:rPr>
          <w:rFonts w:ascii="Calibri Light" w:eastAsia="Times New Roman" w:hAnsi="Calibri Light" w:cs="Calibri Light"/>
          <w:lang w:bidi="en-US"/>
        </w:rPr>
        <w:t xml:space="preserve"> such </w:t>
      </w:r>
      <w:proofErr w:type="gramStart"/>
      <w:r w:rsidRPr="00FD3F86">
        <w:rPr>
          <w:rFonts w:ascii="Calibri Light" w:eastAsia="Times New Roman" w:hAnsi="Calibri Light" w:cs="Calibri Light"/>
          <w:lang w:bidi="en-US"/>
        </w:rPr>
        <w:t>change;</w:t>
      </w:r>
      <w:proofErr w:type="gramEnd"/>
    </w:p>
    <w:p w14:paraId="1711BC6A"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 xml:space="preserve">22.2.2.4. The Buyer decides to cease to carry out the activity for which the Services are purchased under the Contract and the need for the Contract ceases to </w:t>
      </w:r>
      <w:proofErr w:type="gramStart"/>
      <w:r w:rsidRPr="00FD3F86">
        <w:rPr>
          <w:rFonts w:ascii="Calibri Light" w:eastAsia="Times New Roman" w:hAnsi="Calibri Light" w:cs="Calibri Light"/>
          <w:lang w:bidi="en-US"/>
        </w:rPr>
        <w:t>exist;</w:t>
      </w:r>
      <w:proofErr w:type="gramEnd"/>
    </w:p>
    <w:p w14:paraId="1E75ED26"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 xml:space="preserve">22.2.2.5. The Buyer's management body takes a decision which eliminates the need for the </w:t>
      </w:r>
      <w:proofErr w:type="gramStart"/>
      <w:r w:rsidRPr="00FD3F86">
        <w:rPr>
          <w:rFonts w:ascii="Calibri Light" w:eastAsia="Times New Roman" w:hAnsi="Calibri Light" w:cs="Calibri Light"/>
          <w:lang w:bidi="en-US"/>
        </w:rPr>
        <w:t>Contract;</w:t>
      </w:r>
      <w:proofErr w:type="gramEnd"/>
    </w:p>
    <w:p w14:paraId="2D179EF3"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22.2.2.6. the Buyer's financial situation changes/</w:t>
      </w:r>
      <w:proofErr w:type="gramStart"/>
      <w:r w:rsidRPr="00FD3F86">
        <w:rPr>
          <w:rFonts w:ascii="Calibri Light" w:eastAsia="Times New Roman" w:hAnsi="Calibri Light" w:cs="Calibri Light"/>
          <w:lang w:bidi="en-US"/>
        </w:rPr>
        <w:t>deteriorates</w:t>
      </w:r>
      <w:proofErr w:type="gramEnd"/>
      <w:r w:rsidRPr="00FD3F86">
        <w:rPr>
          <w:rFonts w:ascii="Calibri Light" w:eastAsia="Times New Roman" w:hAnsi="Calibri Light" w:cs="Calibri Light"/>
          <w:lang w:bidi="en-US"/>
        </w:rPr>
        <w:t xml:space="preserve"> or the Buyer does not receive or loses funding and decides to terminate the Contract for this </w:t>
      </w:r>
      <w:proofErr w:type="gramStart"/>
      <w:r w:rsidRPr="00FD3F86">
        <w:rPr>
          <w:rFonts w:ascii="Calibri Light" w:eastAsia="Times New Roman" w:hAnsi="Calibri Light" w:cs="Calibri Light"/>
          <w:lang w:bidi="en-US"/>
        </w:rPr>
        <w:t>reason;</w:t>
      </w:r>
      <w:proofErr w:type="gramEnd"/>
    </w:p>
    <w:p w14:paraId="7E39A970"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 xml:space="preserve">22.2.2.7. there is a change in the </w:t>
      </w:r>
      <w:proofErr w:type="spellStart"/>
      <w:r w:rsidRPr="00FD3F86">
        <w:rPr>
          <w:rFonts w:ascii="Calibri Light" w:eastAsia="Times New Roman" w:hAnsi="Calibri Light" w:cs="Calibri Light"/>
          <w:lang w:bidi="en-US"/>
        </w:rPr>
        <w:t>organisational</w:t>
      </w:r>
      <w:proofErr w:type="spellEnd"/>
      <w:r w:rsidRPr="00FD3F86">
        <w:rPr>
          <w:rFonts w:ascii="Calibri Light" w:eastAsia="Times New Roman" w:hAnsi="Calibri Light" w:cs="Calibri Light"/>
          <w:lang w:bidi="en-US"/>
        </w:rPr>
        <w:t xml:space="preserve"> structure of the Buyer, such as legal status, nature or management structure, which may affect the proper performance of the Contract or the need for the </w:t>
      </w:r>
      <w:proofErr w:type="gramStart"/>
      <w:r w:rsidRPr="00FD3F86">
        <w:rPr>
          <w:rFonts w:ascii="Calibri Light" w:eastAsia="Times New Roman" w:hAnsi="Calibri Light" w:cs="Calibri Light"/>
          <w:lang w:bidi="en-US"/>
        </w:rPr>
        <w:t>Contract;</w:t>
      </w:r>
      <w:proofErr w:type="gramEnd"/>
    </w:p>
    <w:p w14:paraId="052633BD"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lastRenderedPageBreak/>
        <w:t xml:space="preserve">22.2.2.8. there is no longer a need for the Services being </w:t>
      </w:r>
      <w:proofErr w:type="gramStart"/>
      <w:r w:rsidRPr="00FD3F86">
        <w:rPr>
          <w:rFonts w:ascii="Calibri Light" w:eastAsia="Times New Roman" w:hAnsi="Calibri Light" w:cs="Calibri Light"/>
          <w:lang w:bidi="en-US"/>
        </w:rPr>
        <w:t>purchased;</w:t>
      </w:r>
      <w:proofErr w:type="gramEnd"/>
    </w:p>
    <w:p w14:paraId="259B8B7D"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 xml:space="preserve">22.2.2.9. The Buyer receives an instruction or recommendation from the procurement oversight bodies to terminate the </w:t>
      </w:r>
      <w:proofErr w:type="gramStart"/>
      <w:r w:rsidRPr="00FD3F86">
        <w:rPr>
          <w:rFonts w:ascii="Calibri Light" w:eastAsia="Times New Roman" w:hAnsi="Calibri Light" w:cs="Calibri Light"/>
          <w:lang w:bidi="en-US"/>
        </w:rPr>
        <w:t>Contract;</w:t>
      </w:r>
      <w:proofErr w:type="gramEnd"/>
    </w:p>
    <w:p w14:paraId="5B430C3B"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 xml:space="preserve">22.2.2.10. the Supplier delays or refuses to provide an extension of the performance security for more than 10 (ten) working days after the expiry of the last validity period of the Contract Performance </w:t>
      </w:r>
      <w:proofErr w:type="gramStart"/>
      <w:r w:rsidRPr="00FD3F86">
        <w:rPr>
          <w:rFonts w:ascii="Calibri Light" w:eastAsia="Times New Roman" w:hAnsi="Calibri Light" w:cs="Calibri Light"/>
          <w:lang w:bidi="en-US"/>
        </w:rPr>
        <w:t>Security;</w:t>
      </w:r>
      <w:proofErr w:type="gramEnd"/>
    </w:p>
    <w:p w14:paraId="36391AC3" w14:textId="77777777" w:rsidR="00FD3F86" w:rsidRPr="00FD3F86" w:rsidRDefault="00FD3F86" w:rsidP="00FD3F86">
      <w:pPr>
        <w:tabs>
          <w:tab w:val="left" w:pos="567"/>
        </w:tabs>
        <w:spacing w:after="0" w:line="276" w:lineRule="auto"/>
        <w:textAlignment w:val="baseline"/>
        <w:rPr>
          <w:rFonts w:ascii="Calibri Light" w:eastAsia="Arial" w:hAnsi="Calibri Light" w:cs="Calibri Light"/>
          <w:lang w:val="lt-LT"/>
        </w:rPr>
      </w:pPr>
      <w:r w:rsidRPr="00FD3F86">
        <w:rPr>
          <w:rFonts w:ascii="Calibri Light" w:eastAsia="Times New Roman" w:hAnsi="Calibri Light" w:cs="Calibri Light"/>
          <w:lang w:bidi="en-US"/>
        </w:rPr>
        <w:t xml:space="preserve">22.2.2.11. The Supplier refuses or fails to remedy any defects in the Services within reasonable time limits set by the </w:t>
      </w:r>
      <w:proofErr w:type="gramStart"/>
      <w:r w:rsidRPr="00FD3F86">
        <w:rPr>
          <w:rFonts w:ascii="Calibri Light" w:eastAsia="Times New Roman" w:hAnsi="Calibri Light" w:cs="Calibri Light"/>
          <w:lang w:bidi="en-US"/>
        </w:rPr>
        <w:t>Buyer;</w:t>
      </w:r>
      <w:proofErr w:type="gramEnd"/>
    </w:p>
    <w:p w14:paraId="47C470D3"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 xml:space="preserve">22.2.2.12. the Supplier breaches the Contract or laws and regulations and fails to remedy the breach within the time limit specified in the Buyer's written </w:t>
      </w:r>
      <w:proofErr w:type="gramStart"/>
      <w:r w:rsidRPr="00FD3F86">
        <w:rPr>
          <w:rFonts w:ascii="Calibri Light" w:eastAsia="Times New Roman" w:hAnsi="Calibri Light" w:cs="Calibri Light"/>
          <w:lang w:bidi="en-US"/>
        </w:rPr>
        <w:t>complaint;</w:t>
      </w:r>
      <w:proofErr w:type="gramEnd"/>
    </w:p>
    <w:p w14:paraId="56291B27"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iCs/>
          <w:lang w:val="lt-LT"/>
        </w:rPr>
      </w:pPr>
      <w:r w:rsidRPr="00FD3F86">
        <w:rPr>
          <w:rFonts w:ascii="Calibri Light" w:eastAsia="Times New Roman" w:hAnsi="Calibri Light" w:cs="Calibri Light"/>
          <w:lang w:bidi="en-US"/>
        </w:rPr>
        <w:t>22.2.2.13. The Government of the Republic of Lithuania, in accordance with the procedure established by the Law on Protection of Objects of Importance to Ensuring National Security, adopts a decision confirming that the Contract is not in the interest of national security (applicable if the Buyer operates in areas considered to be part of sectors of the economy strategically important for national security or is considered to be an essential entity);</w:t>
      </w:r>
    </w:p>
    <w:p w14:paraId="02039278"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iCs/>
          <w:lang w:val="lt-LT"/>
        </w:rPr>
      </w:pPr>
      <w:r w:rsidRPr="00FD3F86">
        <w:rPr>
          <w:rFonts w:ascii="Calibri Light" w:eastAsia="Times New Roman" w:hAnsi="Calibri Light" w:cs="Calibri Light"/>
          <w:lang w:bidi="en-US"/>
        </w:rPr>
        <w:t>22.2.2.14. the circumstances referred to in Article 37(8) and/or Article 47(8) of the Law on Public Procurement transpire.</w:t>
      </w:r>
    </w:p>
    <w:p w14:paraId="5E16BD44"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22.2.3. The Contract shall be deemed null and void if it is established that the performance of the Contract is contrary to the mandatory international sanctions implemented in the Republic of Lithuania as defined in the Law on Sanctions and other international, European Union and Republic of Lithuania legislation (at least one of the applicable sanctions). The moment of nullity of the Contract shall be determined in accordance with the above-mentioned law.</w:t>
      </w:r>
    </w:p>
    <w:p w14:paraId="2967B1F9"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22.2.4. The Buyer shall unilaterally terminate the Contract or suspend its performance for the period of implementation of mandatory international sanctions as defined in the Law on Sanctions and other international, European Union and Republic of Lithuania legislation, without delay, but not later than within 5 (five) days, by giving written notice to the Supplier, if the Contract has entered into force before the implementation of such international sanctions in the Republic of Lithuania. It shall be prohibited to assume new obligations under the Contract, the performance of which would be contrary to international sanctions implemented in the Republic of Lithuania.</w:t>
      </w:r>
    </w:p>
    <w:p w14:paraId="0A2366E4"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22.2.5. If the Contract is terminated as a result of a material breach of contract by the Supplier, or if the Supplier terminates the Contract unjustifiably outside the procedure set out in the Contract, and if the Special Conditions do not provide for the proper performance of the Contract to be secured by a Contract Performance Security, the Supplier shall be liable to pay to the Buyer a penalty of the amount set out in the Special Conditions and to compensate for the damages arising from the termination. If the Special Conditions provide that the proper performance of the Contract secured by a Contract Performance Security, the Supplier undertakes to pay to the Buyer the remainder of the fine in the amount specified in the Special Conditions and to compensate for damages relating to the termination of the Contract to the extent that such damages are not covered by the Contract Performance Security. If the Buyer claims damages, the amount of the fine shall be set off against the compensation for the damages.</w:t>
      </w:r>
    </w:p>
    <w:p w14:paraId="0B2EEC9B"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22.2.7. The Contract shall be deemed terminated on the day of expiry of the notice period.</w:t>
      </w:r>
    </w:p>
    <w:p w14:paraId="2237BD7E"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 xml:space="preserve">22.2.8. In cases where the Supplier remedies the breach or the circumstances giving rise to the termination procedure cease to exist, the Contract shall not be </w:t>
      </w:r>
      <w:proofErr w:type="gramStart"/>
      <w:r w:rsidRPr="00FD3F86">
        <w:rPr>
          <w:rFonts w:ascii="Calibri Light" w:eastAsia="Times New Roman" w:hAnsi="Calibri Light" w:cs="Calibri Light"/>
          <w:lang w:bidi="en-US"/>
        </w:rPr>
        <w:t>terminated</w:t>
      </w:r>
      <w:proofErr w:type="gramEnd"/>
      <w:r w:rsidRPr="00FD3F86">
        <w:rPr>
          <w:rFonts w:ascii="Calibri Light" w:eastAsia="Times New Roman" w:hAnsi="Calibri Light" w:cs="Calibri Light"/>
          <w:lang w:bidi="en-US"/>
        </w:rPr>
        <w:t xml:space="preserve"> and the Contract termination notice shall be void if the Supplier provides information on the remedying of the breach or on the cessation of the circumstances giving rise to the Contract termination procedure.</w:t>
      </w:r>
    </w:p>
    <w:p w14:paraId="4F6D53AE"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b/>
          <w:bCs/>
          <w:lang w:val="lt-LT"/>
        </w:rPr>
      </w:pPr>
    </w:p>
    <w:p w14:paraId="303009F0"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Calibri Light" w:eastAsia="Arial" w:hAnsi="Calibri Light" w:cs="Calibri Light"/>
          <w:b/>
          <w:bCs/>
          <w:lang w:val="lt-LT"/>
        </w:rPr>
      </w:pPr>
      <w:r w:rsidRPr="00FD3F86">
        <w:rPr>
          <w:rFonts w:ascii="Calibri Light" w:eastAsia="Arial" w:hAnsi="Calibri Light" w:cs="Calibri Light"/>
          <w:b/>
          <w:lang w:bidi="en-US"/>
        </w:rPr>
        <w:t>22.3.</w:t>
      </w:r>
      <w:r w:rsidRPr="00FD3F86">
        <w:rPr>
          <w:rFonts w:ascii="Calibri Light" w:eastAsia="Arial" w:hAnsi="Calibri Light" w:cs="Calibri Light"/>
          <w:b/>
          <w:lang w:bidi="en-US"/>
        </w:rPr>
        <w:tab/>
        <w:t>Termination of the Contract at the initiative of the Supplier</w:t>
      </w:r>
    </w:p>
    <w:p w14:paraId="3DF9F9DB" w14:textId="77777777" w:rsidR="00FD3F86" w:rsidRPr="00FD3F86" w:rsidRDefault="00FD3F86" w:rsidP="00FD3F8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39F30CD8"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lastRenderedPageBreak/>
        <w:t>22.3.1. The Supplier shall have the right to unilaterally terminate the Contract by giving the Buyer at least 30 (thirty) days' written notice if the Buyer is in breach of the payment terms with the Supplier (except where the Buyer has exercised its right to withhold payments) and the Buyer's debt to the Supplier exceeds 20 (twenty) per cent of the Original Contract Value and the Buyer fails to pay the amounts due to the Supplier within 30 (thirty) days after receipt of the Supplier's claim.</w:t>
      </w:r>
    </w:p>
    <w:p w14:paraId="3C407C7B"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22.3.2. The Supplier shall be entitled to unilaterally terminate the Contract by giving the Buyer at least 10 (ten) days' written notice if:</w:t>
      </w:r>
    </w:p>
    <w:p w14:paraId="10F45580"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 xml:space="preserve">22.3.2.1. The Buyer is declared bankrupt, is the subject of an extra-judicial bankruptcy proceedings, becomes insolvent or is likely to become insolvent, the Buyer suspends its business activities, or a similar situation arises in accordance with the procedure provided for by laws and </w:t>
      </w:r>
      <w:proofErr w:type="gramStart"/>
      <w:r w:rsidRPr="00FD3F86">
        <w:rPr>
          <w:rFonts w:ascii="Calibri Light" w:eastAsia="Times New Roman" w:hAnsi="Calibri Light" w:cs="Calibri Light"/>
          <w:lang w:bidi="en-US"/>
        </w:rPr>
        <w:t>regulations;</w:t>
      </w:r>
      <w:proofErr w:type="gramEnd"/>
    </w:p>
    <w:p w14:paraId="0880C8AD"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22.3.2.2. the Buyer breaches the Contract or of laws and regulations and fails to remedy the breach within the time limit specified in the Supplier's written complaint, except in the case set out in subparagraph 22.3.1 of the General Conditions.</w:t>
      </w:r>
    </w:p>
    <w:p w14:paraId="4F9F38AA"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22.3.3. If the circumstances referred to in subparagraph 22.3.1 of the General Conditions relate only to a separate part or a separate Agreement, the Supplier shall have the right to terminate the Contract only in respect of that part, or to terminate only such Agreement.</w:t>
      </w:r>
    </w:p>
    <w:p w14:paraId="2A4DA4DB"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22.3.4. The Supplier shall have the right to unilaterally terminate the Contract in other cases provided for by laws and regulations.</w:t>
      </w:r>
    </w:p>
    <w:p w14:paraId="7FBA29E4"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22.3.5. If the Contract is terminated due to a material breach of the Contract by the Buyer or if the Buyer terminates the Contract unjustifiably outside the procedure set out in the Contract, the Buyer shall be liable to pay to the Supplier a fine in the amount specified in the Special Conditions and to indemnify the Supplier against damages related to the termination.</w:t>
      </w:r>
    </w:p>
    <w:p w14:paraId="23E602D8"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22.3.6. The Contract shall be deemed terminated on the day of expiry of the notice period.</w:t>
      </w:r>
    </w:p>
    <w:p w14:paraId="4A07EB6A"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22.3.7. In cases where the Buyer remedies the breach or the circumstances giving rise to the termination of the Contract within the period of notice of termination of the Contract or the circumstances giving rise to the termination of the Contract cease to apply, the Contract shall not be terminated and the notice of termination of the Contract shall cease to have effect if the Buyer informs the Supplier of the remedied breach or cessation of the circumstances that gave rise to the Contract termination procedure.</w:t>
      </w:r>
    </w:p>
    <w:p w14:paraId="2CDF1E45"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b/>
          <w:bCs/>
          <w:lang w:val="lt-LT"/>
        </w:rPr>
      </w:pPr>
    </w:p>
    <w:p w14:paraId="069911F7"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FD3F86">
        <w:rPr>
          <w:rFonts w:ascii="Calibri Light" w:eastAsia="Arial" w:hAnsi="Calibri Light" w:cs="Calibri Light"/>
          <w:b/>
          <w:lang w:bidi="en-US"/>
        </w:rPr>
        <w:t>22.4.</w:t>
      </w:r>
      <w:r w:rsidRPr="00FD3F86">
        <w:rPr>
          <w:rFonts w:ascii="Calibri Light" w:eastAsia="Arial" w:hAnsi="Calibri Light" w:cs="Calibri Light"/>
          <w:b/>
          <w:lang w:bidi="en-US"/>
        </w:rPr>
        <w:tab/>
        <w:t>Rights and obligations of the Parties in the event of termination of the Contract</w:t>
      </w:r>
    </w:p>
    <w:p w14:paraId="3952DC7D" w14:textId="77777777" w:rsidR="00FD3F86" w:rsidRPr="00FD3F86" w:rsidRDefault="00FD3F86" w:rsidP="00FD3F8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3AE1843F"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22.4.1. Termination of the Contract shall not affect the validity of the terms and conditions of the Contract setting out the dispute settlement procedure and other terms of the Contract which, by their nature, shall survive the termination.</w:t>
      </w:r>
    </w:p>
    <w:p w14:paraId="789B40BF"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22.4.2. Upon termination of the Contract, the Parties must:</w:t>
      </w:r>
    </w:p>
    <w:p w14:paraId="770FD3BF"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 xml:space="preserve">22.4.2.1. ascertain that the Services and other acts performed prior to the date of termination of the Contract comply with the requirements of the Contract and that the Parties shall have no further claims against each other in respect </w:t>
      </w:r>
      <w:proofErr w:type="gramStart"/>
      <w:r w:rsidRPr="00FD3F86">
        <w:rPr>
          <w:rFonts w:ascii="Calibri Light" w:eastAsia="Times New Roman" w:hAnsi="Calibri Light" w:cs="Calibri Light"/>
          <w:lang w:bidi="en-US"/>
        </w:rPr>
        <w:t>thereof;</w:t>
      </w:r>
      <w:proofErr w:type="gramEnd"/>
    </w:p>
    <w:p w14:paraId="353B4A09"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 xml:space="preserve">22.4.2.2. pay for the Services provided prior to termination of the Contract in accordance with the requirements of the </w:t>
      </w:r>
      <w:proofErr w:type="gramStart"/>
      <w:r w:rsidRPr="00FD3F86">
        <w:rPr>
          <w:rFonts w:ascii="Calibri Light" w:eastAsia="Times New Roman" w:hAnsi="Calibri Light" w:cs="Calibri Light"/>
          <w:lang w:bidi="en-US"/>
        </w:rPr>
        <w:t>Contract;</w:t>
      </w:r>
      <w:proofErr w:type="gramEnd"/>
    </w:p>
    <w:p w14:paraId="3E941AA7"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lang w:val="lt-LT"/>
        </w:rPr>
      </w:pPr>
      <w:r w:rsidRPr="00FD3F86">
        <w:rPr>
          <w:rFonts w:ascii="Calibri Light" w:eastAsia="Times New Roman" w:hAnsi="Calibri Light" w:cs="Calibri Light"/>
          <w:lang w:bidi="en-US"/>
        </w:rPr>
        <w:t>22.4.2.3. within ten (10) days of the date of receipt of the notice of termination of the Contract or the date of conclusion of the Agreement on termination of the Contract, to transfer to each other all documents which were required to be transferred in accordance with the provisions of the Contract.</w:t>
      </w:r>
    </w:p>
    <w:p w14:paraId="52CF5B46" w14:textId="77777777" w:rsidR="00FD3F86" w:rsidRPr="00FD3F86" w:rsidRDefault="00FD3F86" w:rsidP="00FD3F86">
      <w:pPr>
        <w:tabs>
          <w:tab w:val="left" w:pos="567"/>
        </w:tabs>
        <w:spacing w:after="0" w:line="276" w:lineRule="auto"/>
        <w:textAlignment w:val="baseline"/>
        <w:rPr>
          <w:rFonts w:ascii="Calibri Light" w:eastAsia="Times New Roman" w:hAnsi="Calibri Light" w:cs="Calibri Light"/>
          <w:b/>
          <w:bCs/>
          <w:lang w:val="lt-LT"/>
        </w:rPr>
      </w:pPr>
    </w:p>
    <w:p w14:paraId="77ED67C4"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bCs/>
          <w:caps/>
          <w:lang w:val="lt-LT"/>
        </w:rPr>
      </w:pPr>
      <w:r w:rsidRPr="00FD3F86">
        <w:rPr>
          <w:rFonts w:ascii="Calibri Light" w:eastAsia="Arial" w:hAnsi="Calibri Light" w:cs="Calibri Light"/>
          <w:b/>
          <w:lang w:bidi="en-US"/>
        </w:rPr>
        <w:lastRenderedPageBreak/>
        <w:t>23.</w:t>
      </w:r>
      <w:r w:rsidRPr="00FD3F86">
        <w:rPr>
          <w:rFonts w:ascii="Calibri Light" w:eastAsia="Arial" w:hAnsi="Calibri Light" w:cs="Calibri Light"/>
          <w:b/>
          <w:lang w:bidi="en-US"/>
        </w:rPr>
        <w:tab/>
        <w:t>CHANGING THE PRODUCT MODEL OR MANUFACTURER</w:t>
      </w:r>
    </w:p>
    <w:p w14:paraId="69B2B426"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07B61004" w14:textId="77777777" w:rsidR="00FD3F86" w:rsidRPr="00FD3F86" w:rsidRDefault="00FD3F86" w:rsidP="00FD3F86">
      <w:pPr>
        <w:spacing w:after="0" w:line="276" w:lineRule="auto"/>
        <w:rPr>
          <w:rFonts w:ascii="Calibri Light" w:eastAsia="Times New Roman" w:hAnsi="Calibri Light" w:cs="Calibri Light"/>
          <w:lang w:val="lt-LT"/>
        </w:rPr>
      </w:pPr>
      <w:r w:rsidRPr="00FD3F86">
        <w:rPr>
          <w:rFonts w:ascii="Calibri Light" w:eastAsia="Arial" w:hAnsi="Calibri Light" w:cs="Calibri Light"/>
          <w:lang w:bidi="en-US"/>
        </w:rPr>
        <w:t xml:space="preserve">23.1. In cases where products are purchased together with the Services, the Supplier shall have the right to change the model and/or manufacturer of the products, </w:t>
      </w:r>
      <w:proofErr w:type="gramStart"/>
      <w:r w:rsidRPr="00FD3F86">
        <w:rPr>
          <w:rFonts w:ascii="Calibri Light" w:eastAsia="Arial" w:hAnsi="Calibri Light" w:cs="Calibri Light"/>
          <w:lang w:bidi="en-US"/>
        </w:rPr>
        <w:t>provided that</w:t>
      </w:r>
      <w:proofErr w:type="gramEnd"/>
      <w:r w:rsidRPr="00FD3F86">
        <w:rPr>
          <w:rFonts w:ascii="Calibri Light" w:eastAsia="Arial" w:hAnsi="Calibri Light" w:cs="Calibri Light"/>
          <w:lang w:bidi="en-US"/>
        </w:rPr>
        <w:t xml:space="preserve"> all of the following conditions apply:</w:t>
      </w:r>
    </w:p>
    <w:p w14:paraId="6E9126BE" w14:textId="77777777" w:rsidR="00FD3F86" w:rsidRPr="00FD3F86" w:rsidRDefault="00FD3F86" w:rsidP="00FD3F86">
      <w:pPr>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bidi="en-US"/>
        </w:rPr>
        <w:t>23.1.1. the products specified in the Supplier's tender are no longer manufactured or their supply has been substantially disrupted and the manufacturer's approval has been obtained, and/or the products, their manufacturer pose a threat to national security, and/or their supply is contrary to binding international sanctions implemented in the Republic of Lithuania as defined in the Law on Sanctions, and/or the products, their components and/or the manufacturer do not comply with the provisions of Article 45(2</w:t>
      </w:r>
      <w:r w:rsidRPr="00FD3F86">
        <w:rPr>
          <w:rFonts w:ascii="Calibri Light" w:eastAsia="Times New Roman" w:hAnsi="Calibri Light" w:cs="Calibri Light"/>
          <w:vertAlign w:val="superscript"/>
          <w:lang w:bidi="en-US"/>
        </w:rPr>
        <w:t>1</w:t>
      </w:r>
      <w:r w:rsidRPr="00FD3F86">
        <w:rPr>
          <w:rFonts w:ascii="Calibri Light" w:eastAsia="Times New Roman" w:hAnsi="Calibri Light" w:cs="Calibri Light"/>
          <w:lang w:bidi="en-US"/>
        </w:rPr>
        <w:t>) of the Law on Public Procurement;</w:t>
      </w:r>
    </w:p>
    <w:p w14:paraId="51883731" w14:textId="77777777" w:rsidR="00FD3F86" w:rsidRPr="00FD3F86" w:rsidRDefault="00FD3F86" w:rsidP="00FD3F86">
      <w:pPr>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bidi="en-US"/>
        </w:rPr>
        <w:t xml:space="preserve">23.1.2. if the products to be replaced are in full compliance with the requirements of the procurement documents, are of equivalent or better quality, not inferior, to those indicated in the Supplier's tender, and the Supplier provides documentary evidence to that effect. If the Supplier has provided samples during the procurement procedure, the products delivered must be of at least the same quality as the samples </w:t>
      </w:r>
      <w:proofErr w:type="gramStart"/>
      <w:r w:rsidRPr="00FD3F86">
        <w:rPr>
          <w:rFonts w:ascii="Calibri Light" w:eastAsia="Times New Roman" w:hAnsi="Calibri Light" w:cs="Calibri Light"/>
          <w:lang w:bidi="en-US"/>
        </w:rPr>
        <w:t>provided;</w:t>
      </w:r>
      <w:proofErr w:type="gramEnd"/>
    </w:p>
    <w:p w14:paraId="71BA297D" w14:textId="77777777" w:rsidR="00FD3F86" w:rsidRPr="00FD3F86" w:rsidRDefault="00FD3F86" w:rsidP="00FD3F86">
      <w:pPr>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bidi="en-US"/>
        </w:rPr>
        <w:t xml:space="preserve">23.1.3. if the Supplier has submitted a written request to the Buyer, together with the documents justifying the change, at least 10 (ten) days prior to the intended replacement of the products and has received the Buyer's written consent. The Buyer shall have the right to object to the replacement of the product and shall have the right to terminate the Contract if the Supplier has not provided evidence or the provision of such evidence does not substantiate the conformity of the replaced product with the procurement documents </w:t>
      </w:r>
      <w:r w:rsidRPr="00FD3F86">
        <w:rPr>
          <w:rFonts w:ascii="Calibri Light" w:eastAsia="Times New Roman" w:hAnsi="Calibri Light" w:cs="Calibri Light"/>
          <w:shd w:val="clear" w:color="auto" w:fill="FFFFFF"/>
          <w:lang w:bidi="en-US"/>
        </w:rPr>
        <w:t xml:space="preserve">and their equivalence with, or better quality than, the product specified in the </w:t>
      </w:r>
      <w:proofErr w:type="gramStart"/>
      <w:r w:rsidRPr="00FD3F86">
        <w:rPr>
          <w:rFonts w:ascii="Calibri Light" w:eastAsia="Times New Roman" w:hAnsi="Calibri Light" w:cs="Calibri Light"/>
          <w:shd w:val="clear" w:color="auto" w:fill="FFFFFF"/>
          <w:lang w:bidi="en-US"/>
        </w:rPr>
        <w:t>Contract</w:t>
      </w:r>
      <w:r w:rsidRPr="00FD3F86">
        <w:rPr>
          <w:rFonts w:ascii="Calibri Light" w:eastAsia="Times New Roman" w:hAnsi="Calibri Light" w:cs="Calibri Light"/>
          <w:lang w:bidi="en-US"/>
        </w:rPr>
        <w:t>;</w:t>
      </w:r>
      <w:proofErr w:type="gramEnd"/>
    </w:p>
    <w:p w14:paraId="0DD6A6AF" w14:textId="77777777" w:rsidR="00FD3F86" w:rsidRPr="00FD3F86" w:rsidRDefault="00FD3F86" w:rsidP="00FD3F86">
      <w:pPr>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bidi="en-US"/>
        </w:rPr>
        <w:t>23.1.4 The Parties have entered into a written Agreement to the Contract for the replacement of the products.</w:t>
      </w:r>
    </w:p>
    <w:p w14:paraId="7EC54E3A" w14:textId="77777777" w:rsidR="00FD3F86" w:rsidRPr="00FD3F86" w:rsidRDefault="00FD3F86" w:rsidP="00FD3F86">
      <w:pPr>
        <w:spacing w:after="0" w:line="276" w:lineRule="auto"/>
        <w:rPr>
          <w:rFonts w:ascii="Calibri Light" w:eastAsia="Times New Roman" w:hAnsi="Calibri Light" w:cs="Calibri Light"/>
          <w:lang w:val="lt-LT"/>
        </w:rPr>
      </w:pPr>
      <w:r w:rsidRPr="00FD3F86">
        <w:rPr>
          <w:rFonts w:ascii="Calibri Light" w:eastAsia="Times New Roman" w:hAnsi="Calibri Light" w:cs="Calibri Light"/>
          <w:lang w:bidi="en-US"/>
        </w:rPr>
        <w:t>23.2. In the case referred to in this section of the General Conditions, the products must be delivered at a price not higher than the price stated in the tender.</w:t>
      </w:r>
    </w:p>
    <w:p w14:paraId="72571249"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Times New Roman" w:hAnsi="Calibri Light" w:cs="Calibri Light"/>
          <w:lang w:val="lt-LT"/>
        </w:rPr>
      </w:pPr>
    </w:p>
    <w:p w14:paraId="1165673E"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hanging="360"/>
        <w:jc w:val="center"/>
        <w:rPr>
          <w:rFonts w:ascii="Calibri Light" w:eastAsia="Arial" w:hAnsi="Calibri Light" w:cs="Calibri Light"/>
          <w:b/>
          <w:caps/>
          <w:lang w:val="lt-LT"/>
        </w:rPr>
      </w:pPr>
      <w:r w:rsidRPr="00FD3F86">
        <w:rPr>
          <w:rFonts w:ascii="Calibri Light" w:eastAsia="Arial" w:hAnsi="Calibri Light" w:cs="Calibri Light"/>
          <w:b/>
          <w:lang w:bidi="en-US"/>
        </w:rPr>
        <w:t>24.</w:t>
      </w:r>
      <w:r w:rsidRPr="00FD3F86">
        <w:rPr>
          <w:rFonts w:ascii="Calibri Light" w:eastAsia="Arial" w:hAnsi="Calibri Light" w:cs="Calibri Light"/>
          <w:b/>
          <w:lang w:bidi="en-US"/>
        </w:rPr>
        <w:tab/>
        <w:t>COMMUNICATION PROCEDURES AND LANGUAGE</w:t>
      </w:r>
    </w:p>
    <w:p w14:paraId="7A367E93"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rPr>
          <w:rFonts w:ascii="Calibri Light" w:eastAsia="Arial" w:hAnsi="Calibri Light" w:cs="Calibri Light"/>
          <w:b/>
          <w:caps/>
          <w:lang w:val="lt-LT"/>
        </w:rPr>
      </w:pPr>
    </w:p>
    <w:p w14:paraId="17A2D16E" w14:textId="77777777" w:rsidR="00FD3F86" w:rsidRPr="00FD3F86" w:rsidRDefault="00FD3F86" w:rsidP="00FD3F86">
      <w:pPr>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FD3F86">
        <w:rPr>
          <w:rFonts w:ascii="Calibri Light" w:eastAsia="Arial" w:hAnsi="Calibri Light" w:cs="Calibri Light"/>
          <w:lang w:bidi="en-US"/>
        </w:rPr>
        <w:t>24.1.</w:t>
      </w:r>
      <w:r w:rsidRPr="00FD3F86">
        <w:rPr>
          <w:rFonts w:ascii="Calibri Light" w:eastAsia="Arial" w:hAnsi="Calibri Light" w:cs="Calibri Light"/>
          <w:lang w:bidi="en-US"/>
        </w:rPr>
        <w:tab/>
        <w:t xml:space="preserve">The Contract shall be concluded in the Lithuanian language. If the Contract or any of its constituent documents is drawn up in another language or translated into another language, only the text of the Contract in the Lithuanian language shall be considered </w:t>
      </w:r>
      <w:r w:rsidRPr="00FD3F86">
        <w:rPr>
          <w:rFonts w:ascii="Calibri Light" w:eastAsia="Arial" w:hAnsi="Calibri Light" w:cs="Calibri Light"/>
          <w:shd w:val="clear" w:color="auto" w:fill="FFFFFF"/>
          <w:lang w:bidi="en-US"/>
        </w:rPr>
        <w:t>authentic in all cases (in the event of any inconsistencies, the text in the Lithuanian language shall prevail).</w:t>
      </w:r>
    </w:p>
    <w:p w14:paraId="5C491E89" w14:textId="77777777" w:rsidR="00FD3F86" w:rsidRPr="00FD3F86" w:rsidRDefault="00FD3F86" w:rsidP="00FD3F8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24.2. If a Party notifies the other Party of its new contact details, it shall, upon receipt of such notification by the other Party, send all notices and information under the Contract to the new contact details. If the Party does not notify a change of contact details, or until the other Party receives such notification, the transmission of the notification according to the last contact details known to the Party shall be deemed to be appropriate.</w:t>
      </w:r>
    </w:p>
    <w:p w14:paraId="7C2542BC" w14:textId="77777777" w:rsidR="00FD3F86" w:rsidRPr="00FD3F86" w:rsidRDefault="00FD3F86" w:rsidP="00FD3F86">
      <w:pPr>
        <w:widowControl w:val="0"/>
        <w:tabs>
          <w:tab w:val="left" w:pos="0"/>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24.3. If the notification is served personally or sent by post or courier, it must be served by signature and shall be deemed to have been received on the date stated in the acknowledgement of receipt.</w:t>
      </w:r>
    </w:p>
    <w:p w14:paraId="3C7E25C0" w14:textId="77777777" w:rsidR="00FD3F86" w:rsidRPr="00FD3F86" w:rsidRDefault="00FD3F86" w:rsidP="00FD3F86">
      <w:pPr>
        <w:widowControl w:val="0"/>
        <w:tabs>
          <w:tab w:val="left" w:pos="0"/>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24.4. If the notification is sent by e-mail, it shall be deemed to have been received by the Party on the next working day.</w:t>
      </w:r>
    </w:p>
    <w:p w14:paraId="4E7B0F8A" w14:textId="77777777" w:rsidR="00FD3F86" w:rsidRPr="00FD3F86" w:rsidRDefault="00FD3F86" w:rsidP="00FD3F86">
      <w:pPr>
        <w:widowControl w:val="0"/>
        <w:tabs>
          <w:tab w:val="left" w:pos="0"/>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24.5. If a notification is sent by several different methods, the recipient shall be deemed to have received it when he received the earlier notification.</w:t>
      </w:r>
    </w:p>
    <w:p w14:paraId="62100456" w14:textId="77777777" w:rsidR="00FD3F86" w:rsidRPr="00FD3F86" w:rsidRDefault="00FD3F86" w:rsidP="00FD3F86">
      <w:pPr>
        <w:widowControl w:val="0"/>
        <w:tabs>
          <w:tab w:val="left" w:pos="0"/>
          <w:tab w:val="left" w:pos="851"/>
          <w:tab w:val="left" w:pos="992"/>
          <w:tab w:val="left" w:pos="1134"/>
        </w:tabs>
        <w:spacing w:after="0" w:line="276" w:lineRule="auto"/>
        <w:rPr>
          <w:rFonts w:ascii="Calibri Light" w:eastAsia="Arial" w:hAnsi="Calibri Light" w:cs="Calibri Light"/>
          <w:b/>
          <w:bCs/>
          <w:lang w:val="lt-LT"/>
        </w:rPr>
      </w:pPr>
    </w:p>
    <w:p w14:paraId="1B8343F7"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hanging="360"/>
        <w:jc w:val="center"/>
        <w:rPr>
          <w:rFonts w:ascii="Calibri Light" w:eastAsia="Arial" w:hAnsi="Calibri Light" w:cs="Calibri Light"/>
          <w:b/>
          <w:caps/>
          <w:lang w:val="lt-LT"/>
        </w:rPr>
      </w:pPr>
      <w:r w:rsidRPr="00FD3F86">
        <w:rPr>
          <w:rFonts w:ascii="Calibri Light" w:eastAsia="Arial" w:hAnsi="Calibri Light" w:cs="Calibri Light"/>
          <w:b/>
          <w:lang w:bidi="en-US"/>
        </w:rPr>
        <w:t>25.</w:t>
      </w:r>
      <w:r w:rsidRPr="00FD3F86">
        <w:rPr>
          <w:rFonts w:ascii="Calibri Light" w:eastAsia="Arial" w:hAnsi="Calibri Light" w:cs="Calibri Light"/>
          <w:b/>
          <w:lang w:bidi="en-US"/>
        </w:rPr>
        <w:tab/>
        <w:t>CLAIMS AND DISPUTE RESOLUTION</w:t>
      </w:r>
    </w:p>
    <w:p w14:paraId="15D323B7" w14:textId="77777777" w:rsidR="00FD3F86" w:rsidRPr="00FD3F86" w:rsidRDefault="00FD3F86" w:rsidP="00FD3F8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rPr>
          <w:rFonts w:ascii="Calibri Light" w:eastAsia="Arial" w:hAnsi="Calibri Light" w:cs="Calibri Light"/>
          <w:b/>
          <w:caps/>
          <w:lang w:val="lt-LT"/>
        </w:rPr>
      </w:pPr>
    </w:p>
    <w:p w14:paraId="600DD3CF" w14:textId="77777777" w:rsidR="00FD3F86" w:rsidRPr="00FD3F86" w:rsidRDefault="00FD3F86" w:rsidP="00FD3F86">
      <w:pPr>
        <w:widowControl w:val="0"/>
        <w:tabs>
          <w:tab w:val="left" w:pos="0"/>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lang w:bidi="en-US"/>
        </w:rPr>
        <w:t xml:space="preserve">25.1. Any dispute, controversy or claim arising out of or relating to the Contract or its breach, termination or validity shall be settled in the first instance by negotiation between the Parties’ managers or persons </w:t>
      </w:r>
      <w:proofErr w:type="spellStart"/>
      <w:r w:rsidRPr="00FD3F86">
        <w:rPr>
          <w:rFonts w:ascii="Calibri Light" w:eastAsia="Cambria" w:hAnsi="Calibri Light" w:cs="Calibri Light"/>
          <w:lang w:bidi="en-US"/>
        </w:rPr>
        <w:t>authorised</w:t>
      </w:r>
      <w:proofErr w:type="spellEnd"/>
      <w:r w:rsidRPr="00FD3F86">
        <w:rPr>
          <w:rFonts w:ascii="Calibri Light" w:eastAsia="Cambria" w:hAnsi="Calibri Light" w:cs="Calibri Light"/>
          <w:lang w:bidi="en-US"/>
        </w:rPr>
        <w:t xml:space="preserve"> thereby.</w:t>
      </w:r>
    </w:p>
    <w:p w14:paraId="0D838C1C" w14:textId="77777777" w:rsidR="00FD3F86" w:rsidRPr="00FD3F86" w:rsidRDefault="00FD3F86" w:rsidP="00FD3F86">
      <w:pPr>
        <w:widowControl w:val="0"/>
        <w:tabs>
          <w:tab w:val="left" w:pos="142"/>
          <w:tab w:val="left" w:pos="851"/>
          <w:tab w:val="left" w:pos="992"/>
          <w:tab w:val="left" w:pos="1134"/>
        </w:tabs>
        <w:spacing w:after="0" w:line="276" w:lineRule="auto"/>
        <w:rPr>
          <w:rFonts w:ascii="Calibri Light" w:eastAsia="Cambria" w:hAnsi="Calibri Light" w:cs="Calibri Light"/>
          <w:lang w:val="lt-LT"/>
        </w:rPr>
      </w:pPr>
      <w:r w:rsidRPr="00FD3F86">
        <w:rPr>
          <w:rFonts w:ascii="Calibri Light" w:eastAsia="Cambria" w:hAnsi="Calibri Light" w:cs="Calibri Light"/>
          <w:lang w:bidi="en-US"/>
        </w:rPr>
        <w:t xml:space="preserve">25.2. If the Parties fail to resolve any dispute by negotiation, then any such dispute, controversy or claim arising </w:t>
      </w:r>
      <w:r w:rsidRPr="00FD3F86">
        <w:rPr>
          <w:rFonts w:ascii="Calibri Light" w:eastAsia="Cambria" w:hAnsi="Calibri Light" w:cs="Calibri Light"/>
          <w:lang w:bidi="en-US"/>
        </w:rPr>
        <w:lastRenderedPageBreak/>
        <w:t>out of or relating to this Contract or the breach, termination or invalidity thereof shall be finally settled by the courts of the Republic of Lithuania in accordance with the procedure established by laws of the Republic of Lithuania.</w:t>
      </w:r>
    </w:p>
    <w:p w14:paraId="0AA2D4D5" w14:textId="77777777" w:rsidR="00FD3F86" w:rsidRPr="00FD3F86" w:rsidRDefault="00FD3F86" w:rsidP="00FD3F86">
      <w:pPr>
        <w:widowControl w:val="0"/>
        <w:tabs>
          <w:tab w:val="left" w:pos="426"/>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FD3F86">
        <w:rPr>
          <w:rFonts w:ascii="Calibri Light" w:eastAsia="Arial" w:hAnsi="Calibri Light" w:cs="Calibri Light"/>
          <w:lang w:bidi="en-US"/>
        </w:rPr>
        <w:t>25.3. The disputes shall not constitute grounds for the Parties to refuse to perform their obligations under the Contract.</w:t>
      </w:r>
    </w:p>
    <w:p w14:paraId="23CBADDF" w14:textId="04701FBA" w:rsidR="00FD3F86" w:rsidRPr="00FD3F86" w:rsidRDefault="00FD3F86" w:rsidP="00FD3F86">
      <w:pPr>
        <w:widowControl w:val="0"/>
        <w:tabs>
          <w:tab w:val="left" w:pos="426"/>
          <w:tab w:val="left" w:pos="567"/>
          <w:tab w:val="left" w:pos="709"/>
          <w:tab w:val="left" w:pos="851"/>
          <w:tab w:val="left" w:pos="992"/>
          <w:tab w:val="left" w:pos="1134"/>
        </w:tabs>
        <w:spacing w:after="0" w:line="276" w:lineRule="auto"/>
        <w:jc w:val="center"/>
        <w:rPr>
          <w:rFonts w:ascii="Times New Roman" w:eastAsia="Arial" w:hAnsi="Times New Roman" w:cs="Times New Roman"/>
          <w:sz w:val="24"/>
          <w:szCs w:val="20"/>
          <w:lang w:val="lt-LT"/>
        </w:rPr>
      </w:pPr>
      <w:r>
        <w:rPr>
          <w:rFonts w:ascii="Times New Roman" w:eastAsia="Arial" w:hAnsi="Times New Roman" w:cs="Times New Roman"/>
          <w:sz w:val="24"/>
          <w:szCs w:val="20"/>
          <w:lang w:bidi="en-US"/>
        </w:rPr>
        <w:t>_______________</w:t>
      </w:r>
    </w:p>
    <w:p w14:paraId="7478654F" w14:textId="24C5F396" w:rsidR="00FD3F86" w:rsidRDefault="00FD3F86">
      <w:pPr>
        <w:rPr>
          <w:rFonts w:ascii="Calibri Light" w:hAnsi="Calibri Light" w:cs="Calibri Light"/>
          <w:lang w:val="lt-LT"/>
        </w:rPr>
      </w:pPr>
      <w:r>
        <w:rPr>
          <w:rFonts w:ascii="Calibri Light" w:eastAsia="Calibri Light" w:hAnsi="Calibri Light" w:cs="Calibri Light"/>
          <w:lang w:bidi="en-US"/>
        </w:rPr>
        <w:br w:type="page"/>
      </w:r>
    </w:p>
    <w:p w14:paraId="029146F7" w14:textId="77777777" w:rsidR="007B2846" w:rsidRPr="007B2846" w:rsidRDefault="007B2846" w:rsidP="009B2C3F">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r w:rsidRPr="007B2846">
        <w:rPr>
          <w:rFonts w:ascii="Calibri Light" w:eastAsia="Times New Roman" w:hAnsi="Calibri Light" w:cs="Calibri Light"/>
          <w:b/>
          <w:lang w:bidi="en-US"/>
        </w:rPr>
        <w:lastRenderedPageBreak/>
        <w:t>SPECIAL CONDITIONS OF THE CONTRACT FOR PURCHASE AND SALE OF SERVICES</w:t>
      </w:r>
    </w:p>
    <w:p w14:paraId="1A5C26C8" w14:textId="77777777" w:rsidR="007B2846" w:rsidRPr="007B2846" w:rsidRDefault="007B2846" w:rsidP="007B2846">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5C489136" w14:textId="77777777" w:rsidR="007B2846" w:rsidRPr="007B2846" w:rsidRDefault="007B2846" w:rsidP="007B2846">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caps/>
          <w:lang w:val="lt-LT"/>
        </w:rPr>
      </w:pPr>
    </w:p>
    <w:p w14:paraId="66F7AB31" w14:textId="77777777" w:rsidR="007B2846" w:rsidRPr="007B2846" w:rsidRDefault="007B2846" w:rsidP="007B2846">
      <w:pPr>
        <w:spacing w:after="0" w:line="240" w:lineRule="auto"/>
        <w:jc w:val="center"/>
        <w:rPr>
          <w:rFonts w:ascii="Calibri Light" w:eastAsia="Times New Roman"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B2846" w:rsidRPr="003C11D2" w14:paraId="13EAFE5C" w14:textId="77777777" w:rsidTr="00732192">
        <w:tc>
          <w:tcPr>
            <w:tcW w:w="2448" w:type="dxa"/>
          </w:tcPr>
          <w:p w14:paraId="466F6A31" w14:textId="77777777" w:rsidR="007B2846" w:rsidRPr="007B2846" w:rsidRDefault="007B2846" w:rsidP="007B2846">
            <w:pPr>
              <w:spacing w:after="0" w:line="240" w:lineRule="auto"/>
              <w:rPr>
                <w:rFonts w:ascii="Calibri Light" w:eastAsia="Times New Roman" w:hAnsi="Calibri Light" w:cs="Calibri Light"/>
                <w:b/>
                <w:kern w:val="2"/>
                <w:lang w:val="lt-LT"/>
              </w:rPr>
            </w:pPr>
            <w:r w:rsidRPr="007B2846">
              <w:rPr>
                <w:rFonts w:ascii="Calibri Light" w:eastAsia="Times New Roman" w:hAnsi="Calibri Light" w:cs="Calibri Light"/>
                <w:b/>
                <w:kern w:val="2"/>
                <w:lang w:bidi="en-US"/>
              </w:rPr>
              <w:t>Name of the Contract</w:t>
            </w:r>
          </w:p>
        </w:tc>
        <w:tc>
          <w:tcPr>
            <w:tcW w:w="7110" w:type="dxa"/>
            <w:gridSpan w:val="3"/>
            <w:vAlign w:val="center"/>
          </w:tcPr>
          <w:p w14:paraId="3B49A927" w14:textId="77777777"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 xml:space="preserve">Contract for the provision of customer services abroad </w:t>
            </w:r>
          </w:p>
        </w:tc>
      </w:tr>
      <w:tr w:rsidR="007B2846" w:rsidRPr="007B2846" w14:paraId="0CD5BDA4" w14:textId="77777777" w:rsidTr="00732192">
        <w:tc>
          <w:tcPr>
            <w:tcW w:w="2448" w:type="dxa"/>
          </w:tcPr>
          <w:p w14:paraId="392CC3F3" w14:textId="77777777" w:rsidR="007B2846" w:rsidRPr="007B2846" w:rsidRDefault="007B2846" w:rsidP="007B2846">
            <w:pPr>
              <w:spacing w:after="0" w:line="240" w:lineRule="auto"/>
              <w:rPr>
                <w:rFonts w:ascii="Calibri Light" w:eastAsia="Times New Roman" w:hAnsi="Calibri Light" w:cs="Calibri Light"/>
                <w:b/>
                <w:kern w:val="2"/>
                <w:lang w:val="lt-LT"/>
              </w:rPr>
            </w:pPr>
            <w:r w:rsidRPr="007B2846">
              <w:rPr>
                <w:rFonts w:ascii="Calibri Light" w:eastAsia="Times New Roman" w:hAnsi="Calibri Light" w:cs="Calibri Light"/>
                <w:b/>
                <w:kern w:val="2"/>
                <w:lang w:bidi="en-US"/>
              </w:rPr>
              <w:t>Contract dale</w:t>
            </w:r>
          </w:p>
        </w:tc>
        <w:tc>
          <w:tcPr>
            <w:tcW w:w="2177" w:type="dxa"/>
          </w:tcPr>
          <w:p w14:paraId="0566016B" w14:textId="77777777"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/2025</w:t>
            </w:r>
          </w:p>
        </w:tc>
        <w:tc>
          <w:tcPr>
            <w:tcW w:w="2362" w:type="dxa"/>
          </w:tcPr>
          <w:p w14:paraId="35512BEE" w14:textId="77777777" w:rsidR="007B2846" w:rsidRPr="007B2846" w:rsidRDefault="007B2846" w:rsidP="007B2846">
            <w:pPr>
              <w:spacing w:after="0" w:line="240" w:lineRule="auto"/>
              <w:rPr>
                <w:rFonts w:ascii="Calibri Light" w:eastAsia="Times New Roman" w:hAnsi="Calibri Light" w:cs="Calibri Light"/>
                <w:b/>
                <w:kern w:val="2"/>
                <w:lang w:val="lt-LT"/>
              </w:rPr>
            </w:pPr>
            <w:r w:rsidRPr="007B2846">
              <w:rPr>
                <w:rFonts w:ascii="Calibri Light" w:eastAsia="Times New Roman" w:hAnsi="Calibri Light" w:cs="Calibri Light"/>
                <w:b/>
                <w:kern w:val="2"/>
                <w:lang w:bidi="en-US"/>
              </w:rPr>
              <w:t>Number of the agreement</w:t>
            </w:r>
          </w:p>
        </w:tc>
        <w:tc>
          <w:tcPr>
            <w:tcW w:w="2571" w:type="dxa"/>
          </w:tcPr>
          <w:p w14:paraId="060F1CEF" w14:textId="77777777" w:rsidR="007B2846" w:rsidRPr="007B2846" w:rsidRDefault="007B2846" w:rsidP="007B2846">
            <w:pPr>
              <w:spacing w:after="0" w:line="240" w:lineRule="auto"/>
              <w:rPr>
                <w:rFonts w:ascii="Calibri Light" w:eastAsia="Times New Roman" w:hAnsi="Calibri Light" w:cs="Calibri Light"/>
                <w:kern w:val="2"/>
                <w:lang w:val="lt-LT"/>
              </w:rPr>
            </w:pPr>
          </w:p>
        </w:tc>
      </w:tr>
    </w:tbl>
    <w:p w14:paraId="7ED8F49F" w14:textId="77777777" w:rsidR="007B2846" w:rsidRPr="007B2846" w:rsidRDefault="007B2846" w:rsidP="007B2846">
      <w:pPr>
        <w:spacing w:after="0" w:line="240" w:lineRule="auto"/>
        <w:rPr>
          <w:rFonts w:ascii="Calibri Light" w:eastAsia="Times New Roman"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3189"/>
        <w:gridCol w:w="3679"/>
      </w:tblGrid>
      <w:tr w:rsidR="007B2846" w:rsidRPr="007B2846" w14:paraId="3E9C9946" w14:textId="77777777" w:rsidTr="00732192">
        <w:tc>
          <w:tcPr>
            <w:tcW w:w="9776" w:type="dxa"/>
            <w:gridSpan w:val="3"/>
          </w:tcPr>
          <w:p w14:paraId="642D72DE"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lang w:bidi="en-US"/>
              </w:rPr>
              <w:t>1. PARTIES TO THE AGREEMENT</w:t>
            </w:r>
          </w:p>
        </w:tc>
      </w:tr>
      <w:tr w:rsidR="007B2846" w:rsidRPr="003C11D2" w14:paraId="496425C0" w14:textId="77777777" w:rsidTr="00732192">
        <w:tc>
          <w:tcPr>
            <w:tcW w:w="2808" w:type="dxa"/>
            <w:vMerge w:val="restart"/>
          </w:tcPr>
          <w:p w14:paraId="18B0D81E"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p>
          <w:p w14:paraId="535FA787"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p>
          <w:p w14:paraId="17AABB77"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p>
          <w:p w14:paraId="0BE67A68"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p>
          <w:p w14:paraId="23F2A7C6"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bidi="en-US"/>
              </w:rPr>
              <w:t>1.1. Buyer</w:t>
            </w:r>
          </w:p>
        </w:tc>
        <w:tc>
          <w:tcPr>
            <w:tcW w:w="3240" w:type="dxa"/>
          </w:tcPr>
          <w:p w14:paraId="2F1B0F0D"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1.1.1. Name</w:t>
            </w:r>
          </w:p>
        </w:tc>
        <w:tc>
          <w:tcPr>
            <w:tcW w:w="3728" w:type="dxa"/>
          </w:tcPr>
          <w:p w14:paraId="3C1D416F" w14:textId="77777777"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Migration Department under the Ministry of the Interior of the Republic of Lithuania.</w:t>
            </w:r>
          </w:p>
        </w:tc>
      </w:tr>
      <w:tr w:rsidR="007B2846" w:rsidRPr="007B2846" w14:paraId="54FA15FA" w14:textId="77777777" w:rsidTr="00732192">
        <w:tc>
          <w:tcPr>
            <w:tcW w:w="2808" w:type="dxa"/>
            <w:vMerge/>
          </w:tcPr>
          <w:p w14:paraId="22091C34" w14:textId="77777777" w:rsidR="007B2846" w:rsidRPr="007B2846" w:rsidRDefault="007B2846" w:rsidP="007B2846">
            <w:pPr>
              <w:spacing w:after="0" w:line="240" w:lineRule="auto"/>
              <w:jc w:val="left"/>
              <w:rPr>
                <w:rFonts w:ascii="Calibri Light" w:eastAsia="Times New Roman" w:hAnsi="Calibri Light" w:cs="Calibri Light"/>
                <w:kern w:val="2"/>
                <w:lang w:val="lt-LT"/>
              </w:rPr>
            </w:pPr>
          </w:p>
        </w:tc>
        <w:tc>
          <w:tcPr>
            <w:tcW w:w="3240" w:type="dxa"/>
          </w:tcPr>
          <w:p w14:paraId="528BCE7B"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1.1.2. Legal entity code</w:t>
            </w:r>
          </w:p>
        </w:tc>
        <w:tc>
          <w:tcPr>
            <w:tcW w:w="3728" w:type="dxa"/>
          </w:tcPr>
          <w:p w14:paraId="587D2B7C"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188610666</w:t>
            </w:r>
          </w:p>
        </w:tc>
      </w:tr>
      <w:tr w:rsidR="007B2846" w:rsidRPr="007B2846" w14:paraId="5DCAD5DF" w14:textId="77777777" w:rsidTr="00732192">
        <w:tc>
          <w:tcPr>
            <w:tcW w:w="2808" w:type="dxa"/>
            <w:vMerge/>
          </w:tcPr>
          <w:p w14:paraId="192A012C" w14:textId="77777777" w:rsidR="007B2846" w:rsidRPr="007B2846" w:rsidRDefault="007B2846" w:rsidP="007B2846">
            <w:pPr>
              <w:spacing w:after="0" w:line="240" w:lineRule="auto"/>
              <w:jc w:val="left"/>
              <w:rPr>
                <w:rFonts w:ascii="Calibri Light" w:eastAsia="Times New Roman" w:hAnsi="Calibri Light" w:cs="Calibri Light"/>
                <w:kern w:val="2"/>
                <w:lang w:val="lt-LT"/>
              </w:rPr>
            </w:pPr>
          </w:p>
        </w:tc>
        <w:tc>
          <w:tcPr>
            <w:tcW w:w="3240" w:type="dxa"/>
          </w:tcPr>
          <w:p w14:paraId="7B7BB74B"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1.1.3. Address:</w:t>
            </w:r>
          </w:p>
        </w:tc>
        <w:tc>
          <w:tcPr>
            <w:tcW w:w="3728" w:type="dxa"/>
          </w:tcPr>
          <w:p w14:paraId="5433AEEE"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 xml:space="preserve">L. </w:t>
            </w:r>
            <w:proofErr w:type="spellStart"/>
            <w:r w:rsidRPr="007B2846">
              <w:rPr>
                <w:rFonts w:ascii="Calibri Light" w:eastAsia="Times New Roman" w:hAnsi="Calibri Light" w:cs="Calibri Light"/>
                <w:kern w:val="2"/>
                <w:lang w:bidi="en-US"/>
              </w:rPr>
              <w:t>Sapiegos</w:t>
            </w:r>
            <w:proofErr w:type="spellEnd"/>
            <w:r w:rsidRPr="007B2846">
              <w:rPr>
                <w:rFonts w:ascii="Calibri Light" w:eastAsia="Times New Roman" w:hAnsi="Calibri Light" w:cs="Calibri Light"/>
                <w:kern w:val="2"/>
                <w:lang w:bidi="en-US"/>
              </w:rPr>
              <w:t xml:space="preserve"> g. 1, 10312 Vilnius</w:t>
            </w:r>
          </w:p>
        </w:tc>
      </w:tr>
      <w:tr w:rsidR="007B2846" w:rsidRPr="007B2846" w14:paraId="7320FA59" w14:textId="77777777" w:rsidTr="00732192">
        <w:tc>
          <w:tcPr>
            <w:tcW w:w="2808" w:type="dxa"/>
            <w:vMerge/>
          </w:tcPr>
          <w:p w14:paraId="497BBE0D" w14:textId="77777777" w:rsidR="007B2846" w:rsidRPr="007B2846" w:rsidRDefault="007B2846" w:rsidP="007B2846">
            <w:pPr>
              <w:spacing w:after="0" w:line="240" w:lineRule="auto"/>
              <w:jc w:val="left"/>
              <w:rPr>
                <w:rFonts w:ascii="Calibri Light" w:eastAsia="Times New Roman" w:hAnsi="Calibri Light" w:cs="Calibri Light"/>
                <w:kern w:val="2"/>
                <w:lang w:val="lt-LT"/>
              </w:rPr>
            </w:pPr>
          </w:p>
        </w:tc>
        <w:tc>
          <w:tcPr>
            <w:tcW w:w="3240" w:type="dxa"/>
          </w:tcPr>
          <w:p w14:paraId="2B36E419"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1.1.4. VAT number</w:t>
            </w:r>
          </w:p>
        </w:tc>
        <w:tc>
          <w:tcPr>
            <w:tcW w:w="3728" w:type="dxa"/>
          </w:tcPr>
          <w:p w14:paraId="73D951B8"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LT100013621913</w:t>
            </w:r>
          </w:p>
        </w:tc>
      </w:tr>
      <w:tr w:rsidR="007B2846" w:rsidRPr="007B2846" w14:paraId="069CF68C" w14:textId="77777777" w:rsidTr="00732192">
        <w:tc>
          <w:tcPr>
            <w:tcW w:w="2808" w:type="dxa"/>
            <w:vMerge/>
          </w:tcPr>
          <w:p w14:paraId="533127EF" w14:textId="77777777" w:rsidR="007B2846" w:rsidRPr="007B2846" w:rsidRDefault="007B2846" w:rsidP="007B2846">
            <w:pPr>
              <w:spacing w:after="0" w:line="240" w:lineRule="auto"/>
              <w:jc w:val="left"/>
              <w:rPr>
                <w:rFonts w:ascii="Calibri Light" w:eastAsia="Times New Roman" w:hAnsi="Calibri Light" w:cs="Calibri Light"/>
                <w:kern w:val="2"/>
                <w:lang w:val="lt-LT"/>
              </w:rPr>
            </w:pPr>
          </w:p>
        </w:tc>
        <w:tc>
          <w:tcPr>
            <w:tcW w:w="3240" w:type="dxa"/>
          </w:tcPr>
          <w:p w14:paraId="1FD5E28E"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1.1.5. Bank account No</w:t>
            </w:r>
          </w:p>
        </w:tc>
        <w:tc>
          <w:tcPr>
            <w:tcW w:w="3728" w:type="dxa"/>
          </w:tcPr>
          <w:p w14:paraId="6B61162F"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LT23 4040 0636 1000 1004</w:t>
            </w:r>
          </w:p>
        </w:tc>
      </w:tr>
      <w:tr w:rsidR="007B2846" w:rsidRPr="003C11D2" w14:paraId="33DE709E" w14:textId="77777777" w:rsidTr="00732192">
        <w:tc>
          <w:tcPr>
            <w:tcW w:w="2808" w:type="dxa"/>
            <w:vMerge/>
          </w:tcPr>
          <w:p w14:paraId="4EAB1ADF" w14:textId="77777777" w:rsidR="007B2846" w:rsidRPr="007B2846" w:rsidRDefault="007B2846" w:rsidP="007B2846">
            <w:pPr>
              <w:spacing w:after="0" w:line="240" w:lineRule="auto"/>
              <w:jc w:val="left"/>
              <w:rPr>
                <w:rFonts w:ascii="Calibri Light" w:eastAsia="Times New Roman" w:hAnsi="Calibri Light" w:cs="Calibri Light"/>
                <w:kern w:val="2"/>
                <w:lang w:val="lt-LT"/>
              </w:rPr>
            </w:pPr>
          </w:p>
        </w:tc>
        <w:tc>
          <w:tcPr>
            <w:tcW w:w="3240" w:type="dxa"/>
          </w:tcPr>
          <w:p w14:paraId="1532B7D4"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1.1.6. Bank, bank code</w:t>
            </w:r>
          </w:p>
        </w:tc>
        <w:tc>
          <w:tcPr>
            <w:tcW w:w="3728" w:type="dxa"/>
            <w:vAlign w:val="center"/>
          </w:tcPr>
          <w:p w14:paraId="55C2F92F" w14:textId="77777777"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Ministry of Finance of the Republic of Lithuania Bank code 40400</w:t>
            </w:r>
          </w:p>
        </w:tc>
      </w:tr>
      <w:tr w:rsidR="007B2846" w:rsidRPr="007B2846" w14:paraId="69A7C58A" w14:textId="77777777" w:rsidTr="00732192">
        <w:tc>
          <w:tcPr>
            <w:tcW w:w="2808" w:type="dxa"/>
            <w:vMerge/>
          </w:tcPr>
          <w:p w14:paraId="7793307E" w14:textId="77777777" w:rsidR="007B2846" w:rsidRPr="007B2846" w:rsidRDefault="007B2846" w:rsidP="007B2846">
            <w:pPr>
              <w:spacing w:after="0" w:line="240" w:lineRule="auto"/>
              <w:jc w:val="left"/>
              <w:rPr>
                <w:rFonts w:ascii="Calibri Light" w:eastAsia="Times New Roman" w:hAnsi="Calibri Light" w:cs="Calibri Light"/>
                <w:kern w:val="2"/>
                <w:lang w:val="lt-LT"/>
              </w:rPr>
            </w:pPr>
          </w:p>
        </w:tc>
        <w:tc>
          <w:tcPr>
            <w:tcW w:w="3240" w:type="dxa"/>
          </w:tcPr>
          <w:p w14:paraId="64B83C78"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1.1.7. Phone</w:t>
            </w:r>
          </w:p>
        </w:tc>
        <w:tc>
          <w:tcPr>
            <w:tcW w:w="3728" w:type="dxa"/>
          </w:tcPr>
          <w:p w14:paraId="0AF4BA9D"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+370 707 67000</w:t>
            </w:r>
          </w:p>
        </w:tc>
      </w:tr>
      <w:tr w:rsidR="007B2846" w:rsidRPr="007B2846" w14:paraId="170CBD55" w14:textId="77777777" w:rsidTr="00732192">
        <w:tc>
          <w:tcPr>
            <w:tcW w:w="2808" w:type="dxa"/>
            <w:vMerge/>
          </w:tcPr>
          <w:p w14:paraId="64523B49" w14:textId="77777777" w:rsidR="007B2846" w:rsidRPr="007B2846" w:rsidRDefault="007B2846" w:rsidP="007B2846">
            <w:pPr>
              <w:spacing w:after="0" w:line="240" w:lineRule="auto"/>
              <w:jc w:val="left"/>
              <w:rPr>
                <w:rFonts w:ascii="Calibri Light" w:eastAsia="Times New Roman" w:hAnsi="Calibri Light" w:cs="Calibri Light"/>
                <w:kern w:val="2"/>
                <w:lang w:val="lt-LT"/>
              </w:rPr>
            </w:pPr>
          </w:p>
        </w:tc>
        <w:tc>
          <w:tcPr>
            <w:tcW w:w="3240" w:type="dxa"/>
          </w:tcPr>
          <w:p w14:paraId="41B95EE6"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1.1.8. Email</w:t>
            </w:r>
          </w:p>
        </w:tc>
        <w:tc>
          <w:tcPr>
            <w:tcW w:w="3728" w:type="dxa"/>
          </w:tcPr>
          <w:p w14:paraId="7F7A6F4C"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info@migracija.gov.lt</w:t>
            </w:r>
          </w:p>
        </w:tc>
      </w:tr>
      <w:tr w:rsidR="007B2846" w:rsidRPr="007B2846" w14:paraId="18851005" w14:textId="77777777" w:rsidTr="00732192">
        <w:tc>
          <w:tcPr>
            <w:tcW w:w="2808" w:type="dxa"/>
            <w:vMerge/>
          </w:tcPr>
          <w:p w14:paraId="5EC83022" w14:textId="77777777" w:rsidR="007B2846" w:rsidRPr="007B2846" w:rsidRDefault="007B2846" w:rsidP="007B2846">
            <w:pPr>
              <w:spacing w:after="0" w:line="240" w:lineRule="auto"/>
              <w:jc w:val="left"/>
              <w:rPr>
                <w:rFonts w:ascii="Calibri Light" w:eastAsia="Times New Roman" w:hAnsi="Calibri Light" w:cs="Calibri Light"/>
                <w:kern w:val="2"/>
                <w:lang w:val="lt-LT"/>
              </w:rPr>
            </w:pPr>
          </w:p>
        </w:tc>
        <w:tc>
          <w:tcPr>
            <w:tcW w:w="3240" w:type="dxa"/>
          </w:tcPr>
          <w:p w14:paraId="40EB626A"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1.1.9. Party’s representative</w:t>
            </w:r>
          </w:p>
        </w:tc>
        <w:tc>
          <w:tcPr>
            <w:tcW w:w="3728" w:type="dxa"/>
          </w:tcPr>
          <w:p w14:paraId="212B6316"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 xml:space="preserve">Evelina </w:t>
            </w:r>
            <w:proofErr w:type="spellStart"/>
            <w:r w:rsidRPr="007B2846">
              <w:rPr>
                <w:rFonts w:ascii="Calibri Light" w:eastAsia="Times New Roman" w:hAnsi="Calibri Light" w:cs="Calibri Light"/>
                <w:kern w:val="2"/>
                <w:lang w:bidi="en-US"/>
              </w:rPr>
              <w:t>Gudzinskaitė</w:t>
            </w:r>
            <w:proofErr w:type="spellEnd"/>
          </w:p>
        </w:tc>
      </w:tr>
      <w:tr w:rsidR="007B2846" w:rsidRPr="007B2846" w14:paraId="434AAF7F" w14:textId="77777777" w:rsidTr="00732192">
        <w:tc>
          <w:tcPr>
            <w:tcW w:w="2808" w:type="dxa"/>
            <w:vMerge/>
          </w:tcPr>
          <w:p w14:paraId="43C45F2A" w14:textId="77777777" w:rsidR="007B2846" w:rsidRPr="007B2846" w:rsidRDefault="007B2846" w:rsidP="007B2846">
            <w:pPr>
              <w:spacing w:after="0" w:line="240" w:lineRule="auto"/>
              <w:jc w:val="left"/>
              <w:rPr>
                <w:rFonts w:ascii="Calibri Light" w:eastAsia="Times New Roman" w:hAnsi="Calibri Light" w:cs="Calibri Light"/>
                <w:kern w:val="2"/>
                <w:lang w:val="lt-LT"/>
              </w:rPr>
            </w:pPr>
          </w:p>
        </w:tc>
        <w:tc>
          <w:tcPr>
            <w:tcW w:w="3240" w:type="dxa"/>
          </w:tcPr>
          <w:p w14:paraId="5F83B5CF"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1.1.10. Basis for representation</w:t>
            </w:r>
          </w:p>
        </w:tc>
        <w:tc>
          <w:tcPr>
            <w:tcW w:w="3728" w:type="dxa"/>
          </w:tcPr>
          <w:p w14:paraId="5AE2A116"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Director</w:t>
            </w:r>
          </w:p>
        </w:tc>
      </w:tr>
      <w:tr w:rsidR="007B2846" w:rsidRPr="007B2846" w14:paraId="35BF984A" w14:textId="77777777" w:rsidTr="00732192">
        <w:tc>
          <w:tcPr>
            <w:tcW w:w="2808" w:type="dxa"/>
            <w:vMerge w:val="restart"/>
          </w:tcPr>
          <w:p w14:paraId="233B6132"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p>
          <w:p w14:paraId="380C8EA3"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p>
          <w:p w14:paraId="35151EF4"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bidi="en-US"/>
              </w:rPr>
              <w:t>1.2. Supplier</w:t>
            </w:r>
          </w:p>
          <w:p w14:paraId="70B804AE" w14:textId="77777777" w:rsidR="00D14417" w:rsidRPr="00D14417" w:rsidRDefault="00D14417" w:rsidP="00D14417">
            <w:pPr>
              <w:spacing w:after="0" w:line="240" w:lineRule="auto"/>
              <w:jc w:val="left"/>
              <w:rPr>
                <w:rFonts w:ascii="Calibri Light" w:eastAsia="Times New Roman" w:hAnsi="Calibri Light" w:cs="Calibri Light"/>
                <w:color w:val="4472C4"/>
                <w:kern w:val="2"/>
                <w:lang w:val="lt-LT"/>
              </w:rPr>
            </w:pPr>
            <w:r w:rsidRPr="00D14417">
              <w:rPr>
                <w:rFonts w:ascii="Calibri Light" w:eastAsia="Times New Roman" w:hAnsi="Calibri Light" w:cs="Calibri Light"/>
                <w:color w:val="4472C4"/>
                <w:kern w:val="2"/>
                <w:lang w:bidi="en-US"/>
              </w:rPr>
              <w:t>(If the Supplier is a natural person, the columns shall be adjusted accordingly.</w:t>
            </w:r>
          </w:p>
          <w:p w14:paraId="5E988132" w14:textId="77777777" w:rsidR="00D14417" w:rsidRPr="00D14417" w:rsidRDefault="00D14417" w:rsidP="00D14417">
            <w:pPr>
              <w:spacing w:after="0" w:line="240" w:lineRule="auto"/>
              <w:jc w:val="left"/>
              <w:rPr>
                <w:rFonts w:ascii="Calibri Light" w:eastAsia="Times New Roman" w:hAnsi="Calibri Light" w:cs="Calibri Light"/>
                <w:color w:val="4472C4"/>
                <w:kern w:val="2"/>
                <w:lang w:val="lt-LT"/>
              </w:rPr>
            </w:pPr>
            <w:r w:rsidRPr="00D14417">
              <w:rPr>
                <w:rFonts w:ascii="Calibri Light" w:eastAsia="Times New Roman" w:hAnsi="Calibri Light" w:cs="Calibri Light"/>
                <w:color w:val="4472C4"/>
                <w:kern w:val="2"/>
                <w:lang w:bidi="en-US"/>
              </w:rPr>
              <w:t>If the Supplier is a group of suppliers, the columns shall be completed by inserting the information on each member of the group)</w:t>
            </w:r>
          </w:p>
          <w:p w14:paraId="06514B63"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p>
        </w:tc>
        <w:tc>
          <w:tcPr>
            <w:tcW w:w="3240" w:type="dxa"/>
          </w:tcPr>
          <w:p w14:paraId="77C5D926"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1.2.1. Name</w:t>
            </w:r>
          </w:p>
        </w:tc>
        <w:tc>
          <w:tcPr>
            <w:tcW w:w="3728" w:type="dxa"/>
          </w:tcPr>
          <w:p w14:paraId="7C286BE1" w14:textId="77777777" w:rsidR="007B2846" w:rsidRPr="007B2846" w:rsidRDefault="007B2846" w:rsidP="007B2846">
            <w:pPr>
              <w:spacing w:after="0" w:line="240" w:lineRule="auto"/>
              <w:jc w:val="center"/>
              <w:rPr>
                <w:rFonts w:ascii="Calibri Light" w:eastAsia="Times New Roman" w:hAnsi="Calibri Light" w:cs="Calibri Light"/>
                <w:kern w:val="2"/>
                <w:lang w:val="lt-LT"/>
              </w:rPr>
            </w:pPr>
          </w:p>
        </w:tc>
      </w:tr>
      <w:tr w:rsidR="007B2846" w:rsidRPr="007B2846" w14:paraId="00B4F54D" w14:textId="77777777" w:rsidTr="00732192">
        <w:tc>
          <w:tcPr>
            <w:tcW w:w="2808" w:type="dxa"/>
            <w:vMerge/>
          </w:tcPr>
          <w:p w14:paraId="12422AF9"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p>
        </w:tc>
        <w:tc>
          <w:tcPr>
            <w:tcW w:w="3240" w:type="dxa"/>
          </w:tcPr>
          <w:p w14:paraId="0F774F01"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1.2.2. Legal entity code</w:t>
            </w:r>
          </w:p>
        </w:tc>
        <w:tc>
          <w:tcPr>
            <w:tcW w:w="3728" w:type="dxa"/>
          </w:tcPr>
          <w:p w14:paraId="6F1E83D8" w14:textId="77777777" w:rsidR="007B2846" w:rsidRPr="007B2846" w:rsidRDefault="007B2846" w:rsidP="007B2846">
            <w:pPr>
              <w:spacing w:after="0" w:line="240" w:lineRule="auto"/>
              <w:jc w:val="center"/>
              <w:rPr>
                <w:rFonts w:ascii="Calibri Light" w:eastAsia="Times New Roman" w:hAnsi="Calibri Light" w:cs="Calibri Light"/>
                <w:kern w:val="2"/>
                <w:lang w:val="lt-LT"/>
              </w:rPr>
            </w:pPr>
          </w:p>
        </w:tc>
      </w:tr>
      <w:tr w:rsidR="007B2846" w:rsidRPr="007B2846" w14:paraId="15954C0C" w14:textId="77777777" w:rsidTr="00732192">
        <w:tc>
          <w:tcPr>
            <w:tcW w:w="2808" w:type="dxa"/>
            <w:vMerge/>
          </w:tcPr>
          <w:p w14:paraId="393339F4"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p>
        </w:tc>
        <w:tc>
          <w:tcPr>
            <w:tcW w:w="3240" w:type="dxa"/>
          </w:tcPr>
          <w:p w14:paraId="7D431B35"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1.2.3. Address:</w:t>
            </w:r>
          </w:p>
        </w:tc>
        <w:tc>
          <w:tcPr>
            <w:tcW w:w="3728" w:type="dxa"/>
          </w:tcPr>
          <w:p w14:paraId="1277B632" w14:textId="77777777" w:rsidR="007B2846" w:rsidRPr="007B2846" w:rsidRDefault="007B2846" w:rsidP="007B2846">
            <w:pPr>
              <w:spacing w:after="0" w:line="240" w:lineRule="auto"/>
              <w:jc w:val="center"/>
              <w:rPr>
                <w:rFonts w:ascii="Calibri Light" w:eastAsia="Times New Roman" w:hAnsi="Calibri Light" w:cs="Calibri Light"/>
                <w:kern w:val="2"/>
                <w:lang w:val="lt-LT"/>
              </w:rPr>
            </w:pPr>
          </w:p>
        </w:tc>
      </w:tr>
      <w:tr w:rsidR="007B2846" w:rsidRPr="007B2846" w14:paraId="3A9CEDE1" w14:textId="77777777" w:rsidTr="00732192">
        <w:tc>
          <w:tcPr>
            <w:tcW w:w="2808" w:type="dxa"/>
            <w:vMerge/>
          </w:tcPr>
          <w:p w14:paraId="1B931E76"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p>
        </w:tc>
        <w:tc>
          <w:tcPr>
            <w:tcW w:w="3240" w:type="dxa"/>
          </w:tcPr>
          <w:p w14:paraId="76044DE2"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1.2.4. VAT number</w:t>
            </w:r>
          </w:p>
        </w:tc>
        <w:tc>
          <w:tcPr>
            <w:tcW w:w="3728" w:type="dxa"/>
          </w:tcPr>
          <w:p w14:paraId="1E2CE013" w14:textId="77777777" w:rsidR="007B2846" w:rsidRPr="007B2846" w:rsidRDefault="007B2846" w:rsidP="007B2846">
            <w:pPr>
              <w:spacing w:after="0" w:line="240" w:lineRule="auto"/>
              <w:jc w:val="center"/>
              <w:rPr>
                <w:rFonts w:ascii="Calibri Light" w:eastAsia="Times New Roman" w:hAnsi="Calibri Light" w:cs="Calibri Light"/>
                <w:kern w:val="2"/>
                <w:lang w:val="lt-LT"/>
              </w:rPr>
            </w:pPr>
          </w:p>
        </w:tc>
      </w:tr>
      <w:tr w:rsidR="007B2846" w:rsidRPr="007B2846" w14:paraId="76BD2444" w14:textId="77777777" w:rsidTr="00732192">
        <w:tc>
          <w:tcPr>
            <w:tcW w:w="2808" w:type="dxa"/>
            <w:vMerge/>
          </w:tcPr>
          <w:p w14:paraId="315E9453"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p>
        </w:tc>
        <w:tc>
          <w:tcPr>
            <w:tcW w:w="3240" w:type="dxa"/>
          </w:tcPr>
          <w:p w14:paraId="146D07DA"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1.2.5. Bank account No</w:t>
            </w:r>
          </w:p>
        </w:tc>
        <w:tc>
          <w:tcPr>
            <w:tcW w:w="3728" w:type="dxa"/>
          </w:tcPr>
          <w:p w14:paraId="35D2E58D" w14:textId="77777777" w:rsidR="007B2846" w:rsidRPr="007B2846" w:rsidRDefault="007B2846" w:rsidP="007B2846">
            <w:pPr>
              <w:spacing w:after="0" w:line="240" w:lineRule="auto"/>
              <w:jc w:val="center"/>
              <w:rPr>
                <w:rFonts w:ascii="Calibri Light" w:eastAsia="Times New Roman" w:hAnsi="Calibri Light" w:cs="Calibri Light"/>
                <w:kern w:val="2"/>
                <w:lang w:val="lt-LT"/>
              </w:rPr>
            </w:pPr>
          </w:p>
        </w:tc>
      </w:tr>
      <w:tr w:rsidR="007B2846" w:rsidRPr="007B2846" w14:paraId="62B50D2A" w14:textId="77777777" w:rsidTr="00732192">
        <w:tc>
          <w:tcPr>
            <w:tcW w:w="2808" w:type="dxa"/>
            <w:vMerge/>
          </w:tcPr>
          <w:p w14:paraId="512540EF"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p>
        </w:tc>
        <w:tc>
          <w:tcPr>
            <w:tcW w:w="3240" w:type="dxa"/>
          </w:tcPr>
          <w:p w14:paraId="1D38F0F6"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1.2.6. Bank, bank code</w:t>
            </w:r>
          </w:p>
        </w:tc>
        <w:tc>
          <w:tcPr>
            <w:tcW w:w="3728" w:type="dxa"/>
          </w:tcPr>
          <w:p w14:paraId="2C80C291" w14:textId="77777777" w:rsidR="007B2846" w:rsidRPr="007B2846" w:rsidRDefault="007B2846" w:rsidP="007B2846">
            <w:pPr>
              <w:spacing w:after="0" w:line="240" w:lineRule="auto"/>
              <w:jc w:val="center"/>
              <w:rPr>
                <w:rFonts w:ascii="Calibri Light" w:eastAsia="Times New Roman" w:hAnsi="Calibri Light" w:cs="Calibri Light"/>
                <w:kern w:val="2"/>
                <w:lang w:val="lt-LT"/>
              </w:rPr>
            </w:pPr>
          </w:p>
        </w:tc>
      </w:tr>
      <w:tr w:rsidR="007B2846" w:rsidRPr="007B2846" w14:paraId="0A2D1FD3" w14:textId="77777777" w:rsidTr="00732192">
        <w:tc>
          <w:tcPr>
            <w:tcW w:w="2808" w:type="dxa"/>
            <w:vMerge/>
          </w:tcPr>
          <w:p w14:paraId="56C6F1F4"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p>
        </w:tc>
        <w:tc>
          <w:tcPr>
            <w:tcW w:w="3240" w:type="dxa"/>
          </w:tcPr>
          <w:p w14:paraId="293CF47C"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1.2.7. Phone</w:t>
            </w:r>
          </w:p>
        </w:tc>
        <w:tc>
          <w:tcPr>
            <w:tcW w:w="3728" w:type="dxa"/>
          </w:tcPr>
          <w:p w14:paraId="227C0088" w14:textId="77777777" w:rsidR="007B2846" w:rsidRPr="007B2846" w:rsidRDefault="007B2846" w:rsidP="007B2846">
            <w:pPr>
              <w:spacing w:after="0" w:line="240" w:lineRule="auto"/>
              <w:jc w:val="center"/>
              <w:rPr>
                <w:rFonts w:ascii="Calibri Light" w:eastAsia="Times New Roman" w:hAnsi="Calibri Light" w:cs="Calibri Light"/>
                <w:kern w:val="2"/>
                <w:lang w:val="lt-LT"/>
              </w:rPr>
            </w:pPr>
          </w:p>
        </w:tc>
      </w:tr>
      <w:tr w:rsidR="007B2846" w:rsidRPr="007B2846" w14:paraId="17842B78" w14:textId="77777777" w:rsidTr="00732192">
        <w:tc>
          <w:tcPr>
            <w:tcW w:w="2808" w:type="dxa"/>
            <w:vMerge/>
          </w:tcPr>
          <w:p w14:paraId="002AA0E5"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p>
        </w:tc>
        <w:tc>
          <w:tcPr>
            <w:tcW w:w="3240" w:type="dxa"/>
          </w:tcPr>
          <w:p w14:paraId="7E6B305A"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1.2.8. Email</w:t>
            </w:r>
          </w:p>
        </w:tc>
        <w:tc>
          <w:tcPr>
            <w:tcW w:w="3728" w:type="dxa"/>
          </w:tcPr>
          <w:p w14:paraId="712AF19E" w14:textId="77777777" w:rsidR="007B2846" w:rsidRPr="007B2846" w:rsidRDefault="007B2846" w:rsidP="007B2846">
            <w:pPr>
              <w:spacing w:after="0" w:line="240" w:lineRule="auto"/>
              <w:jc w:val="center"/>
              <w:rPr>
                <w:rFonts w:ascii="Calibri Light" w:eastAsia="Times New Roman" w:hAnsi="Calibri Light" w:cs="Calibri Light"/>
                <w:kern w:val="2"/>
                <w:lang w:val="lt-LT"/>
              </w:rPr>
            </w:pPr>
          </w:p>
        </w:tc>
      </w:tr>
      <w:tr w:rsidR="007B2846" w:rsidRPr="007B2846" w14:paraId="5F7E7C17" w14:textId="77777777" w:rsidTr="00732192">
        <w:tc>
          <w:tcPr>
            <w:tcW w:w="2808" w:type="dxa"/>
            <w:vMerge/>
          </w:tcPr>
          <w:p w14:paraId="448451D1"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p>
        </w:tc>
        <w:tc>
          <w:tcPr>
            <w:tcW w:w="3240" w:type="dxa"/>
          </w:tcPr>
          <w:p w14:paraId="234393BF"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1.2.9. Party’s representative</w:t>
            </w:r>
          </w:p>
        </w:tc>
        <w:tc>
          <w:tcPr>
            <w:tcW w:w="3728" w:type="dxa"/>
          </w:tcPr>
          <w:p w14:paraId="7287D189" w14:textId="77777777" w:rsidR="007B2846" w:rsidRPr="007B2846" w:rsidRDefault="007B2846" w:rsidP="007B2846">
            <w:pPr>
              <w:spacing w:after="0" w:line="240" w:lineRule="auto"/>
              <w:jc w:val="center"/>
              <w:rPr>
                <w:rFonts w:ascii="Calibri Light" w:eastAsia="Times New Roman" w:hAnsi="Calibri Light" w:cs="Calibri Light"/>
                <w:kern w:val="2"/>
                <w:lang w:val="lt-LT"/>
              </w:rPr>
            </w:pPr>
          </w:p>
        </w:tc>
      </w:tr>
      <w:tr w:rsidR="007B2846" w:rsidRPr="007B2846" w14:paraId="678A8971" w14:textId="77777777" w:rsidTr="00732192">
        <w:tc>
          <w:tcPr>
            <w:tcW w:w="2808" w:type="dxa"/>
            <w:vMerge/>
          </w:tcPr>
          <w:p w14:paraId="126B59FF"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p>
        </w:tc>
        <w:tc>
          <w:tcPr>
            <w:tcW w:w="3240" w:type="dxa"/>
          </w:tcPr>
          <w:p w14:paraId="3B6844BC"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1.2.10. Basis for representation</w:t>
            </w:r>
          </w:p>
        </w:tc>
        <w:tc>
          <w:tcPr>
            <w:tcW w:w="3728" w:type="dxa"/>
          </w:tcPr>
          <w:p w14:paraId="2A21A382" w14:textId="77777777" w:rsidR="007B2846" w:rsidRPr="007B2846" w:rsidRDefault="007B2846" w:rsidP="007B2846">
            <w:pPr>
              <w:spacing w:after="0" w:line="240" w:lineRule="auto"/>
              <w:jc w:val="center"/>
              <w:rPr>
                <w:rFonts w:ascii="Calibri Light" w:eastAsia="Times New Roman" w:hAnsi="Calibri Light" w:cs="Calibri Light"/>
                <w:kern w:val="2"/>
                <w:lang w:val="lt-LT"/>
              </w:rPr>
            </w:pPr>
          </w:p>
        </w:tc>
      </w:tr>
    </w:tbl>
    <w:p w14:paraId="48C79E60" w14:textId="77777777" w:rsidR="007B2846" w:rsidRPr="007B2846" w:rsidRDefault="007B2846" w:rsidP="007B2846">
      <w:pPr>
        <w:spacing w:after="0" w:line="240" w:lineRule="auto"/>
        <w:rPr>
          <w:rFonts w:ascii="Calibri Light" w:eastAsia="Times New Roman" w:hAnsi="Calibri Light" w:cs="Calibri Light"/>
          <w:lang w:val="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394"/>
        <w:gridCol w:w="4552"/>
      </w:tblGrid>
      <w:tr w:rsidR="007B2846" w:rsidRPr="007B2846" w14:paraId="63E348D5" w14:textId="77777777" w:rsidTr="00732192">
        <w:trPr>
          <w:trHeight w:val="20"/>
        </w:trPr>
        <w:tc>
          <w:tcPr>
            <w:tcW w:w="9776" w:type="dxa"/>
            <w:gridSpan w:val="3"/>
          </w:tcPr>
          <w:p w14:paraId="2D13990D"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lang w:bidi="en-US"/>
              </w:rPr>
              <w:t>2. RESPONSIBLE PERSONS</w:t>
            </w:r>
          </w:p>
        </w:tc>
      </w:tr>
      <w:tr w:rsidR="007B2846" w:rsidRPr="007B2846" w14:paraId="5E90C831" w14:textId="77777777" w:rsidTr="00732192">
        <w:trPr>
          <w:trHeight w:val="20"/>
        </w:trPr>
        <w:tc>
          <w:tcPr>
            <w:tcW w:w="2830" w:type="dxa"/>
          </w:tcPr>
          <w:p w14:paraId="216E0DAA"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bidi="en-US"/>
              </w:rPr>
              <w:t xml:space="preserve">2.1. The Buyer's contact persons responsible for the performance of the Contract, the acceptance of the </w:t>
            </w:r>
            <w:r w:rsidRPr="007B2846">
              <w:rPr>
                <w:rFonts w:ascii="Calibri Light" w:eastAsia="Times New Roman" w:hAnsi="Calibri Light" w:cs="Calibri Light"/>
                <w:b/>
                <w:lang w:bidi="en-US"/>
              </w:rPr>
              <w:t>Services</w:t>
            </w:r>
            <w:r w:rsidRPr="007B2846">
              <w:rPr>
                <w:rFonts w:ascii="Calibri Light" w:eastAsia="Times New Roman" w:hAnsi="Calibri Light" w:cs="Calibri Light"/>
                <w:b/>
                <w:kern w:val="2"/>
                <w:lang w:bidi="en-US"/>
              </w:rPr>
              <w:t>, the acceptance of the Invoices via SABIS information system</w:t>
            </w:r>
          </w:p>
        </w:tc>
        <w:tc>
          <w:tcPr>
            <w:tcW w:w="6946" w:type="dxa"/>
            <w:gridSpan w:val="2"/>
          </w:tcPr>
          <w:p w14:paraId="160EF705" w14:textId="77777777" w:rsidR="007B2846" w:rsidRPr="007B2846" w:rsidRDefault="007B2846" w:rsidP="00581102">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 xml:space="preserve">Finance and Public Procurement Professional, Administration </w:t>
            </w:r>
            <w:proofErr w:type="spellStart"/>
            <w:r w:rsidRPr="007B2846">
              <w:rPr>
                <w:rFonts w:ascii="Calibri Light" w:eastAsia="Times New Roman" w:hAnsi="Calibri Light" w:cs="Calibri Light"/>
                <w:kern w:val="2"/>
                <w:lang w:bidi="en-US"/>
              </w:rPr>
              <w:t>UnitRasa</w:t>
            </w:r>
            <w:proofErr w:type="spellEnd"/>
            <w:r w:rsidRPr="007B2846">
              <w:rPr>
                <w:rFonts w:ascii="Calibri Light" w:eastAsia="Times New Roman" w:hAnsi="Calibri Light" w:cs="Calibri Light"/>
                <w:kern w:val="2"/>
                <w:lang w:bidi="en-US"/>
              </w:rPr>
              <w:t xml:space="preserve"> Kvarinskienė, Phone: +370 707 48461, E-mail: rasa.kvarinskiene@migracija.gov.lt </w:t>
            </w:r>
          </w:p>
          <w:p w14:paraId="57274080" w14:textId="77777777" w:rsidR="007B2846" w:rsidRPr="007B2846" w:rsidRDefault="007B2846" w:rsidP="007B2846">
            <w:pPr>
              <w:spacing w:after="0" w:line="240" w:lineRule="auto"/>
              <w:jc w:val="left"/>
              <w:rPr>
                <w:rFonts w:ascii="Calibri Light" w:eastAsia="Times New Roman" w:hAnsi="Calibri Light" w:cs="Calibri Light"/>
                <w:kern w:val="2"/>
                <w:lang w:val="lt-LT"/>
              </w:rPr>
            </w:pPr>
          </w:p>
          <w:p w14:paraId="17E2457F" w14:textId="77777777" w:rsidR="007B2846" w:rsidRPr="007B2846" w:rsidRDefault="007B2846" w:rsidP="00581102">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 xml:space="preserve">Finance and Public Procurement Professional, Administration </w:t>
            </w:r>
            <w:proofErr w:type="spellStart"/>
            <w:r w:rsidRPr="007B2846">
              <w:rPr>
                <w:rFonts w:ascii="Calibri Light" w:eastAsia="Times New Roman" w:hAnsi="Calibri Light" w:cs="Calibri Light"/>
                <w:kern w:val="2"/>
                <w:lang w:bidi="en-US"/>
              </w:rPr>
              <w:t>UnitVioleta</w:t>
            </w:r>
            <w:proofErr w:type="spellEnd"/>
            <w:r w:rsidRPr="007B2846">
              <w:rPr>
                <w:rFonts w:ascii="Calibri Light" w:eastAsia="Times New Roman" w:hAnsi="Calibri Light" w:cs="Calibri Light"/>
                <w:kern w:val="2"/>
                <w:lang w:bidi="en-US"/>
              </w:rPr>
              <w:t xml:space="preserve"> </w:t>
            </w:r>
            <w:proofErr w:type="spellStart"/>
            <w:r w:rsidRPr="007B2846">
              <w:rPr>
                <w:rFonts w:ascii="Calibri Light" w:eastAsia="Times New Roman" w:hAnsi="Calibri Light" w:cs="Calibri Light"/>
                <w:kern w:val="2"/>
                <w:lang w:bidi="en-US"/>
              </w:rPr>
              <w:t>Brasiunienė</w:t>
            </w:r>
            <w:proofErr w:type="spellEnd"/>
            <w:r w:rsidRPr="007B2846">
              <w:rPr>
                <w:rFonts w:ascii="Calibri Light" w:eastAsia="Times New Roman" w:hAnsi="Calibri Light" w:cs="Calibri Light"/>
                <w:kern w:val="2"/>
                <w:lang w:bidi="en-US"/>
              </w:rPr>
              <w:t>, Phone: +370 707 48450, E-mail: violeta.brasiuniene@migracija.gov.lt</w:t>
            </w:r>
          </w:p>
        </w:tc>
      </w:tr>
      <w:tr w:rsidR="007B2846" w:rsidRPr="003C11D2" w14:paraId="0DAC66DB" w14:textId="77777777" w:rsidTr="00732192">
        <w:trPr>
          <w:trHeight w:val="20"/>
        </w:trPr>
        <w:tc>
          <w:tcPr>
            <w:tcW w:w="2830" w:type="dxa"/>
          </w:tcPr>
          <w:p w14:paraId="735CDC56"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bidi="en-US"/>
              </w:rPr>
              <w:t>2.2. Supplier's contact persons responsible for the performance of the Contract</w:t>
            </w:r>
          </w:p>
        </w:tc>
        <w:tc>
          <w:tcPr>
            <w:tcW w:w="6946" w:type="dxa"/>
            <w:gridSpan w:val="2"/>
          </w:tcPr>
          <w:p w14:paraId="4C7DB598" w14:textId="0FB75EAA" w:rsidR="007B2846" w:rsidRPr="007B2846" w:rsidRDefault="00772958" w:rsidP="007B2846">
            <w:pPr>
              <w:spacing w:after="0" w:line="240" w:lineRule="auto"/>
              <w:jc w:val="left"/>
              <w:rPr>
                <w:rFonts w:ascii="Calibri Light" w:eastAsia="Times New Roman" w:hAnsi="Calibri Light" w:cs="Calibri Light"/>
                <w:color w:val="4472C4"/>
                <w:kern w:val="2"/>
                <w:lang w:val="lt-LT"/>
              </w:rPr>
            </w:pPr>
            <w:r w:rsidRPr="00772958">
              <w:rPr>
                <w:rFonts w:ascii="Calibri Light" w:eastAsia="Times New Roman" w:hAnsi="Calibri Light" w:cs="Calibri Light"/>
                <w:color w:val="4472C4"/>
                <w:kern w:val="2"/>
                <w:lang w:bidi="en-US"/>
              </w:rPr>
              <w:t>(specify unit/department, position, forename, surname, phone., email)</w:t>
            </w:r>
          </w:p>
        </w:tc>
      </w:tr>
      <w:tr w:rsidR="007B2846" w:rsidRPr="007B2846" w14:paraId="5C5E16A7" w14:textId="77777777" w:rsidTr="00732192">
        <w:trPr>
          <w:trHeight w:val="20"/>
        </w:trPr>
        <w:tc>
          <w:tcPr>
            <w:tcW w:w="9776" w:type="dxa"/>
            <w:gridSpan w:val="3"/>
          </w:tcPr>
          <w:p w14:paraId="29F2A2D9"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lang w:bidi="en-US"/>
              </w:rPr>
              <w:t>3. SUBJECT MATTER OF THE CONTRACT</w:t>
            </w:r>
          </w:p>
        </w:tc>
      </w:tr>
      <w:tr w:rsidR="007B2846" w:rsidRPr="003C11D2" w14:paraId="3C4FD5BF" w14:textId="77777777" w:rsidTr="00732192">
        <w:trPr>
          <w:trHeight w:val="20"/>
        </w:trPr>
        <w:tc>
          <w:tcPr>
            <w:tcW w:w="2830" w:type="dxa"/>
          </w:tcPr>
          <w:p w14:paraId="2097EADF"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bidi="en-US"/>
              </w:rPr>
              <w:t>3.1. SUBJECT MATTER OF THE CONTRACT</w:t>
            </w:r>
          </w:p>
        </w:tc>
        <w:tc>
          <w:tcPr>
            <w:tcW w:w="6946" w:type="dxa"/>
            <w:gridSpan w:val="2"/>
          </w:tcPr>
          <w:p w14:paraId="7F1A3D8E" w14:textId="0D099B09" w:rsidR="007B2846" w:rsidRPr="007B2846" w:rsidRDefault="007B2846" w:rsidP="007B2846">
            <w:pPr>
              <w:spacing w:after="0" w:line="240" w:lineRule="auto"/>
              <w:rPr>
                <w:rFonts w:ascii="Calibri Light" w:eastAsia="Times New Roman" w:hAnsi="Calibri Light" w:cs="Calibri Light"/>
                <w:color w:val="000000"/>
                <w:lang w:val="lt-LT"/>
              </w:rPr>
            </w:pPr>
            <w:r w:rsidRPr="007B2846">
              <w:rPr>
                <w:rFonts w:ascii="Calibri Light" w:eastAsia="Times New Roman" w:hAnsi="Calibri Light" w:cs="Calibri Light"/>
                <w:color w:val="000000"/>
                <w:lang w:bidi="en-US"/>
              </w:rPr>
              <w:t xml:space="preserve">The Supplier undertakes to provide the Services to the Buyer on the terms and conditions set out in the Contract: </w:t>
            </w:r>
            <w:r w:rsidRPr="007B2846">
              <w:rPr>
                <w:rFonts w:ascii="Calibri Light" w:eastAsia="Times New Roman" w:hAnsi="Calibri Light" w:cs="Calibri Light"/>
                <w:kern w:val="2"/>
                <w:lang w:bidi="en-US"/>
              </w:rPr>
              <w:t>Customer services abroad</w:t>
            </w:r>
            <w:r w:rsidRPr="007B2846">
              <w:rPr>
                <w:rFonts w:ascii="Calibri Light" w:eastAsia="Times New Roman" w:hAnsi="Calibri Light" w:cs="Calibri Light"/>
                <w:color w:val="000000"/>
                <w:lang w:bidi="en-US"/>
              </w:rPr>
              <w:t xml:space="preserve"> (hereinafter - the Services).</w:t>
            </w:r>
          </w:p>
          <w:p w14:paraId="2CB87AE8" w14:textId="7E02A02F" w:rsidR="007B2846" w:rsidRPr="007B2846" w:rsidRDefault="007B2846" w:rsidP="007B2846">
            <w:pPr>
              <w:spacing w:after="0" w:line="240" w:lineRule="auto"/>
              <w:rPr>
                <w:rFonts w:ascii="Calibri Light" w:eastAsia="Times New Roman" w:hAnsi="Calibri Light" w:cs="Calibri Light"/>
                <w:color w:val="000000"/>
                <w:lang w:val="lt-LT"/>
              </w:rPr>
            </w:pPr>
            <w:r w:rsidRPr="007B2846">
              <w:rPr>
                <w:rFonts w:ascii="Calibri Light" w:eastAsia="Times New Roman" w:hAnsi="Calibri Light" w:cs="Calibri Light"/>
                <w:color w:val="000000"/>
                <w:lang w:bidi="en-US"/>
              </w:rPr>
              <w:t xml:space="preserve">A detailed description of the Services and other requirements for the Services are set out in Annex No 1 "Technical Specification" to the Contract </w:t>
            </w:r>
            <w:r w:rsidRPr="007B2846">
              <w:rPr>
                <w:rFonts w:ascii="Calibri Light" w:eastAsia="Times New Roman" w:hAnsi="Calibri Light" w:cs="Calibri Light"/>
                <w:color w:val="000000"/>
                <w:lang w:bidi="en-US"/>
              </w:rPr>
              <w:lastRenderedPageBreak/>
              <w:t>(hereinafter - the Technical Specification) and Annex No 2 “</w:t>
            </w:r>
            <w:proofErr w:type="gramStart"/>
            <w:r w:rsidRPr="007B2846">
              <w:rPr>
                <w:rFonts w:ascii="Calibri Light" w:eastAsia="Times New Roman" w:hAnsi="Calibri Light" w:cs="Calibri Light"/>
                <w:color w:val="000000"/>
                <w:lang w:bidi="en-US"/>
              </w:rPr>
              <w:t>Tender</w:t>
            </w:r>
            <w:proofErr w:type="gramEnd"/>
            <w:r w:rsidRPr="007B2846">
              <w:rPr>
                <w:rFonts w:ascii="Calibri Light" w:eastAsia="Times New Roman" w:hAnsi="Calibri Light" w:cs="Calibri Light"/>
                <w:color w:val="000000"/>
                <w:lang w:bidi="en-US"/>
              </w:rPr>
              <w:t>” to the Contract.</w:t>
            </w:r>
          </w:p>
        </w:tc>
      </w:tr>
      <w:tr w:rsidR="007B2846" w:rsidRPr="003C11D2" w14:paraId="4BF3DCD5" w14:textId="77777777" w:rsidTr="00732192">
        <w:trPr>
          <w:trHeight w:val="20"/>
        </w:trPr>
        <w:tc>
          <w:tcPr>
            <w:tcW w:w="2830" w:type="dxa"/>
          </w:tcPr>
          <w:p w14:paraId="5DC7D474"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bidi="en-US"/>
              </w:rPr>
              <w:lastRenderedPageBreak/>
              <w:t>3.2. Procurement title and number</w:t>
            </w:r>
          </w:p>
        </w:tc>
        <w:tc>
          <w:tcPr>
            <w:tcW w:w="6946" w:type="dxa"/>
            <w:gridSpan w:val="2"/>
          </w:tcPr>
          <w:p w14:paraId="562E5EB3" w14:textId="68D85FD7"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 xml:space="preserve">Customer Services Abroad (PPR-601), </w:t>
            </w:r>
            <w:r w:rsidRPr="007B2846">
              <w:rPr>
                <w:rFonts w:ascii="Calibri Light" w:eastAsia="Times New Roman" w:hAnsi="Calibri Light" w:cs="Calibri Light"/>
                <w:kern w:val="2"/>
                <w:highlight w:val="yellow"/>
                <w:lang w:bidi="en-US"/>
              </w:rPr>
              <w:t xml:space="preserve">No </w:t>
            </w:r>
            <w:r w:rsidRPr="007B2846">
              <w:rPr>
                <w:rFonts w:ascii="Calibri Light" w:eastAsia="Times New Roman" w:hAnsi="Calibri Light" w:cs="Calibri Light"/>
                <w:kern w:val="2"/>
                <w:lang w:bidi="en-US"/>
              </w:rPr>
              <w:fldChar w:fldCharType="begin">
                <w:ffData>
                  <w:name w:val="Text1"/>
                  <w:enabled/>
                  <w:calcOnExit w:val="0"/>
                  <w:textInput/>
                </w:ffData>
              </w:fldChar>
            </w:r>
            <w:bookmarkStart w:id="5" w:name="Text1"/>
            <w:r w:rsidRPr="007B2846">
              <w:rPr>
                <w:rFonts w:ascii="Calibri Light" w:eastAsia="Times New Roman" w:hAnsi="Calibri Light" w:cs="Calibri Light"/>
                <w:kern w:val="2"/>
                <w:lang w:bidi="en-US"/>
              </w:rPr>
              <w:instrText xml:space="preserve"> FORMTEXT </w:instrText>
            </w:r>
            <w:r w:rsidRPr="007B2846">
              <w:rPr>
                <w:rFonts w:ascii="Calibri Light" w:eastAsia="Times New Roman" w:hAnsi="Calibri Light" w:cs="Calibri Light"/>
                <w:kern w:val="2"/>
                <w:lang w:bidi="en-US"/>
              </w:rPr>
            </w:r>
            <w:r w:rsidRPr="007B2846">
              <w:rPr>
                <w:rFonts w:ascii="Calibri Light" w:eastAsia="Times New Roman" w:hAnsi="Calibri Light" w:cs="Calibri Light"/>
                <w:kern w:val="2"/>
                <w:lang w:bidi="en-US"/>
              </w:rPr>
              <w:fldChar w:fldCharType="separate"/>
            </w:r>
            <w:r w:rsidR="00297DD6">
              <w:rPr>
                <w:rFonts w:ascii="Calibri Light" w:eastAsia="Times New Roman" w:hAnsi="Calibri Light" w:cs="Calibri Light"/>
                <w:noProof/>
                <w:kern w:val="2"/>
                <w:lang w:bidi="en-US"/>
              </w:rPr>
              <w:t> </w:t>
            </w:r>
            <w:r w:rsidR="00297DD6">
              <w:rPr>
                <w:rFonts w:ascii="Calibri Light" w:eastAsia="Times New Roman" w:hAnsi="Calibri Light" w:cs="Calibri Light"/>
                <w:noProof/>
                <w:kern w:val="2"/>
                <w:lang w:bidi="en-US"/>
              </w:rPr>
              <w:t> </w:t>
            </w:r>
            <w:r w:rsidR="00297DD6">
              <w:rPr>
                <w:rFonts w:ascii="Calibri Light" w:eastAsia="Times New Roman" w:hAnsi="Calibri Light" w:cs="Calibri Light"/>
                <w:noProof/>
                <w:kern w:val="2"/>
                <w:lang w:bidi="en-US"/>
              </w:rPr>
              <w:t> </w:t>
            </w:r>
            <w:r w:rsidR="00297DD6">
              <w:rPr>
                <w:rFonts w:ascii="Calibri Light" w:eastAsia="Times New Roman" w:hAnsi="Calibri Light" w:cs="Calibri Light"/>
                <w:noProof/>
                <w:kern w:val="2"/>
                <w:lang w:bidi="en-US"/>
              </w:rPr>
              <w:t> </w:t>
            </w:r>
            <w:r w:rsidR="00297DD6">
              <w:rPr>
                <w:rFonts w:ascii="Calibri Light" w:eastAsia="Times New Roman" w:hAnsi="Calibri Light" w:cs="Calibri Light"/>
                <w:noProof/>
                <w:kern w:val="2"/>
                <w:lang w:bidi="en-US"/>
              </w:rPr>
              <w:t> </w:t>
            </w:r>
            <w:r w:rsidRPr="007B2846">
              <w:rPr>
                <w:rFonts w:ascii="Calibri Light" w:eastAsia="Times New Roman" w:hAnsi="Calibri Light" w:cs="Calibri Light"/>
                <w:kern w:val="2"/>
                <w:lang w:bidi="en-US"/>
              </w:rPr>
              <w:fldChar w:fldCharType="end"/>
            </w:r>
            <w:bookmarkEnd w:id="5"/>
            <w:r w:rsidRPr="007B2846">
              <w:rPr>
                <w:rFonts w:ascii="Calibri Light" w:eastAsia="Times New Roman" w:hAnsi="Calibri Light" w:cs="Calibri Light"/>
                <w:kern w:val="2"/>
                <w:lang w:bidi="en-US"/>
              </w:rPr>
              <w:t>.</w:t>
            </w:r>
          </w:p>
        </w:tc>
      </w:tr>
      <w:tr w:rsidR="007B2846" w:rsidRPr="007B2846" w14:paraId="3A4D74E8" w14:textId="77777777" w:rsidTr="00732192">
        <w:trPr>
          <w:trHeight w:val="20"/>
        </w:trPr>
        <w:tc>
          <w:tcPr>
            <w:tcW w:w="2830" w:type="dxa"/>
          </w:tcPr>
          <w:p w14:paraId="656BAF1E"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bidi="en-US"/>
              </w:rPr>
              <w:t>3.3. Information on a project funded by the European Union or another project</w:t>
            </w:r>
          </w:p>
        </w:tc>
        <w:tc>
          <w:tcPr>
            <w:tcW w:w="6946" w:type="dxa"/>
            <w:gridSpan w:val="2"/>
          </w:tcPr>
          <w:p w14:paraId="6F2A06A2"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Calibri" w:hAnsi="Calibri Light" w:cs="Calibri Light"/>
                <w:lang w:bidi="en-US"/>
              </w:rPr>
              <w:t>Not applicable.</w:t>
            </w:r>
          </w:p>
        </w:tc>
      </w:tr>
      <w:tr w:rsidR="007B2846" w:rsidRPr="003C11D2" w14:paraId="0AF8D6F5" w14:textId="77777777" w:rsidTr="00732192">
        <w:trPr>
          <w:trHeight w:val="20"/>
        </w:trPr>
        <w:tc>
          <w:tcPr>
            <w:tcW w:w="9776" w:type="dxa"/>
            <w:gridSpan w:val="3"/>
          </w:tcPr>
          <w:p w14:paraId="488AAC17"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lang w:bidi="en-US"/>
              </w:rPr>
              <w:t>4. TIME LIMITS FOR THE PROVISION OF SERVICES AND SERVICES TRANSFER AND ACCEPTANCE PROCEDURE</w:t>
            </w:r>
          </w:p>
        </w:tc>
      </w:tr>
      <w:tr w:rsidR="007B2846" w:rsidRPr="003C11D2" w14:paraId="4C5FEC85" w14:textId="77777777" w:rsidTr="00732192">
        <w:trPr>
          <w:trHeight w:val="20"/>
        </w:trPr>
        <w:tc>
          <w:tcPr>
            <w:tcW w:w="2830" w:type="dxa"/>
          </w:tcPr>
          <w:p w14:paraId="075B3E5D" w14:textId="4DDCA33D" w:rsidR="007B2846" w:rsidRPr="007B2846" w:rsidRDefault="007B2846" w:rsidP="007B2846">
            <w:pPr>
              <w:spacing w:after="0" w:line="240" w:lineRule="auto"/>
              <w:jc w:val="left"/>
              <w:rPr>
                <w:rFonts w:ascii="Calibri Light" w:eastAsia="Times New Roman" w:hAnsi="Calibri Light" w:cs="Calibri Light"/>
                <w:b/>
                <w:color w:val="FF0000"/>
                <w:kern w:val="2"/>
                <w:lang w:val="lt-LT"/>
              </w:rPr>
            </w:pPr>
            <w:r w:rsidRPr="007B2846">
              <w:rPr>
                <w:rFonts w:ascii="Calibri Light" w:eastAsia="Times New Roman" w:hAnsi="Calibri Light" w:cs="Calibri Light"/>
                <w:b/>
                <w:lang w:bidi="en-US"/>
              </w:rPr>
              <w:t xml:space="preserve">4.1. The time limit for the provision of the Services, where the Services are of a one-off nature, provided periodically or </w:t>
            </w:r>
            <w:proofErr w:type="gramStart"/>
            <w:r w:rsidRPr="007B2846">
              <w:rPr>
                <w:rFonts w:ascii="Calibri Light" w:eastAsia="Times New Roman" w:hAnsi="Calibri Light" w:cs="Calibri Light"/>
                <w:b/>
                <w:lang w:bidi="en-US"/>
              </w:rPr>
              <w:t>on the basis of</w:t>
            </w:r>
            <w:proofErr w:type="gramEnd"/>
            <w:r w:rsidRPr="007B2846">
              <w:rPr>
                <w:rFonts w:ascii="Calibri Light" w:eastAsia="Times New Roman" w:hAnsi="Calibri Light" w:cs="Calibri Light"/>
                <w:b/>
                <w:lang w:bidi="en-US"/>
              </w:rPr>
              <w:t xml:space="preserve"> the Customer's Order</w:t>
            </w:r>
          </w:p>
        </w:tc>
        <w:tc>
          <w:tcPr>
            <w:tcW w:w="6946" w:type="dxa"/>
            <w:gridSpan w:val="2"/>
          </w:tcPr>
          <w:p w14:paraId="52742297" w14:textId="0A309F75" w:rsidR="007B2846" w:rsidRPr="007B2846" w:rsidRDefault="007B2846" w:rsidP="007B2846">
            <w:pPr>
              <w:spacing w:after="0" w:line="240" w:lineRule="auto"/>
              <w:rPr>
                <w:rFonts w:ascii="Calibri Light" w:eastAsia="Times New Roman" w:hAnsi="Calibri Light" w:cs="Calibri Light"/>
                <w:lang w:val="lt-LT"/>
              </w:rPr>
            </w:pPr>
            <w:r w:rsidRPr="007B2846">
              <w:rPr>
                <w:rFonts w:ascii="Calibri Light" w:eastAsia="Times New Roman" w:hAnsi="Calibri Light" w:cs="Calibri Light"/>
                <w:color w:val="000000"/>
                <w:lang w:bidi="en-US"/>
              </w:rPr>
              <w:t xml:space="preserve">The Supplier undertakes to provide the services from </w:t>
            </w:r>
            <w:r w:rsidRPr="007B2846">
              <w:rPr>
                <w:rFonts w:ascii="Calibri Light" w:eastAsia="Times New Roman" w:hAnsi="Calibri Light" w:cs="Calibri Light"/>
                <w:color w:val="000000"/>
                <w:sz w:val="24"/>
                <w:szCs w:val="20"/>
                <w:lang w:bidi="en-US"/>
              </w:rPr>
              <w:t>22 October 2025 for 36 (thirty-six) months.</w:t>
            </w:r>
          </w:p>
        </w:tc>
      </w:tr>
      <w:tr w:rsidR="007B2846" w:rsidRPr="007B2846" w14:paraId="6430195B" w14:textId="77777777" w:rsidTr="00732192">
        <w:trPr>
          <w:trHeight w:val="20"/>
        </w:trPr>
        <w:tc>
          <w:tcPr>
            <w:tcW w:w="2830" w:type="dxa"/>
          </w:tcPr>
          <w:p w14:paraId="17019937"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bidi="en-US"/>
              </w:rPr>
              <w:t>4.2. Extension of the time limit for the provision of the Services / their part / phase / period</w:t>
            </w:r>
          </w:p>
        </w:tc>
        <w:tc>
          <w:tcPr>
            <w:tcW w:w="6946" w:type="dxa"/>
            <w:gridSpan w:val="2"/>
          </w:tcPr>
          <w:p w14:paraId="335F7FDD"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Not applicable.</w:t>
            </w:r>
          </w:p>
          <w:p w14:paraId="71B9138E" w14:textId="77777777" w:rsidR="007B2846" w:rsidRPr="007B2846" w:rsidRDefault="007B2846" w:rsidP="007B2846">
            <w:pPr>
              <w:spacing w:after="0" w:line="240" w:lineRule="auto"/>
              <w:jc w:val="left"/>
              <w:rPr>
                <w:rFonts w:ascii="Calibri Light" w:eastAsia="Times New Roman" w:hAnsi="Calibri Light" w:cs="Calibri Light"/>
                <w:lang w:val="lt-LT"/>
              </w:rPr>
            </w:pPr>
          </w:p>
        </w:tc>
      </w:tr>
      <w:tr w:rsidR="007B2846" w:rsidRPr="007B2846" w14:paraId="372EC572" w14:textId="77777777" w:rsidTr="007B2846">
        <w:trPr>
          <w:trHeight w:val="20"/>
        </w:trPr>
        <w:tc>
          <w:tcPr>
            <w:tcW w:w="2830" w:type="dxa"/>
            <w:shd w:val="clear" w:color="auto" w:fill="FFFFFF"/>
          </w:tcPr>
          <w:p w14:paraId="2449B21E"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bidi="en-US"/>
              </w:rPr>
              <w:t>4.3. Order placing procedure</w:t>
            </w:r>
          </w:p>
        </w:tc>
        <w:tc>
          <w:tcPr>
            <w:tcW w:w="6946" w:type="dxa"/>
            <w:gridSpan w:val="2"/>
            <w:shd w:val="clear" w:color="auto" w:fill="FFFFFF"/>
          </w:tcPr>
          <w:p w14:paraId="3A42FE9E" w14:textId="77777777" w:rsidR="007B2846" w:rsidRPr="007B2846" w:rsidRDefault="007B2846" w:rsidP="007B2846">
            <w:pPr>
              <w:spacing w:after="0" w:line="240" w:lineRule="auto"/>
              <w:rPr>
                <w:rFonts w:ascii="Calibri Light" w:eastAsia="Times New Roman" w:hAnsi="Calibri Light" w:cs="Calibri Light"/>
                <w:lang w:val="lt-LT"/>
              </w:rPr>
            </w:pPr>
            <w:r w:rsidRPr="007B2846">
              <w:rPr>
                <w:rFonts w:ascii="Calibri Light" w:eastAsia="Times New Roman" w:hAnsi="Calibri Light" w:cs="Calibri Light"/>
                <w:kern w:val="2"/>
                <w:lang w:bidi="en-US"/>
              </w:rPr>
              <w:t>Not applicable.</w:t>
            </w:r>
          </w:p>
        </w:tc>
      </w:tr>
      <w:tr w:rsidR="007B2846" w:rsidRPr="007B2846" w14:paraId="28B550B5" w14:textId="77777777" w:rsidTr="007B2846">
        <w:trPr>
          <w:trHeight w:val="20"/>
        </w:trPr>
        <w:tc>
          <w:tcPr>
            <w:tcW w:w="2830" w:type="dxa"/>
            <w:tcBorders>
              <w:top w:val="single" w:sz="4" w:space="0" w:color="auto"/>
              <w:left w:val="single" w:sz="4" w:space="0" w:color="auto"/>
              <w:bottom w:val="single" w:sz="4" w:space="0" w:color="auto"/>
              <w:right w:val="single" w:sz="4" w:space="0" w:color="auto"/>
            </w:tcBorders>
            <w:shd w:val="clear" w:color="auto" w:fill="FFFFFF"/>
          </w:tcPr>
          <w:p w14:paraId="18597C49"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bidi="en-US"/>
              </w:rPr>
              <w:t>4.4. On the minimum value or volume of an Order</w:t>
            </w:r>
          </w:p>
        </w:tc>
        <w:tc>
          <w:tcPr>
            <w:tcW w:w="6946" w:type="dxa"/>
            <w:gridSpan w:val="2"/>
            <w:tcBorders>
              <w:top w:val="single" w:sz="4" w:space="0" w:color="auto"/>
              <w:left w:val="single" w:sz="4" w:space="0" w:color="auto"/>
              <w:bottom w:val="single" w:sz="4" w:space="0" w:color="auto"/>
              <w:right w:val="single" w:sz="4" w:space="0" w:color="auto"/>
            </w:tcBorders>
            <w:shd w:val="clear" w:color="auto" w:fill="FFFFFF"/>
          </w:tcPr>
          <w:p w14:paraId="3C01B624"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Not applicable.</w:t>
            </w:r>
          </w:p>
        </w:tc>
      </w:tr>
      <w:tr w:rsidR="007B2846" w:rsidRPr="003C11D2" w14:paraId="7602375D" w14:textId="77777777" w:rsidTr="007B2846">
        <w:trPr>
          <w:trHeight w:val="20"/>
        </w:trPr>
        <w:tc>
          <w:tcPr>
            <w:tcW w:w="2830" w:type="dxa"/>
            <w:shd w:val="clear" w:color="auto" w:fill="FFFFFF"/>
          </w:tcPr>
          <w:p w14:paraId="4EE5EA1F"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bidi="en-US"/>
              </w:rPr>
              <w:t>4.5. Documents to be submitted</w:t>
            </w:r>
          </w:p>
        </w:tc>
        <w:tc>
          <w:tcPr>
            <w:tcW w:w="6946" w:type="dxa"/>
            <w:gridSpan w:val="2"/>
            <w:shd w:val="clear" w:color="auto" w:fill="FFFFFF"/>
          </w:tcPr>
          <w:p w14:paraId="65539435" w14:textId="04C8636C"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 xml:space="preserve">The following documents must be provided: by the 10th day </w:t>
            </w:r>
            <w:r w:rsidRPr="007B2846">
              <w:rPr>
                <w:rFonts w:ascii="Times New Roman" w:eastAsia="Times New Roman" w:hAnsi="Times New Roman" w:cs="Times New Roman"/>
                <w:sz w:val="24"/>
                <w:szCs w:val="20"/>
                <w:lang w:bidi="en-US"/>
              </w:rPr>
              <w:t xml:space="preserve"> </w:t>
            </w:r>
            <w:r w:rsidRPr="007B2846">
              <w:rPr>
                <w:rFonts w:ascii="Calibri Light" w:eastAsia="Times New Roman" w:hAnsi="Calibri Light" w:cs="Calibri Light"/>
                <w:kern w:val="2"/>
                <w:lang w:bidi="en-US"/>
              </w:rPr>
              <w:t xml:space="preserve"> of each current month, reports on the previous month's collection of stamp duty shall be submitted by email to all customer service units of the external service provider:</w:t>
            </w:r>
          </w:p>
          <w:p w14:paraId="52699323" w14:textId="40EBB815" w:rsidR="007B2846" w:rsidRPr="007B2846" w:rsidRDefault="007B2846" w:rsidP="007B2846">
            <w:pPr>
              <w:tabs>
                <w:tab w:val="left" w:pos="631"/>
              </w:tabs>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1.</w:t>
            </w:r>
            <w:r w:rsidRPr="007B2846">
              <w:rPr>
                <w:rFonts w:ascii="Calibri Light" w:eastAsia="Times New Roman" w:hAnsi="Calibri Light" w:cs="Calibri Light"/>
                <w:kern w:val="2"/>
                <w:lang w:bidi="en-US"/>
              </w:rPr>
              <w:tab/>
              <w:t>a general report indicating the total number of customers served by the Migration Department in the previous month, the total amount of state fees collected and transferred to the Migration Department for the services rendered, separately indicating the amount of funds paid by the customer directly at the customer service points of the external service provider and the amount of funds paid by the customer by transfer to the State Tax Inspectorate under the Ministry of Finance of the Republic of Lithuania (hereafter referred to as the STI) and the documents confirming the payment submitted with the application;</w:t>
            </w:r>
          </w:p>
          <w:p w14:paraId="373E9668" w14:textId="2E01DF1D" w:rsidR="007B2846" w:rsidRPr="007B2846" w:rsidRDefault="007B2846" w:rsidP="007B2846">
            <w:pPr>
              <w:tabs>
                <w:tab w:val="left" w:pos="706"/>
              </w:tabs>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2.</w:t>
            </w:r>
            <w:r w:rsidRPr="007B2846">
              <w:rPr>
                <w:rFonts w:ascii="Calibri Light" w:eastAsia="Times New Roman" w:hAnsi="Calibri Light" w:cs="Calibri Light"/>
                <w:kern w:val="2"/>
                <w:lang w:bidi="en-US"/>
              </w:rPr>
              <w:tab/>
              <w:t>a detailed report indicating the number of customers served by the Migration Department during the previous month: date of receipt of the application, country and city of service of the customer of the external service provider, MIGRIS application number, type of application (temporary residence permit, national visa, e -resident card), amount of state fees collected (in euros), method of payment (transfer to the bank account of the State Tax Inspectorate, directly at the customer service unit of the external service provider, state fees do not apply), etc.</w:t>
            </w:r>
          </w:p>
          <w:p w14:paraId="771CF4CF" w14:textId="77777777" w:rsidR="007B2846" w:rsidRPr="007B2846" w:rsidRDefault="007B2846" w:rsidP="007B2846">
            <w:pPr>
              <w:spacing w:after="0" w:line="240" w:lineRule="auto"/>
              <w:rPr>
                <w:rFonts w:ascii="Calibri Light" w:eastAsia="Times New Roman" w:hAnsi="Calibri Light" w:cs="Calibri Light"/>
                <w:kern w:val="2"/>
                <w:lang w:val="lt-LT"/>
              </w:rPr>
            </w:pPr>
          </w:p>
          <w:p w14:paraId="2CE8B205" w14:textId="77777777" w:rsidR="007B2846" w:rsidRPr="007B2846" w:rsidRDefault="007B2846" w:rsidP="007B2846">
            <w:pPr>
              <w:spacing w:after="0" w:line="240" w:lineRule="auto"/>
              <w:rPr>
                <w:rFonts w:ascii="Calibri Light" w:eastAsia="Times New Roman" w:hAnsi="Calibri Light" w:cs="Calibri Light"/>
                <w:lang w:val="lt-LT"/>
              </w:rPr>
            </w:pPr>
            <w:r w:rsidRPr="007B2846">
              <w:rPr>
                <w:rFonts w:ascii="Calibri Light" w:eastAsia="Times New Roman" w:hAnsi="Calibri Light" w:cs="Calibri Light"/>
                <w:kern w:val="2"/>
                <w:lang w:bidi="en-US"/>
              </w:rPr>
              <w:t>If the Supplier fails to submit the specified documents, the Services shall be deemed to not comply with the requirements of the Contract.</w:t>
            </w:r>
          </w:p>
        </w:tc>
      </w:tr>
      <w:tr w:rsidR="007B2846" w:rsidRPr="007B2846" w14:paraId="46CADDDC" w14:textId="77777777" w:rsidTr="00732192">
        <w:trPr>
          <w:trHeight w:val="20"/>
        </w:trPr>
        <w:tc>
          <w:tcPr>
            <w:tcW w:w="9776" w:type="dxa"/>
            <w:gridSpan w:val="3"/>
          </w:tcPr>
          <w:p w14:paraId="4E12EAE9"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lang w:bidi="en-US"/>
              </w:rPr>
              <w:t>5. CONTRACT PRICE AND PAYMENT ARRANGEMENTS</w:t>
            </w:r>
          </w:p>
        </w:tc>
      </w:tr>
      <w:tr w:rsidR="007B2846" w:rsidRPr="003C11D2" w14:paraId="434598EE" w14:textId="77777777" w:rsidTr="007B2846">
        <w:trPr>
          <w:trHeight w:val="20"/>
        </w:trPr>
        <w:tc>
          <w:tcPr>
            <w:tcW w:w="2830" w:type="dxa"/>
            <w:shd w:val="clear" w:color="auto" w:fill="FFFFFF"/>
          </w:tcPr>
          <w:p w14:paraId="6FAE2C5E"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bidi="en-US"/>
              </w:rPr>
              <w:t>5.1. Method of calculating the price applicable to the Contract</w:t>
            </w:r>
          </w:p>
        </w:tc>
        <w:tc>
          <w:tcPr>
            <w:tcW w:w="6946" w:type="dxa"/>
            <w:gridSpan w:val="2"/>
          </w:tcPr>
          <w:p w14:paraId="07E8FE20" w14:textId="76BA9E39" w:rsidR="007B2846" w:rsidRPr="00416F8C" w:rsidRDefault="007B2846" w:rsidP="007B2846">
            <w:pPr>
              <w:spacing w:after="0" w:line="240" w:lineRule="auto"/>
              <w:jc w:val="left"/>
              <w:rPr>
                <w:rFonts w:ascii="Calibri Light" w:eastAsia="Times New Roman" w:hAnsi="Calibri Light" w:cs="Calibri Light"/>
                <w:kern w:val="2"/>
                <w:lang w:val="lt-LT"/>
              </w:rPr>
            </w:pPr>
            <w:r w:rsidRPr="00AA6EEC">
              <w:rPr>
                <w:rFonts w:ascii="Calibri Light" w:eastAsia="Times New Roman" w:hAnsi="Calibri Light" w:cs="Calibri Light"/>
                <w:kern w:val="2"/>
                <w:lang w:bidi="en-US"/>
              </w:rPr>
              <w:t>Fixed-fee pricing</w:t>
            </w:r>
          </w:p>
          <w:p w14:paraId="0D125D04" w14:textId="37D96D19" w:rsidR="00791F68" w:rsidRPr="00791F68" w:rsidRDefault="00791F68" w:rsidP="003F3C07">
            <w:pPr>
              <w:spacing w:after="0" w:line="240" w:lineRule="auto"/>
              <w:rPr>
                <w:rFonts w:ascii="Calibri Light" w:eastAsia="Times New Roman" w:hAnsi="Calibri Light" w:cs="Calibri Light"/>
                <w:kern w:val="2"/>
                <w:lang w:val="lt-LT"/>
              </w:rPr>
            </w:pPr>
          </w:p>
          <w:p w14:paraId="14870BBE" w14:textId="77777777" w:rsidR="00791F68" w:rsidRPr="00791F68" w:rsidRDefault="00791F68" w:rsidP="003F3C07">
            <w:pPr>
              <w:spacing w:after="0" w:line="240" w:lineRule="auto"/>
              <w:rPr>
                <w:rFonts w:ascii="Calibri Light" w:eastAsia="Times New Roman" w:hAnsi="Calibri Light" w:cs="Calibri Light"/>
                <w:kern w:val="2"/>
                <w:lang w:val="lt-LT"/>
              </w:rPr>
            </w:pPr>
            <w:r w:rsidRPr="00791F68">
              <w:rPr>
                <w:rFonts w:ascii="Calibri Light" w:eastAsia="Times New Roman" w:hAnsi="Calibri Light" w:cs="Calibri Light"/>
                <w:kern w:val="2"/>
                <w:lang w:bidi="en-US"/>
              </w:rPr>
              <w:t xml:space="preserve">The Supplier is not asked to indicate the rate of the offered price that the Migration Department of the Ministry of the Interior would pay directly to the Supplier for the services provided. The value of the contract in </w:t>
            </w:r>
            <w:proofErr w:type="gramStart"/>
            <w:r w:rsidRPr="00791F68">
              <w:rPr>
                <w:rFonts w:ascii="Calibri Light" w:eastAsia="Times New Roman" w:hAnsi="Calibri Light" w:cs="Calibri Light"/>
                <w:kern w:val="2"/>
                <w:lang w:bidi="en-US"/>
              </w:rPr>
              <w:t>pricing terms</w:t>
            </w:r>
            <w:proofErr w:type="gramEnd"/>
            <w:r w:rsidRPr="00791F68">
              <w:rPr>
                <w:rFonts w:ascii="Calibri Light" w:eastAsia="Times New Roman" w:hAnsi="Calibri Light" w:cs="Calibri Light"/>
                <w:kern w:val="2"/>
                <w:lang w:bidi="en-US"/>
              </w:rPr>
              <w:t xml:space="preserve"> is EUR 0.</w:t>
            </w:r>
          </w:p>
          <w:p w14:paraId="1BDA2EB9" w14:textId="77777777" w:rsidR="00791F68" w:rsidRPr="00791F68" w:rsidRDefault="00791F68" w:rsidP="003F3C07">
            <w:pPr>
              <w:spacing w:after="0" w:line="240" w:lineRule="auto"/>
              <w:rPr>
                <w:rFonts w:ascii="Calibri Light" w:eastAsia="Times New Roman" w:hAnsi="Calibri Light" w:cs="Calibri Light"/>
                <w:kern w:val="2"/>
                <w:lang w:val="lt-LT"/>
              </w:rPr>
            </w:pPr>
          </w:p>
          <w:p w14:paraId="1069BB5D" w14:textId="156FCD77" w:rsidR="007B2846" w:rsidRPr="00416F8C" w:rsidRDefault="00791F68" w:rsidP="00404900">
            <w:pPr>
              <w:spacing w:after="0" w:line="240" w:lineRule="auto"/>
              <w:rPr>
                <w:rFonts w:ascii="Calibri Light" w:eastAsia="Times New Roman" w:hAnsi="Calibri Light" w:cs="Calibri Light"/>
                <w:kern w:val="2"/>
                <w:lang w:val="lt-LT"/>
              </w:rPr>
            </w:pPr>
            <w:r w:rsidRPr="00791F68">
              <w:rPr>
                <w:rFonts w:ascii="Calibri Light" w:eastAsia="Times New Roman" w:hAnsi="Calibri Light" w:cs="Calibri Light"/>
                <w:kern w:val="2"/>
                <w:lang w:bidi="en-US"/>
              </w:rPr>
              <w:lastRenderedPageBreak/>
              <w:t xml:space="preserve">The economic benefit to the Supplier under the Contract shall be derived from the amount of the Customer Service Fee (rate) specified in the tender, which the Supplier specifies in the tender, and received directly from the clients of the Migration Department under the Ministry of the Interior during the term of the Contract, depending on the actual number of clients of the Migration Department under the Ministry of the Interior. </w:t>
            </w:r>
          </w:p>
        </w:tc>
      </w:tr>
      <w:tr w:rsidR="007B2846" w:rsidRPr="003C11D2" w14:paraId="49EA3CC1" w14:textId="77777777" w:rsidTr="007B2846">
        <w:trPr>
          <w:trHeight w:val="20"/>
        </w:trPr>
        <w:tc>
          <w:tcPr>
            <w:tcW w:w="2830" w:type="dxa"/>
            <w:shd w:val="clear" w:color="auto" w:fill="FFFFFF"/>
          </w:tcPr>
          <w:p w14:paraId="6008BA80" w14:textId="440E05D5"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bidi="en-US"/>
              </w:rPr>
              <w:lastRenderedPageBreak/>
              <w:t>5.2. Original Contract Value and Contract price</w:t>
            </w:r>
          </w:p>
          <w:p w14:paraId="49E7AABF"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p>
        </w:tc>
        <w:tc>
          <w:tcPr>
            <w:tcW w:w="6946" w:type="dxa"/>
            <w:gridSpan w:val="2"/>
          </w:tcPr>
          <w:p w14:paraId="578E50F4" w14:textId="63F3463F"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The Original Contract Value shall be EUR 0, excl. VAT.</w:t>
            </w:r>
          </w:p>
          <w:p w14:paraId="09C48C3E" w14:textId="77777777" w:rsidR="007B2846" w:rsidRPr="007B2846" w:rsidRDefault="007B2846" w:rsidP="007B2846">
            <w:pPr>
              <w:spacing w:after="0" w:line="240" w:lineRule="auto"/>
              <w:rPr>
                <w:rFonts w:ascii="Calibri Light" w:eastAsia="Times New Roman" w:hAnsi="Calibri Light" w:cs="Calibri Light"/>
                <w:kern w:val="2"/>
                <w:lang w:val="lt-LT"/>
              </w:rPr>
            </w:pPr>
          </w:p>
          <w:p w14:paraId="5444D3B4" w14:textId="0969306D"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 xml:space="preserve">VAT shall be EUR </w:t>
            </w:r>
            <w:proofErr w:type="gramStart"/>
            <w:r w:rsidRPr="007B2846">
              <w:rPr>
                <w:rFonts w:ascii="Calibri Light" w:eastAsia="Times New Roman" w:hAnsi="Calibri Light" w:cs="Calibri Light"/>
                <w:kern w:val="2"/>
                <w:lang w:bidi="en-US"/>
              </w:rPr>
              <w:t>0 .</w:t>
            </w:r>
            <w:proofErr w:type="gramEnd"/>
          </w:p>
          <w:p w14:paraId="6F7A8E88" w14:textId="77777777" w:rsidR="007B2846" w:rsidRPr="007B2846" w:rsidRDefault="007B2846" w:rsidP="007B2846">
            <w:pPr>
              <w:spacing w:after="0" w:line="240" w:lineRule="auto"/>
              <w:rPr>
                <w:rFonts w:ascii="Calibri Light" w:eastAsia="Times New Roman" w:hAnsi="Calibri Light" w:cs="Calibri Light"/>
                <w:kern w:val="2"/>
                <w:lang w:val="lt-LT"/>
              </w:rPr>
            </w:pPr>
          </w:p>
          <w:p w14:paraId="4BBAF80F" w14:textId="0543E88E"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The Contract price shall be EUR 0, incl. VAT.</w:t>
            </w:r>
          </w:p>
          <w:p w14:paraId="5ECB2CA4" w14:textId="77777777" w:rsidR="007B2846" w:rsidRPr="007B2846" w:rsidRDefault="007B2846" w:rsidP="007B2846">
            <w:pPr>
              <w:spacing w:after="0" w:line="240" w:lineRule="auto"/>
              <w:rPr>
                <w:rFonts w:ascii="Calibri Light" w:eastAsia="Times New Roman" w:hAnsi="Calibri Light" w:cs="Calibri Light"/>
                <w:kern w:val="2"/>
                <w:lang w:val="lt-LT"/>
              </w:rPr>
            </w:pPr>
          </w:p>
          <w:p w14:paraId="337C7D93" w14:textId="3588626F" w:rsidR="007B2846" w:rsidRPr="007B2846" w:rsidRDefault="00702858" w:rsidP="007B2846">
            <w:pPr>
              <w:spacing w:after="0" w:line="240" w:lineRule="auto"/>
              <w:rPr>
                <w:rFonts w:ascii="Calibri Light" w:eastAsia="Times New Roman" w:hAnsi="Calibri Light" w:cs="Calibri Light"/>
                <w:lang w:val="lt-LT"/>
              </w:rPr>
            </w:pPr>
            <w:r w:rsidRPr="00702858">
              <w:rPr>
                <w:rFonts w:ascii="Calibri Light" w:eastAsia="Times New Roman" w:hAnsi="Calibri Light" w:cs="Calibri Light"/>
                <w:color w:val="000000"/>
                <w:kern w:val="2"/>
                <w:lang w:bidi="en-US"/>
              </w:rPr>
              <w:t>The external service provider does not receive any remuneration from the Migration Department. The economic benefit to the Supplier under the Contract shall be derived from the amount of the Customer Service Fee (rate) specified in the tender, which the Supplier shall indicate in the tender, and shall be received directly from the clients of the Migration Department under the Ministry of the Interior during the term of the Contract, depending on the actual number of clients of the Migration Department under the Ministry of the Interior..</w:t>
            </w:r>
          </w:p>
        </w:tc>
      </w:tr>
      <w:tr w:rsidR="007B2846" w:rsidRPr="007B2846" w14:paraId="58379F73" w14:textId="77777777" w:rsidTr="007B2846">
        <w:trPr>
          <w:trHeight w:val="20"/>
        </w:trPr>
        <w:tc>
          <w:tcPr>
            <w:tcW w:w="2830" w:type="dxa"/>
            <w:shd w:val="clear" w:color="auto" w:fill="FFFFFF"/>
          </w:tcPr>
          <w:p w14:paraId="3A29957A"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bidi="en-US"/>
              </w:rPr>
              <w:t xml:space="preserve">5.3. Recalculation of the Contract price / rates by applying the </w:t>
            </w:r>
            <w:r w:rsidRPr="007B2846">
              <w:rPr>
                <w:rFonts w:ascii="Calibri Light" w:eastAsia="Times New Roman" w:hAnsi="Calibri Light" w:cs="Calibri Light"/>
                <w:b/>
                <w:kern w:val="2"/>
                <w:u w:val="single"/>
                <w:lang w:bidi="en-US"/>
              </w:rPr>
              <w:t xml:space="preserve">revision </w:t>
            </w:r>
            <w:r w:rsidRPr="007B2846">
              <w:rPr>
                <w:rFonts w:ascii="Calibri Light" w:eastAsia="Times New Roman" w:hAnsi="Calibri Light" w:cs="Calibri Light"/>
                <w:b/>
                <w:kern w:val="2"/>
                <w:lang w:bidi="en-US"/>
              </w:rPr>
              <w:t>rules</w:t>
            </w:r>
          </w:p>
          <w:p w14:paraId="6858293B"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p>
          <w:p w14:paraId="1932BA51" w14:textId="77777777" w:rsidR="007B2846" w:rsidRPr="007B2846" w:rsidRDefault="007B2846" w:rsidP="007B2846">
            <w:pPr>
              <w:spacing w:after="0" w:line="240" w:lineRule="auto"/>
              <w:jc w:val="left"/>
              <w:rPr>
                <w:rFonts w:ascii="Calibri Light" w:eastAsia="Times New Roman" w:hAnsi="Calibri Light" w:cs="Calibri Light"/>
                <w:kern w:val="2"/>
                <w:lang w:val="lt-LT"/>
              </w:rPr>
            </w:pPr>
          </w:p>
        </w:tc>
        <w:tc>
          <w:tcPr>
            <w:tcW w:w="6946" w:type="dxa"/>
            <w:gridSpan w:val="2"/>
          </w:tcPr>
          <w:p w14:paraId="4A226EE5" w14:textId="623330FB"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The contract price / rates will be recalculated in the following cases:</w:t>
            </w:r>
          </w:p>
          <w:p w14:paraId="26052D3F"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 xml:space="preserve">5.3.1. changes in the VAT </w:t>
            </w:r>
            <w:proofErr w:type="gramStart"/>
            <w:r w:rsidRPr="007B2846">
              <w:rPr>
                <w:rFonts w:ascii="Calibri Light" w:eastAsia="Times New Roman" w:hAnsi="Calibri Light" w:cs="Calibri Light"/>
                <w:kern w:val="2"/>
                <w:lang w:bidi="en-US"/>
              </w:rPr>
              <w:t>rate;</w:t>
            </w:r>
            <w:proofErr w:type="gramEnd"/>
          </w:p>
          <w:p w14:paraId="2FA58C80"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5.3.2. not applicable</w:t>
            </w:r>
          </w:p>
          <w:p w14:paraId="7D0BD054"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 xml:space="preserve">5.3.3. changes in the price </w:t>
            </w:r>
            <w:proofErr w:type="gramStart"/>
            <w:r w:rsidRPr="007B2846">
              <w:rPr>
                <w:rFonts w:ascii="Calibri Light" w:eastAsia="Times New Roman" w:hAnsi="Calibri Light" w:cs="Calibri Light"/>
                <w:kern w:val="2"/>
                <w:lang w:bidi="en-US"/>
              </w:rPr>
              <w:t>level;</w:t>
            </w:r>
            <w:proofErr w:type="gramEnd"/>
          </w:p>
          <w:p w14:paraId="494431CF"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 xml:space="preserve">5.3.4. not applicable </w:t>
            </w:r>
          </w:p>
        </w:tc>
      </w:tr>
      <w:tr w:rsidR="007B2846" w:rsidRPr="003C11D2" w14:paraId="28B272DF" w14:textId="77777777" w:rsidTr="007B2846">
        <w:trPr>
          <w:trHeight w:val="20"/>
        </w:trPr>
        <w:tc>
          <w:tcPr>
            <w:tcW w:w="2830" w:type="dxa"/>
            <w:shd w:val="clear" w:color="auto" w:fill="FFFFFF"/>
          </w:tcPr>
          <w:p w14:paraId="68ECE307"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bidi="en-US"/>
              </w:rPr>
              <w:t>5.3.1. Revision of the contract price / rates due to a change in the VAT rate</w:t>
            </w:r>
          </w:p>
        </w:tc>
        <w:tc>
          <w:tcPr>
            <w:tcW w:w="6946" w:type="dxa"/>
            <w:gridSpan w:val="2"/>
          </w:tcPr>
          <w:p w14:paraId="62CE8518" w14:textId="757451A8"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If, during the performance of the Contract, amendments are made to legal acts governing the payment of VAT which directly affect the price / rates specified in the Contract for the Services provided by the Supplier, the price / rates of the Contract shall be recalculated without changing the price/rates for the Services without VAT.</w:t>
            </w:r>
          </w:p>
          <w:p w14:paraId="27D4C5BC" w14:textId="1C421981" w:rsidR="007B2846" w:rsidRPr="007B2846" w:rsidRDefault="007B2846" w:rsidP="007B2846">
            <w:pPr>
              <w:spacing w:after="0" w:line="240" w:lineRule="auto"/>
              <w:rPr>
                <w:rFonts w:ascii="Calibri Light" w:eastAsia="Times New Roman" w:hAnsi="Calibri Light" w:cs="Calibri Light"/>
                <w:color w:val="FF0000"/>
                <w:kern w:val="2"/>
                <w:lang w:val="lt-LT"/>
              </w:rPr>
            </w:pPr>
            <w:r w:rsidRPr="007B2846">
              <w:rPr>
                <w:rFonts w:ascii="Calibri Light" w:eastAsia="Times New Roman" w:hAnsi="Calibri Light" w:cs="Calibri Light"/>
                <w:kern w:val="2"/>
                <w:lang w:bidi="en-US"/>
              </w:rPr>
              <w:t>The recalculated Contract price/rates shall be documented by the Agreement and shall apply from the date of introduction of the new VAT (irrespective of when the Agreement is signed).</w:t>
            </w:r>
          </w:p>
        </w:tc>
      </w:tr>
      <w:tr w:rsidR="007B2846" w:rsidRPr="007B2846" w14:paraId="6AB998AD" w14:textId="77777777" w:rsidTr="007B2846">
        <w:trPr>
          <w:trHeight w:val="20"/>
        </w:trPr>
        <w:tc>
          <w:tcPr>
            <w:tcW w:w="2830" w:type="dxa"/>
            <w:shd w:val="clear" w:color="auto" w:fill="FFFFFF"/>
          </w:tcPr>
          <w:p w14:paraId="60EDA9FB" w14:textId="77777777" w:rsidR="007B2846" w:rsidRPr="007B2846" w:rsidRDefault="007B2846" w:rsidP="007B2846">
            <w:pPr>
              <w:spacing w:after="0" w:line="240" w:lineRule="auto"/>
              <w:jc w:val="left"/>
              <w:rPr>
                <w:rFonts w:ascii="Calibri Light" w:eastAsia="Times New Roman" w:hAnsi="Calibri Light" w:cs="Calibri Light"/>
                <w:lang w:val="lt-LT"/>
              </w:rPr>
            </w:pPr>
            <w:r w:rsidRPr="007B2846">
              <w:rPr>
                <w:rFonts w:ascii="Calibri Light" w:eastAsia="Times New Roman" w:hAnsi="Calibri Light" w:cs="Calibri Light"/>
                <w:b/>
                <w:kern w:val="2"/>
                <w:lang w:bidi="en-US"/>
              </w:rPr>
              <w:t>5.3.2. Review of the Contract price / rates due to change in other fees that affect the price / rates of the Services</w:t>
            </w:r>
          </w:p>
        </w:tc>
        <w:tc>
          <w:tcPr>
            <w:tcW w:w="6946" w:type="dxa"/>
            <w:gridSpan w:val="2"/>
          </w:tcPr>
          <w:p w14:paraId="189EDB47"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lang w:bidi="en-US"/>
              </w:rPr>
              <w:t>Not applicable.</w:t>
            </w:r>
          </w:p>
          <w:p w14:paraId="214EE526" w14:textId="77777777" w:rsidR="007B2846" w:rsidRPr="007B2846" w:rsidRDefault="007B2846" w:rsidP="007B2846">
            <w:pPr>
              <w:spacing w:after="0" w:line="240" w:lineRule="auto"/>
              <w:jc w:val="left"/>
              <w:rPr>
                <w:rFonts w:ascii="Calibri Light" w:eastAsia="Times New Roman" w:hAnsi="Calibri Light" w:cs="Calibri Light"/>
                <w:lang w:val="lt-LT"/>
              </w:rPr>
            </w:pPr>
          </w:p>
        </w:tc>
      </w:tr>
      <w:tr w:rsidR="007B2846" w:rsidRPr="003C11D2" w14:paraId="6AD87D5D" w14:textId="77777777" w:rsidTr="00732192">
        <w:trPr>
          <w:trHeight w:val="20"/>
        </w:trPr>
        <w:tc>
          <w:tcPr>
            <w:tcW w:w="2830" w:type="dxa"/>
          </w:tcPr>
          <w:p w14:paraId="6D2315B0"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lang w:bidi="en-US"/>
              </w:rPr>
              <w:t>5.3.3. Revision of the contract price / rates due to a change in the price level</w:t>
            </w:r>
          </w:p>
          <w:p w14:paraId="7603EFE7" w14:textId="77777777" w:rsidR="007B2846" w:rsidRPr="007B2846" w:rsidRDefault="007B2846" w:rsidP="007B2846">
            <w:pPr>
              <w:spacing w:after="0" w:line="240" w:lineRule="auto"/>
              <w:jc w:val="left"/>
              <w:rPr>
                <w:rFonts w:ascii="Calibri Light" w:eastAsia="Times New Roman" w:hAnsi="Calibri Light" w:cs="Calibri Light"/>
                <w:kern w:val="2"/>
                <w:lang w:val="lt-LT"/>
              </w:rPr>
            </w:pPr>
          </w:p>
          <w:p w14:paraId="10177193"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p>
        </w:tc>
        <w:tc>
          <w:tcPr>
            <w:tcW w:w="6946" w:type="dxa"/>
            <w:gridSpan w:val="2"/>
          </w:tcPr>
          <w:p w14:paraId="6E6CC33B" w14:textId="5C25CAD6" w:rsidR="007B2846" w:rsidRPr="007B2846" w:rsidRDefault="007B2846" w:rsidP="007B2846">
            <w:pPr>
              <w:tabs>
                <w:tab w:val="left" w:pos="1134"/>
                <w:tab w:val="left" w:pos="9630"/>
                <w:tab w:val="left" w:pos="9720"/>
              </w:tabs>
              <w:spacing w:after="0" w:line="276" w:lineRule="auto"/>
              <w:rPr>
                <w:rFonts w:ascii="Calibri Light" w:eastAsia="Times New Roman" w:hAnsi="Calibri Light" w:cs="Calibri Light"/>
                <w:lang w:val="lt-LT"/>
              </w:rPr>
            </w:pPr>
            <w:r w:rsidRPr="007B2846">
              <w:rPr>
                <w:rFonts w:ascii="Calibri Light" w:eastAsia="Times New Roman" w:hAnsi="Calibri Light" w:cs="Calibri Light"/>
                <w:lang w:bidi="en-US"/>
              </w:rPr>
              <w:t>5.3.3.1. During the term of the Contract, either Party to the Contract shall have the right to initiate a review (change) of the Contract Price not earlier than 12 (twelve) months after the date of entry into force of the Contract (or, if a review has already been carried out, after the date of its entry into force of the Agreement on the last recalculation pursuant to this paragraph of the Special Conditions), provided that the change (k) in the prices of Consumer Goods and Services, calculated as set out in point 5.3.3.6, exceeds 5 per cent. A review of the Contract price / rates shall be carried out at least every 12 (twelve) months.</w:t>
            </w:r>
          </w:p>
          <w:p w14:paraId="5D8A9C6D" w14:textId="401578C1" w:rsidR="007B2846" w:rsidRPr="007B2846" w:rsidRDefault="007B2846" w:rsidP="007B2846">
            <w:pPr>
              <w:tabs>
                <w:tab w:val="left" w:pos="1134"/>
                <w:tab w:val="left" w:pos="9630"/>
                <w:tab w:val="left" w:pos="9720"/>
              </w:tabs>
              <w:spacing w:after="0" w:line="276" w:lineRule="auto"/>
              <w:rPr>
                <w:rFonts w:ascii="Calibri Light" w:eastAsia="Times New Roman" w:hAnsi="Calibri Light" w:cs="Calibri Light"/>
                <w:lang w:val="lt-LT"/>
              </w:rPr>
            </w:pPr>
            <w:r w:rsidRPr="007B2846">
              <w:rPr>
                <w:rFonts w:ascii="Calibri Light" w:eastAsia="Times New Roman" w:hAnsi="Calibri Light" w:cs="Calibri Light"/>
                <w:lang w:bidi="en-US"/>
              </w:rPr>
              <w:t>5.3.3.2. The Contract price / rates shall only be revised for the part of the Contract that has not been purchased, i.e. for the Services that have not been accepted and paid for. A subsequent review of the Contract price / rates may not cover the period for which a review has already been made.</w:t>
            </w:r>
          </w:p>
          <w:p w14:paraId="299FF451" w14:textId="74CE4B96" w:rsidR="007B2846" w:rsidRPr="007B2846" w:rsidRDefault="007B2846" w:rsidP="007B2846">
            <w:pPr>
              <w:tabs>
                <w:tab w:val="left" w:pos="1134"/>
                <w:tab w:val="left" w:pos="9630"/>
                <w:tab w:val="left" w:pos="9720"/>
              </w:tabs>
              <w:spacing w:after="0" w:line="276" w:lineRule="auto"/>
              <w:rPr>
                <w:rFonts w:ascii="Calibri Light" w:eastAsia="Times New Roman" w:hAnsi="Calibri Light" w:cs="Calibri Light"/>
                <w:lang w:val="lt-LT"/>
              </w:rPr>
            </w:pPr>
            <w:r w:rsidRPr="007B2846">
              <w:rPr>
                <w:rFonts w:ascii="Calibri Light" w:eastAsia="Times New Roman" w:hAnsi="Calibri Light" w:cs="Calibri Light"/>
                <w:lang w:bidi="en-US"/>
              </w:rPr>
              <w:lastRenderedPageBreak/>
              <w:t>5.3.3.3. In the event of a delay in the provision of the Services due to the fault of the Supplier, the price / rates for the delayed provision of the Services shall not be subject to any price level increase (they may be reduced but not increased).</w:t>
            </w:r>
          </w:p>
          <w:p w14:paraId="786C7E6C" w14:textId="50BF2DA6" w:rsidR="007B2846" w:rsidRPr="007B2846" w:rsidRDefault="007B2846" w:rsidP="007B2846">
            <w:pPr>
              <w:tabs>
                <w:tab w:val="left" w:pos="1134"/>
                <w:tab w:val="left" w:pos="9630"/>
                <w:tab w:val="left" w:pos="9720"/>
              </w:tabs>
              <w:spacing w:after="0" w:line="276" w:lineRule="auto"/>
              <w:rPr>
                <w:rFonts w:ascii="Calibri Light" w:eastAsia="Times New Roman" w:hAnsi="Calibri Light" w:cs="Calibri Light"/>
                <w:lang w:val="lt-LT"/>
              </w:rPr>
            </w:pPr>
            <w:r w:rsidRPr="007B2846">
              <w:rPr>
                <w:rFonts w:ascii="Calibri Light" w:eastAsia="Times New Roman" w:hAnsi="Calibri Light" w:cs="Calibri Light"/>
                <w:lang w:bidi="en-US"/>
              </w:rPr>
              <w:t xml:space="preserve">5.3.3.4. </w:t>
            </w:r>
            <w:proofErr w:type="gramStart"/>
            <w:r w:rsidRPr="007B2846">
              <w:rPr>
                <w:rFonts w:ascii="Calibri Light" w:eastAsia="Times New Roman" w:hAnsi="Calibri Light" w:cs="Calibri Light"/>
                <w:lang w:bidi="en-US"/>
              </w:rPr>
              <w:t>For the purpose of</w:t>
            </w:r>
            <w:proofErr w:type="gramEnd"/>
            <w:r w:rsidRPr="007B2846">
              <w:rPr>
                <w:rFonts w:ascii="Calibri Light" w:eastAsia="Times New Roman" w:hAnsi="Calibri Light" w:cs="Calibri Light"/>
                <w:lang w:bidi="en-US"/>
              </w:rPr>
              <w:t xml:space="preserve"> reviewing the Contract price / rates, the Parties shall be guided by the data of the Indicators Database published by the State Data Agency on the Official Statistics Portal. The other Party shall not be required to provide an official document or certification issued by the State Data Agency or other </w:t>
            </w:r>
            <w:proofErr w:type="gramStart"/>
            <w:r w:rsidRPr="007B2846">
              <w:rPr>
                <w:rFonts w:ascii="Calibri Light" w:eastAsia="Times New Roman" w:hAnsi="Calibri Light" w:cs="Calibri Light"/>
                <w:lang w:bidi="en-US"/>
              </w:rPr>
              <w:t>authority</w:t>
            </w:r>
            <w:proofErr w:type="gramEnd"/>
            <w:r w:rsidRPr="007B2846">
              <w:rPr>
                <w:rFonts w:ascii="Calibri Light" w:eastAsia="Times New Roman" w:hAnsi="Calibri Light" w:cs="Calibri Light"/>
                <w:lang w:bidi="en-US"/>
              </w:rPr>
              <w:t>.</w:t>
            </w:r>
          </w:p>
          <w:p w14:paraId="753ADB82" w14:textId="3D17B677" w:rsidR="007B2846" w:rsidRPr="007B2846" w:rsidRDefault="007B2846" w:rsidP="007B2846">
            <w:pPr>
              <w:tabs>
                <w:tab w:val="left" w:pos="1134"/>
                <w:tab w:val="left" w:pos="1640"/>
              </w:tabs>
              <w:spacing w:after="0" w:line="276" w:lineRule="auto"/>
              <w:rPr>
                <w:rFonts w:ascii="Calibri Light" w:eastAsia="Times New Roman" w:hAnsi="Calibri Light" w:cs="Calibri Light"/>
                <w:lang w:val="lt-LT"/>
              </w:rPr>
            </w:pPr>
            <w:r w:rsidRPr="007B2846">
              <w:rPr>
                <w:rFonts w:ascii="Calibri Light" w:eastAsia="Times New Roman" w:hAnsi="Calibri Light" w:cs="Calibri Light"/>
                <w:lang w:bidi="en-US"/>
              </w:rPr>
              <w:t>5.3.3.5. The Parties must specify in the Agreement the value of the Consumer Goods and Services Index at the beginning of the period and the date of its determination, the value of the Index at the end of the period and the date of its determination, the price change (k), the revised Contract price / rates, the revised Original Contract Value</w:t>
            </w:r>
          </w:p>
          <w:p w14:paraId="6E04082E" w14:textId="5B924F03" w:rsidR="007B2846" w:rsidRPr="007B2846" w:rsidRDefault="007B2846" w:rsidP="007B2846">
            <w:pPr>
              <w:tabs>
                <w:tab w:val="left" w:pos="1134"/>
                <w:tab w:val="left" w:pos="9630"/>
                <w:tab w:val="left" w:pos="9720"/>
              </w:tabs>
              <w:spacing w:after="0" w:line="276" w:lineRule="auto"/>
              <w:rPr>
                <w:rFonts w:ascii="Calibri Light" w:eastAsia="Times New Roman" w:hAnsi="Calibri Light" w:cs="Calibri Light"/>
                <w:lang w:val="lt-LT"/>
              </w:rPr>
            </w:pPr>
            <w:r w:rsidRPr="007B2846">
              <w:rPr>
                <w:rFonts w:ascii="Calibri Light" w:eastAsia="Times New Roman" w:hAnsi="Calibri Light" w:cs="Calibri Light"/>
                <w:lang w:bidi="en-US"/>
              </w:rPr>
              <w:t>5.3.3.6. The new Contract price / rates shall be calculated according to the following formula:</w:t>
            </w:r>
          </w:p>
          <w:p w14:paraId="2BBAB397" w14:textId="541EE625" w:rsidR="007B2846" w:rsidRPr="007B2846" w:rsidRDefault="00513A6D" w:rsidP="007B2846">
            <w:pPr>
              <w:spacing w:after="0" w:line="240" w:lineRule="auto"/>
              <w:ind w:left="481"/>
              <w:textAlignment w:val="baseline"/>
              <w:rPr>
                <w:rFonts w:ascii="Calibri Light" w:eastAsia="Times New Roman" w:hAnsi="Calibri Light" w:cs="Calibri Light"/>
                <w:lang w:val="lt-LT"/>
              </w:rPr>
            </w:pPr>
            <m:oMath>
              <m:sSub>
                <m:sSubPr>
                  <m:ctrlPr>
                    <w:rPr>
                      <w:rFonts w:ascii="Cambria Math" w:eastAsia="Times New Roman" w:hAnsi="Cambria Math" w:cs="Calibri Light"/>
                      <w:lang w:val="lt-LT"/>
                    </w:rPr>
                  </m:ctrlPr>
                </m:sSubPr>
                <m:e>
                  <m:r>
                    <m:rPr>
                      <m:sty m:val="p"/>
                    </m:rPr>
                    <w:rPr>
                      <w:rFonts w:ascii="Cambria Math" w:eastAsia="Times New Roman" w:hAnsi="Cambria Math" w:cs="Calibri Light"/>
                    </w:rPr>
                    <m:t>a</m:t>
                  </m:r>
                </m:e>
                <m:sub>
                  <m:r>
                    <m:rPr>
                      <m:sty m:val="p"/>
                    </m:rPr>
                    <w:rPr>
                      <w:rFonts w:ascii="Cambria Math" w:eastAsia="Times New Roman" w:hAnsi="Cambria Math" w:cs="Calibri Light"/>
                    </w:rPr>
                    <m:t>1</m:t>
                  </m:r>
                </m:sub>
              </m:sSub>
              <m:r>
                <m:rPr>
                  <m:sty m:val="p"/>
                </m:rPr>
                <w:rPr>
                  <w:rFonts w:ascii="Cambria Math" w:eastAsia="Times New Roman" w:hAnsi="Cambria Math" w:cs="Calibri Light"/>
                </w:rPr>
                <m:t>=a+</m:t>
              </m:r>
              <m:d>
                <m:dPr>
                  <m:ctrlPr>
                    <w:rPr>
                      <w:rFonts w:ascii="Cambria Math" w:eastAsia="Times New Roman" w:hAnsi="Cambria Math" w:cs="Calibri Light"/>
                      <w:lang w:val="lt-LT"/>
                    </w:rPr>
                  </m:ctrlPr>
                </m:dPr>
                <m:e>
                  <m:f>
                    <m:fPr>
                      <m:ctrlPr>
                        <w:rPr>
                          <w:rFonts w:ascii="Cambria Math" w:eastAsia="Times New Roman" w:hAnsi="Cambria Math" w:cs="Calibri Light"/>
                          <w:lang w:val="lt-LT"/>
                        </w:rPr>
                      </m:ctrlPr>
                    </m:fPr>
                    <m:num>
                      <m:r>
                        <m:rPr>
                          <m:sty m:val="p"/>
                        </m:rPr>
                        <w:rPr>
                          <w:rFonts w:ascii="Cambria Math" w:eastAsia="Times New Roman" w:hAnsi="Cambria Math" w:cs="Calibri Light"/>
                        </w:rPr>
                        <m:t>k</m:t>
                      </m:r>
                    </m:num>
                    <m:den>
                      <m:r>
                        <m:rPr>
                          <m:sty m:val="p"/>
                        </m:rPr>
                        <w:rPr>
                          <w:rFonts w:ascii="Cambria Math" w:eastAsia="Times New Roman" w:hAnsi="Cambria Math" w:cs="Calibri Light"/>
                        </w:rPr>
                        <m:t>100</m:t>
                      </m:r>
                    </m:den>
                  </m:f>
                  <m:r>
                    <m:rPr>
                      <m:sty m:val="p"/>
                    </m:rPr>
                    <w:rPr>
                      <w:rFonts w:ascii="Cambria Math" w:eastAsia="Times New Roman" w:hAnsi="Cambria Math" w:cs="Calibri Light"/>
                    </w:rPr>
                    <m:t>×a</m:t>
                  </m:r>
                </m:e>
              </m:d>
            </m:oMath>
            <w:r w:rsidR="007B2846" w:rsidRPr="007B2846">
              <w:rPr>
                <w:rFonts w:ascii="Calibri Light" w:eastAsia="Times New Roman" w:hAnsi="Calibri Light" w:cs="Calibri Light"/>
              </w:rPr>
              <w:t>, where a – the price / rate (EUR, excl. VAT) (if the revision has already been carried out - after the last recalculation)</w:t>
            </w:r>
          </w:p>
          <w:p w14:paraId="34886A78" w14:textId="5FD5A396" w:rsidR="007B2846" w:rsidRPr="007B2846" w:rsidRDefault="007B2846" w:rsidP="007B2846">
            <w:pPr>
              <w:tabs>
                <w:tab w:val="left" w:pos="1134"/>
                <w:tab w:val="left" w:pos="9630"/>
                <w:tab w:val="left" w:pos="9720"/>
              </w:tabs>
              <w:spacing w:after="0" w:line="276" w:lineRule="auto"/>
              <w:ind w:firstLine="567"/>
              <w:rPr>
                <w:rFonts w:ascii="Calibri Light" w:eastAsia="Times New Roman" w:hAnsi="Calibri Light" w:cs="Calibri Light"/>
                <w:lang w:val="lt-LT"/>
              </w:rPr>
            </w:pPr>
            <w:r w:rsidRPr="007B2846">
              <w:rPr>
                <w:rFonts w:ascii="Calibri Light" w:eastAsia="Times New Roman" w:hAnsi="Calibri Light" w:cs="Calibri Light"/>
              </w:rPr>
              <w:t>a</w:t>
            </w:r>
            <w:r w:rsidRPr="007B2846">
              <w:rPr>
                <w:rFonts w:ascii="Calibri Light" w:eastAsia="Times New Roman" w:hAnsi="Calibri Light" w:cs="Calibri Light"/>
                <w:vertAlign w:val="subscript"/>
              </w:rPr>
              <w:t>1</w:t>
            </w:r>
            <w:r w:rsidRPr="007B2846">
              <w:rPr>
                <w:rFonts w:ascii="Calibri Light" w:eastAsia="Times New Roman" w:hAnsi="Calibri Light" w:cs="Calibri Light"/>
              </w:rPr>
              <w:t xml:space="preserve"> – recalculated (revised) price / rate (EUR, excl. VAT)</w:t>
            </w:r>
          </w:p>
          <w:p w14:paraId="7069436D" w14:textId="77777777" w:rsidR="007B2846" w:rsidRPr="007B2846" w:rsidRDefault="007B2846" w:rsidP="007B2846">
            <w:pPr>
              <w:tabs>
                <w:tab w:val="left" w:pos="1134"/>
                <w:tab w:val="left" w:pos="9630"/>
                <w:tab w:val="left" w:pos="9720"/>
              </w:tabs>
              <w:spacing w:after="0" w:line="276" w:lineRule="auto"/>
              <w:ind w:firstLine="567"/>
              <w:rPr>
                <w:rFonts w:ascii="Calibri Light" w:eastAsia="Times New Roman" w:hAnsi="Calibri Light" w:cs="Calibri Light"/>
                <w:highlight w:val="yellow"/>
                <w:lang w:val="lt-LT"/>
              </w:rPr>
            </w:pPr>
            <w:r w:rsidRPr="007B2846">
              <w:rPr>
                <w:rFonts w:ascii="Calibri Light" w:eastAsia="Times New Roman" w:hAnsi="Calibri Light" w:cs="Calibri Light"/>
              </w:rPr>
              <w:t xml:space="preserve">k - change (increase or decrease) in the prices of Consumer Goods and Services calculated according to the Consumer Price Index "Consumer Goods and Services" (%). The value of "k" shall be calculated according to the formula: </w:t>
            </w:r>
          </w:p>
          <w:p w14:paraId="114C9187" w14:textId="77777777" w:rsidR="007B2846" w:rsidRPr="007B2846" w:rsidRDefault="007B2846" w:rsidP="007B2846">
            <w:pPr>
              <w:tabs>
                <w:tab w:val="left" w:pos="1134"/>
                <w:tab w:val="left" w:pos="9630"/>
                <w:tab w:val="left" w:pos="9720"/>
              </w:tabs>
              <w:spacing w:after="0" w:line="276" w:lineRule="auto"/>
              <w:ind w:firstLine="567"/>
              <w:rPr>
                <w:rFonts w:ascii="Calibri Light" w:eastAsia="Times New Roman" w:hAnsi="Calibri Light" w:cs="Calibri Light"/>
                <w:lang w:val="lt-LT"/>
              </w:rPr>
            </w:pPr>
            <w:r w:rsidRPr="007B2846">
              <w:rPr>
                <w:rFonts w:ascii="Calibri Light" w:eastAsia="Times New Roman" w:hAnsi="Calibri Light" w:cs="Calibri Light"/>
              </w:rPr>
              <w:t xml:space="preserve">k = </w:t>
            </w:r>
            <w:proofErr w:type="spellStart"/>
            <w:r w:rsidRPr="007B2846">
              <w:rPr>
                <w:rFonts w:ascii="Calibri Light" w:eastAsia="Times New Roman" w:hAnsi="Calibri Light" w:cs="Calibri Light"/>
              </w:rPr>
              <w:t>Ind_latest</w:t>
            </w:r>
            <w:proofErr w:type="spellEnd"/>
            <w:r w:rsidRPr="007B2846">
              <w:rPr>
                <w:rFonts w:ascii="Calibri Light" w:eastAsia="Times New Roman" w:hAnsi="Calibri Light" w:cs="Calibri Light"/>
              </w:rPr>
              <w:t xml:space="preserve"> / </w:t>
            </w:r>
            <w:proofErr w:type="spellStart"/>
            <w:r w:rsidRPr="007B2846">
              <w:rPr>
                <w:rFonts w:ascii="Calibri Light" w:eastAsia="Times New Roman" w:hAnsi="Calibri Light" w:cs="Calibri Light"/>
              </w:rPr>
              <w:t>Ind_beginning</w:t>
            </w:r>
            <w:proofErr w:type="spellEnd"/>
            <w:r w:rsidRPr="007B2846">
              <w:rPr>
                <w:rFonts w:ascii="Calibri Light" w:eastAsia="Times New Roman" w:hAnsi="Calibri Light" w:cs="Calibri Light"/>
              </w:rPr>
              <w:t xml:space="preserve"> ×100-100, (percentage), where </w:t>
            </w:r>
          </w:p>
          <w:p w14:paraId="4177B54B" w14:textId="36F7F824" w:rsidR="007B2846" w:rsidRPr="007B2846" w:rsidRDefault="007B2846" w:rsidP="007B2846">
            <w:pPr>
              <w:tabs>
                <w:tab w:val="left" w:pos="1134"/>
                <w:tab w:val="left" w:pos="9630"/>
                <w:tab w:val="left" w:pos="9720"/>
              </w:tabs>
              <w:spacing w:after="0" w:line="276" w:lineRule="auto"/>
              <w:ind w:firstLine="567"/>
              <w:rPr>
                <w:rFonts w:ascii="Calibri Light" w:eastAsia="Times New Roman" w:hAnsi="Calibri Light" w:cs="Calibri Light"/>
                <w:lang w:val="lt-LT"/>
              </w:rPr>
            </w:pPr>
            <w:proofErr w:type="spellStart"/>
            <w:r w:rsidRPr="007B2846">
              <w:rPr>
                <w:rFonts w:ascii="Calibri Light" w:eastAsia="Times New Roman" w:hAnsi="Calibri Light" w:cs="Calibri Light"/>
              </w:rPr>
              <w:t>Ind_latest</w:t>
            </w:r>
            <w:proofErr w:type="spellEnd"/>
            <w:r w:rsidRPr="007B2846">
              <w:rPr>
                <w:rFonts w:ascii="Calibri Light" w:eastAsia="Times New Roman" w:hAnsi="Calibri Light" w:cs="Calibri Light"/>
              </w:rPr>
              <w:t xml:space="preserve"> is the latest index of consumer goods and services published on the date of the request for price / rate review sent to the other Party.</w:t>
            </w:r>
          </w:p>
          <w:p w14:paraId="2872E280" w14:textId="77777777" w:rsidR="007B2846" w:rsidRPr="007B2846" w:rsidRDefault="007B2846" w:rsidP="007B2846">
            <w:pPr>
              <w:tabs>
                <w:tab w:val="left" w:pos="1134"/>
                <w:tab w:val="left" w:pos="9630"/>
                <w:tab w:val="left" w:pos="9720"/>
              </w:tabs>
              <w:spacing w:after="0" w:line="276" w:lineRule="auto"/>
              <w:ind w:firstLine="567"/>
              <w:rPr>
                <w:rFonts w:ascii="Calibri Light" w:eastAsia="Times New Roman" w:hAnsi="Calibri Light" w:cs="Calibri Light"/>
                <w:lang w:val="lt-LT"/>
              </w:rPr>
            </w:pPr>
            <w:r w:rsidRPr="007B2846">
              <w:rPr>
                <w:rFonts w:ascii="Calibri Light" w:eastAsia="Times New Roman" w:hAnsi="Calibri Light" w:cs="Calibri Light"/>
              </w:rPr>
              <w:t>Ind_ beginning – index of consumer goods and services for the start date (month) of the period. In the case of the first recalculation, the beginning of the period (month) shall be the month of the date of entry into force of the Preliminary Contract. For the second and subsequent recalculations, the beginning of the period (month) shall be the month of the published index of the respective value at the time of the last recalculation.</w:t>
            </w:r>
          </w:p>
          <w:p w14:paraId="5A6823B0" w14:textId="77777777" w:rsidR="007B2846" w:rsidRPr="007B2846" w:rsidRDefault="007B2846" w:rsidP="007B2846">
            <w:pPr>
              <w:tabs>
                <w:tab w:val="left" w:pos="1134"/>
                <w:tab w:val="left" w:pos="9630"/>
                <w:tab w:val="left" w:pos="9720"/>
              </w:tabs>
              <w:spacing w:after="0" w:line="276" w:lineRule="auto"/>
              <w:rPr>
                <w:rFonts w:ascii="Calibri Light" w:eastAsia="Times New Roman" w:hAnsi="Calibri Light" w:cs="Calibri Light"/>
                <w:lang w:val="lt-LT"/>
              </w:rPr>
            </w:pPr>
            <w:r w:rsidRPr="007B2846">
              <w:rPr>
                <w:rFonts w:ascii="Calibri Light" w:eastAsia="Times New Roman" w:hAnsi="Calibri Light" w:cs="Calibri Light"/>
              </w:rPr>
              <w:t xml:space="preserve">5.3.3.7. For the purposes of calculations, index values shall be used </w:t>
            </w:r>
            <w:proofErr w:type="gramStart"/>
            <w:r w:rsidRPr="007B2846">
              <w:rPr>
                <w:rFonts w:ascii="Calibri Light" w:eastAsia="Times New Roman" w:hAnsi="Calibri Light" w:cs="Calibri Light"/>
              </w:rPr>
              <w:t>to</w:t>
            </w:r>
            <w:proofErr w:type="gramEnd"/>
            <w:r w:rsidRPr="007B2846">
              <w:rPr>
                <w:rFonts w:ascii="Calibri Light" w:eastAsia="Times New Roman" w:hAnsi="Calibri Light" w:cs="Calibri Light"/>
              </w:rPr>
              <w:t xml:space="preserve"> </w:t>
            </w:r>
            <w:r w:rsidRPr="007B2846">
              <w:rPr>
                <w:rFonts w:ascii="Calibri Light" w:eastAsia="Times New Roman" w:hAnsi="Calibri Light" w:cs="Calibri Light"/>
                <w:b/>
              </w:rPr>
              <w:t>four</w:t>
            </w:r>
            <w:r w:rsidRPr="007B2846">
              <w:rPr>
                <w:rFonts w:ascii="Calibri Light" w:eastAsia="Times New Roman" w:hAnsi="Calibri Light" w:cs="Calibri Light"/>
              </w:rPr>
              <w:t xml:space="preserve"> decimal places. The estimated change (k) shall be used for subsequent calculations rounded to </w:t>
            </w:r>
            <w:r w:rsidRPr="007B2846">
              <w:rPr>
                <w:rFonts w:ascii="Calibri Light" w:eastAsia="Times New Roman" w:hAnsi="Calibri Light" w:cs="Calibri Light"/>
                <w:b/>
              </w:rPr>
              <w:t>one</w:t>
            </w:r>
            <w:r w:rsidRPr="007B2846">
              <w:rPr>
                <w:rFonts w:ascii="Calibri Light" w:eastAsia="Times New Roman" w:hAnsi="Calibri Light" w:cs="Calibri Light"/>
              </w:rPr>
              <w:t xml:space="preserve"> decimal place and the estimated price "a</w:t>
            </w:r>
            <w:r w:rsidRPr="007B2846">
              <w:rPr>
                <w:rFonts w:ascii="Calibri Light" w:eastAsia="Times New Roman" w:hAnsi="Calibri Light" w:cs="Calibri Light"/>
                <w:vertAlign w:val="subscript"/>
              </w:rPr>
              <w:t>1</w:t>
            </w:r>
            <w:r w:rsidRPr="007B2846">
              <w:rPr>
                <w:rFonts w:ascii="Calibri Light" w:eastAsia="Times New Roman" w:hAnsi="Calibri Light" w:cs="Calibri Light"/>
              </w:rPr>
              <w:t xml:space="preserve">" - rounded to </w:t>
            </w:r>
            <w:r w:rsidRPr="007B2846">
              <w:rPr>
                <w:rFonts w:ascii="Calibri Light" w:eastAsia="Times New Roman" w:hAnsi="Calibri Light" w:cs="Calibri Light"/>
                <w:b/>
              </w:rPr>
              <w:t xml:space="preserve">two </w:t>
            </w:r>
            <w:r w:rsidRPr="007B2846">
              <w:rPr>
                <w:rFonts w:ascii="Calibri Light" w:eastAsia="Times New Roman" w:hAnsi="Calibri Light" w:cs="Calibri Light"/>
              </w:rPr>
              <w:t>decimal places.</w:t>
            </w:r>
          </w:p>
          <w:p w14:paraId="682DF2F3" w14:textId="7767FCCC" w:rsidR="007B2846" w:rsidRPr="007B2846" w:rsidRDefault="007B2846" w:rsidP="007B2846">
            <w:pPr>
              <w:tabs>
                <w:tab w:val="left" w:pos="1134"/>
                <w:tab w:val="left" w:pos="9630"/>
                <w:tab w:val="left" w:pos="9720"/>
              </w:tabs>
              <w:spacing w:after="0" w:line="276" w:lineRule="auto"/>
              <w:rPr>
                <w:rFonts w:ascii="Calibri Light" w:eastAsia="Times New Roman" w:hAnsi="Calibri Light" w:cs="Calibri Light"/>
                <w:lang w:val="lt-LT"/>
              </w:rPr>
            </w:pPr>
            <w:r w:rsidRPr="007B2846">
              <w:rPr>
                <w:rFonts w:ascii="Calibri Light" w:eastAsia="Times New Roman" w:hAnsi="Calibri Light" w:cs="Calibri Light"/>
              </w:rPr>
              <w:t>5.3.3.8. The Party seeking a review of the Contract price / rates must apply to the other Party in writing and provide all relevant information in the request: the title, number, date of the Contract, list of undelivered and unpaid Services with quantities, index values with references to public sources on the Official Statistics Portal of the State Data Agency or other official sources, other relevant information (to specify other information, documents requested by the Buyer). The Party shall not be entitled to specify a different index in its request or to apply for the recalculation to a different index than that specified in this procedure.</w:t>
            </w:r>
          </w:p>
          <w:p w14:paraId="45CE3037" w14:textId="2936B487" w:rsidR="007B2846" w:rsidRPr="007B2846" w:rsidRDefault="007B2846" w:rsidP="007B2846">
            <w:pPr>
              <w:tabs>
                <w:tab w:val="left" w:pos="1134"/>
                <w:tab w:val="left" w:pos="9630"/>
                <w:tab w:val="left" w:pos="9720"/>
              </w:tabs>
              <w:spacing w:after="0" w:line="276" w:lineRule="auto"/>
              <w:rPr>
                <w:rFonts w:ascii="Calibri Light" w:eastAsia="Times New Roman" w:hAnsi="Calibri Light" w:cs="Calibri Light"/>
                <w:lang w:val="lt-LT"/>
              </w:rPr>
            </w:pPr>
            <w:r w:rsidRPr="007B2846">
              <w:rPr>
                <w:rFonts w:ascii="Calibri Light" w:eastAsia="Times New Roman" w:hAnsi="Calibri Light" w:cs="Calibri Light"/>
              </w:rPr>
              <w:lastRenderedPageBreak/>
              <w:t>5.3.</w:t>
            </w:r>
            <w:proofErr w:type="gramStart"/>
            <w:r w:rsidRPr="007B2846">
              <w:rPr>
                <w:rFonts w:ascii="Calibri Light" w:eastAsia="Times New Roman" w:hAnsi="Calibri Light" w:cs="Calibri Light"/>
              </w:rPr>
              <w:t>3.9</w:t>
            </w:r>
            <w:proofErr w:type="gramEnd"/>
            <w:r w:rsidRPr="007B2846">
              <w:rPr>
                <w:rFonts w:ascii="Calibri Light" w:eastAsia="Times New Roman" w:hAnsi="Calibri Light" w:cs="Calibri Light"/>
              </w:rPr>
              <w:t>. The Agreement shall be concluded within 10 (ten) days of receipt of a valid request submitted by the Party for recalculation of the Contract price / rates.</w:t>
            </w:r>
          </w:p>
          <w:p w14:paraId="121C82F4" w14:textId="77777777" w:rsidR="007B2846" w:rsidRPr="007B2846" w:rsidRDefault="007B2846" w:rsidP="007B2846">
            <w:pPr>
              <w:spacing w:after="0" w:line="240" w:lineRule="auto"/>
              <w:rPr>
                <w:rFonts w:ascii="Calibri Light" w:eastAsia="Times New Roman" w:hAnsi="Calibri Light" w:cs="Calibri Light"/>
                <w:kern w:val="2"/>
                <w:bdr w:val="none" w:sz="0" w:space="0" w:color="auto" w:frame="1"/>
                <w:lang w:val="lt-LT"/>
              </w:rPr>
            </w:pPr>
            <w:r w:rsidRPr="007B2846">
              <w:rPr>
                <w:rFonts w:ascii="Calibri Light" w:eastAsia="Times New Roman" w:hAnsi="Calibri Light" w:cs="Calibri Light"/>
                <w:kern w:val="2"/>
                <w:shd w:val="clear" w:color="auto" w:fill="FFFFFF"/>
              </w:rPr>
              <w:t>5.3.</w:t>
            </w:r>
            <w:proofErr w:type="gramStart"/>
            <w:r w:rsidRPr="007B2846">
              <w:rPr>
                <w:rFonts w:ascii="Calibri Light" w:eastAsia="Times New Roman" w:hAnsi="Calibri Light" w:cs="Calibri Light"/>
                <w:kern w:val="2"/>
                <w:shd w:val="clear" w:color="auto" w:fill="FFFFFF"/>
              </w:rPr>
              <w:t>3.10</w:t>
            </w:r>
            <w:proofErr w:type="gramEnd"/>
            <w:r w:rsidRPr="007B2846">
              <w:rPr>
                <w:rFonts w:ascii="Calibri Light" w:eastAsia="Times New Roman" w:hAnsi="Calibri Light" w:cs="Calibri Light"/>
                <w:kern w:val="2"/>
                <w:shd w:val="clear" w:color="auto" w:fill="FFFFFF"/>
              </w:rPr>
              <w:t xml:space="preserve">. </w:t>
            </w:r>
            <w:r w:rsidRPr="007B2846">
              <w:rPr>
                <w:rFonts w:ascii="Calibri Light" w:eastAsia="Times New Roman" w:hAnsi="Calibri Light" w:cs="Calibri Light"/>
                <w:kern w:val="2"/>
                <w:bdr w:val="none" w:sz="0" w:space="0" w:color="auto" w:frame="1"/>
              </w:rPr>
              <w:t xml:space="preserve"> By the Agreement the Parties shall have no right to change the arrangements set out in the Procedure or any other provisions of the Contract, except where the change is made according to the provisions of the Law on Public Procurement.</w:t>
            </w:r>
          </w:p>
        </w:tc>
      </w:tr>
      <w:tr w:rsidR="007B2846" w:rsidRPr="007B2846" w14:paraId="48AE0029" w14:textId="77777777" w:rsidTr="00732192">
        <w:trPr>
          <w:trHeight w:val="20"/>
        </w:trPr>
        <w:tc>
          <w:tcPr>
            <w:tcW w:w="2830" w:type="dxa"/>
          </w:tcPr>
          <w:p w14:paraId="0E4E57DE"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rPr>
              <w:lastRenderedPageBreak/>
              <w:t>5.3.4. Revision of the Contract price / rates due to changes in the price level in accordance with changes in the price level of Service Groups</w:t>
            </w:r>
          </w:p>
        </w:tc>
        <w:tc>
          <w:tcPr>
            <w:tcW w:w="6946" w:type="dxa"/>
            <w:gridSpan w:val="2"/>
          </w:tcPr>
          <w:p w14:paraId="6E8D9585"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rPr>
              <w:t>Not applicable.</w:t>
            </w:r>
          </w:p>
        </w:tc>
      </w:tr>
      <w:tr w:rsidR="007B2846" w:rsidRPr="007B2846" w14:paraId="6199A70A" w14:textId="77777777" w:rsidTr="00732192">
        <w:trPr>
          <w:trHeight w:val="20"/>
        </w:trPr>
        <w:tc>
          <w:tcPr>
            <w:tcW w:w="2830" w:type="dxa"/>
          </w:tcPr>
          <w:p w14:paraId="5648EDA6" w14:textId="77777777" w:rsidR="007B2846" w:rsidRPr="007B2846" w:rsidRDefault="007B2846" w:rsidP="007B2846">
            <w:pPr>
              <w:spacing w:after="0" w:line="240" w:lineRule="auto"/>
              <w:jc w:val="left"/>
              <w:rPr>
                <w:rFonts w:ascii="Calibri Light" w:eastAsia="Times New Roman" w:hAnsi="Calibri Light" w:cs="Calibri Light"/>
                <w:b/>
                <w:bCs/>
                <w:kern w:val="2"/>
                <w:lang w:val="lt-LT"/>
              </w:rPr>
            </w:pPr>
            <w:r w:rsidRPr="007B2846">
              <w:rPr>
                <w:rFonts w:ascii="Calibri Light" w:eastAsia="Times New Roman" w:hAnsi="Calibri Light" w:cs="Calibri Light"/>
                <w:b/>
                <w:kern w:val="2"/>
              </w:rPr>
              <w:t xml:space="preserve">5.4. Calculation of the contract price / rates by applying the </w:t>
            </w:r>
            <w:r w:rsidRPr="007B2846">
              <w:rPr>
                <w:rFonts w:ascii="Calibri Light" w:eastAsia="Times New Roman" w:hAnsi="Calibri Light" w:cs="Calibri Light"/>
                <w:b/>
                <w:kern w:val="2"/>
                <w:u w:val="single"/>
              </w:rPr>
              <w:t>quantity (volume)</w:t>
            </w:r>
            <w:r w:rsidRPr="007B2846">
              <w:rPr>
                <w:rFonts w:ascii="Calibri Light" w:eastAsia="Times New Roman" w:hAnsi="Calibri Light" w:cs="Calibri Light"/>
                <w:b/>
                <w:kern w:val="2"/>
              </w:rPr>
              <w:t xml:space="preserve"> change rules</w:t>
            </w:r>
          </w:p>
        </w:tc>
        <w:tc>
          <w:tcPr>
            <w:tcW w:w="6946" w:type="dxa"/>
            <w:gridSpan w:val="2"/>
          </w:tcPr>
          <w:p w14:paraId="46D1E174"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rPr>
              <w:t>Not applicable.</w:t>
            </w:r>
          </w:p>
          <w:p w14:paraId="7CC30B69" w14:textId="77777777" w:rsidR="007B2846" w:rsidRPr="007B2846" w:rsidRDefault="007B2846" w:rsidP="007B2846">
            <w:pPr>
              <w:spacing w:after="0" w:line="240" w:lineRule="auto"/>
              <w:rPr>
                <w:rFonts w:ascii="Calibri Light" w:eastAsia="Times New Roman" w:hAnsi="Calibri Light" w:cs="Calibri Light"/>
                <w:lang w:val="lt-LT"/>
              </w:rPr>
            </w:pPr>
          </w:p>
        </w:tc>
      </w:tr>
      <w:tr w:rsidR="007B2846" w:rsidRPr="003C11D2" w14:paraId="1493145D" w14:textId="77777777" w:rsidTr="00732192">
        <w:trPr>
          <w:trHeight w:val="20"/>
        </w:trPr>
        <w:tc>
          <w:tcPr>
            <w:tcW w:w="2830" w:type="dxa"/>
          </w:tcPr>
          <w:p w14:paraId="5EAA1A0D"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rPr>
              <w:t>5.5. Time limit and procedure for payment to the Supplier</w:t>
            </w:r>
          </w:p>
        </w:tc>
        <w:tc>
          <w:tcPr>
            <w:tcW w:w="6946" w:type="dxa"/>
            <w:gridSpan w:val="2"/>
          </w:tcPr>
          <w:p w14:paraId="3EB64262" w14:textId="77777777"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rPr>
              <w:t>Not applicable, as the services are paid for by the Customer of the Migration Department.</w:t>
            </w:r>
          </w:p>
          <w:p w14:paraId="711D8563" w14:textId="77777777" w:rsidR="007B2846" w:rsidRPr="007B2846" w:rsidRDefault="007B2846" w:rsidP="007B2846">
            <w:pPr>
              <w:tabs>
                <w:tab w:val="left" w:pos="851"/>
                <w:tab w:val="left" w:pos="993"/>
                <w:tab w:val="left" w:pos="1134"/>
                <w:tab w:val="left" w:pos="1276"/>
                <w:tab w:val="left" w:pos="1418"/>
                <w:tab w:val="left" w:pos="1560"/>
              </w:tabs>
              <w:spacing w:after="0" w:line="240" w:lineRule="auto"/>
              <w:rPr>
                <w:rFonts w:ascii="Calibri Light" w:eastAsia="Times New Roman" w:hAnsi="Calibri Light" w:cs="Calibri Light"/>
                <w:color w:val="000000"/>
                <w:kern w:val="2"/>
                <w:shd w:val="clear" w:color="auto" w:fill="FFFFFF"/>
                <w:lang w:val="lt-LT"/>
              </w:rPr>
            </w:pPr>
            <w:r w:rsidRPr="007B2846">
              <w:rPr>
                <w:rFonts w:ascii="Calibri Light" w:eastAsia="Times New Roman" w:hAnsi="Calibri Light" w:cs="Calibri Light"/>
                <w:kern w:val="2"/>
              </w:rPr>
              <w:t xml:space="preserve">The Supplier must transfer the State fee collected by bank transfer not later than on the next working day after its collection to the bank account in euro specified by the Migration Department. </w:t>
            </w:r>
          </w:p>
        </w:tc>
      </w:tr>
      <w:tr w:rsidR="007B2846" w:rsidRPr="007B2846" w14:paraId="4444F48C" w14:textId="77777777" w:rsidTr="00732192">
        <w:trPr>
          <w:trHeight w:val="20"/>
        </w:trPr>
        <w:tc>
          <w:tcPr>
            <w:tcW w:w="2830" w:type="dxa"/>
          </w:tcPr>
          <w:p w14:paraId="6980EEC0"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rPr>
              <w:t>5.6. Advance</w:t>
            </w:r>
          </w:p>
        </w:tc>
        <w:tc>
          <w:tcPr>
            <w:tcW w:w="6946" w:type="dxa"/>
            <w:gridSpan w:val="2"/>
          </w:tcPr>
          <w:p w14:paraId="12543A15"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rPr>
              <w:t>Not applicable.</w:t>
            </w:r>
          </w:p>
        </w:tc>
      </w:tr>
      <w:tr w:rsidR="007B2846" w:rsidRPr="007B2846" w14:paraId="2E0364AD" w14:textId="77777777" w:rsidTr="00732192">
        <w:trPr>
          <w:trHeight w:val="20"/>
        </w:trPr>
        <w:tc>
          <w:tcPr>
            <w:tcW w:w="2830" w:type="dxa"/>
          </w:tcPr>
          <w:p w14:paraId="24666C30"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rPr>
              <w:t>5.7. Securing the advance</w:t>
            </w:r>
          </w:p>
        </w:tc>
        <w:tc>
          <w:tcPr>
            <w:tcW w:w="6946" w:type="dxa"/>
            <w:gridSpan w:val="2"/>
          </w:tcPr>
          <w:p w14:paraId="0851324D"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rPr>
              <w:t>Not applicable.</w:t>
            </w:r>
            <w:r w:rsidRPr="007B2846">
              <w:rPr>
                <w:rFonts w:ascii="Calibri Light" w:eastAsia="Times New Roman" w:hAnsi="Calibri Light" w:cs="Calibri Light"/>
                <w:color w:val="000000"/>
                <w:kern w:val="2"/>
                <w:shd w:val="clear" w:color="auto" w:fill="FFFFFF"/>
              </w:rPr>
              <w:t xml:space="preserve"> </w:t>
            </w:r>
          </w:p>
        </w:tc>
      </w:tr>
      <w:tr w:rsidR="007B2846" w:rsidRPr="003C11D2" w14:paraId="77805F36" w14:textId="77777777" w:rsidTr="00732192">
        <w:trPr>
          <w:trHeight w:val="20"/>
        </w:trPr>
        <w:tc>
          <w:tcPr>
            <w:tcW w:w="9776" w:type="dxa"/>
            <w:gridSpan w:val="3"/>
          </w:tcPr>
          <w:p w14:paraId="533A1D3C"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rPr>
              <w:t>6. QUALITY OF SERVICES AND WARRANTY OBLIGATIONS</w:t>
            </w:r>
          </w:p>
        </w:tc>
      </w:tr>
      <w:tr w:rsidR="007B2846" w:rsidRPr="007B2846" w14:paraId="02E062CE" w14:textId="77777777" w:rsidTr="00732192">
        <w:trPr>
          <w:trHeight w:val="20"/>
        </w:trPr>
        <w:tc>
          <w:tcPr>
            <w:tcW w:w="2830" w:type="dxa"/>
          </w:tcPr>
          <w:p w14:paraId="12D18159"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rPr>
              <w:t>6.1. Warranty period</w:t>
            </w:r>
          </w:p>
        </w:tc>
        <w:tc>
          <w:tcPr>
            <w:tcW w:w="6946" w:type="dxa"/>
            <w:gridSpan w:val="2"/>
          </w:tcPr>
          <w:p w14:paraId="0A5BE803" w14:textId="77777777" w:rsidR="007B2846" w:rsidRPr="007B2846" w:rsidRDefault="007B2846" w:rsidP="007B2846">
            <w:pPr>
              <w:spacing w:after="0" w:line="240" w:lineRule="auto"/>
              <w:rPr>
                <w:rFonts w:ascii="Calibri Light" w:eastAsia="Times New Roman" w:hAnsi="Calibri Light" w:cs="Calibri Light"/>
                <w:bCs/>
                <w:lang w:val="lt-LT"/>
              </w:rPr>
            </w:pPr>
            <w:r w:rsidRPr="007B2846">
              <w:rPr>
                <w:rFonts w:ascii="Calibri Light" w:eastAsia="Times New Roman" w:hAnsi="Calibri Light" w:cs="Calibri Light"/>
              </w:rPr>
              <w:t>Not applicable.</w:t>
            </w:r>
          </w:p>
        </w:tc>
      </w:tr>
      <w:tr w:rsidR="007B2846" w:rsidRPr="007B2846" w14:paraId="6B7C2D62" w14:textId="77777777" w:rsidTr="00732192">
        <w:trPr>
          <w:trHeight w:val="20"/>
        </w:trPr>
        <w:tc>
          <w:tcPr>
            <w:tcW w:w="2830" w:type="dxa"/>
          </w:tcPr>
          <w:p w14:paraId="753B36A6"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rPr>
              <w:t>6.2. Deadline for rectifying deficiencies in the Services</w:t>
            </w:r>
          </w:p>
        </w:tc>
        <w:tc>
          <w:tcPr>
            <w:tcW w:w="6946" w:type="dxa"/>
            <w:gridSpan w:val="2"/>
          </w:tcPr>
          <w:p w14:paraId="7BAC78E3" w14:textId="77777777" w:rsidR="007B2846" w:rsidRPr="007B2846" w:rsidRDefault="007B2846" w:rsidP="007B2846">
            <w:pPr>
              <w:spacing w:after="0" w:line="240" w:lineRule="auto"/>
              <w:rPr>
                <w:rFonts w:ascii="Calibri Light" w:eastAsia="Times New Roman" w:hAnsi="Calibri Light" w:cs="Calibri Light"/>
                <w:bCs/>
                <w:lang w:val="lt-LT"/>
              </w:rPr>
            </w:pPr>
            <w:r w:rsidRPr="007B2846">
              <w:rPr>
                <w:rFonts w:ascii="Calibri Light" w:eastAsia="Times New Roman" w:hAnsi="Calibri Light" w:cs="Calibri Light"/>
              </w:rPr>
              <w:t>Not applicable.</w:t>
            </w:r>
          </w:p>
          <w:p w14:paraId="22A693AE" w14:textId="77777777" w:rsidR="007B2846" w:rsidRPr="007B2846" w:rsidRDefault="007B2846" w:rsidP="007B2846">
            <w:pPr>
              <w:spacing w:after="0" w:line="240" w:lineRule="auto"/>
              <w:rPr>
                <w:rFonts w:ascii="Calibri Light" w:eastAsia="Times New Roman" w:hAnsi="Calibri Light" w:cs="Calibri Light"/>
                <w:kern w:val="2"/>
                <w:lang w:val="lt-LT"/>
              </w:rPr>
            </w:pPr>
          </w:p>
        </w:tc>
      </w:tr>
      <w:tr w:rsidR="007B2846" w:rsidRPr="003C11D2" w14:paraId="2720E1B1" w14:textId="77777777" w:rsidTr="007B2846">
        <w:trPr>
          <w:trHeight w:val="20"/>
        </w:trPr>
        <w:tc>
          <w:tcPr>
            <w:tcW w:w="2830" w:type="dxa"/>
            <w:shd w:val="clear" w:color="auto" w:fill="FFFFFF"/>
          </w:tcPr>
          <w:p w14:paraId="15E60B21" w14:textId="77777777" w:rsidR="007B2846" w:rsidRPr="007B2846" w:rsidRDefault="007B2846" w:rsidP="007B2846">
            <w:pPr>
              <w:spacing w:after="0" w:line="240" w:lineRule="auto"/>
              <w:jc w:val="left"/>
              <w:rPr>
                <w:rFonts w:ascii="Calibri Light" w:eastAsia="Times New Roman" w:hAnsi="Calibri Light" w:cs="Calibri Light"/>
                <w:b/>
                <w:lang w:val="lt-LT"/>
              </w:rPr>
            </w:pPr>
            <w:r w:rsidRPr="007B2846">
              <w:rPr>
                <w:rFonts w:ascii="Calibri Light" w:eastAsia="Times New Roman" w:hAnsi="Calibri Light" w:cs="Calibri Light"/>
                <w:b/>
              </w:rPr>
              <w:t>6.3. Procedure for implementing and verifying the quality criteria</w:t>
            </w:r>
          </w:p>
        </w:tc>
        <w:tc>
          <w:tcPr>
            <w:tcW w:w="6946" w:type="dxa"/>
            <w:gridSpan w:val="2"/>
          </w:tcPr>
          <w:p w14:paraId="1BE7AEC3" w14:textId="77777777" w:rsidR="00525794" w:rsidRPr="00525794" w:rsidRDefault="00525794" w:rsidP="00525794">
            <w:pPr>
              <w:spacing w:after="0" w:line="240" w:lineRule="auto"/>
              <w:rPr>
                <w:rFonts w:ascii="Calibri Light" w:eastAsia="Times New Roman" w:hAnsi="Calibri Light" w:cs="Calibri Light"/>
                <w:kern w:val="2"/>
                <w:lang w:val="lt-LT"/>
              </w:rPr>
            </w:pPr>
            <w:r w:rsidRPr="00525794">
              <w:rPr>
                <w:rFonts w:ascii="Calibri Light" w:eastAsia="Times New Roman" w:hAnsi="Calibri Light" w:cs="Calibri Light"/>
                <w:kern w:val="2"/>
              </w:rPr>
              <w:t>Not applicable (in case the successful Supplier did not meet or offer the Quality Criteria)</w:t>
            </w:r>
          </w:p>
          <w:p w14:paraId="0523DA7D" w14:textId="77777777" w:rsidR="00525794" w:rsidRDefault="00525794" w:rsidP="00525794">
            <w:pPr>
              <w:spacing w:after="0" w:line="240" w:lineRule="auto"/>
              <w:jc w:val="left"/>
              <w:rPr>
                <w:rFonts w:ascii="Calibri Light" w:eastAsia="Times New Roman" w:hAnsi="Calibri Light" w:cs="Calibri Light"/>
                <w:kern w:val="2"/>
                <w:lang w:val="lt-LT"/>
              </w:rPr>
            </w:pPr>
          </w:p>
          <w:p w14:paraId="22283A72" w14:textId="39A4DFA0" w:rsidR="00525794" w:rsidRPr="00525794" w:rsidRDefault="00525794" w:rsidP="00525794">
            <w:pPr>
              <w:spacing w:after="0" w:line="240" w:lineRule="auto"/>
              <w:jc w:val="left"/>
              <w:rPr>
                <w:rFonts w:ascii="Calibri Light" w:eastAsia="Times New Roman" w:hAnsi="Calibri Light" w:cs="Calibri Light"/>
                <w:kern w:val="2"/>
                <w:lang w:val="lt-LT"/>
              </w:rPr>
            </w:pPr>
            <w:r w:rsidRPr="00525794">
              <w:rPr>
                <w:rFonts w:ascii="Calibri Light" w:eastAsia="Times New Roman" w:hAnsi="Calibri Light" w:cs="Calibri Light"/>
                <w:kern w:val="2"/>
              </w:rPr>
              <w:t>or</w:t>
            </w:r>
          </w:p>
          <w:p w14:paraId="51B227CA" w14:textId="77777777" w:rsidR="00525794" w:rsidRDefault="00525794" w:rsidP="00525794">
            <w:pPr>
              <w:spacing w:after="0" w:line="240" w:lineRule="auto"/>
              <w:jc w:val="left"/>
              <w:rPr>
                <w:rFonts w:ascii="Calibri Light" w:eastAsia="Times New Roman" w:hAnsi="Calibri Light" w:cs="Calibri Light"/>
                <w:kern w:val="2"/>
                <w:lang w:val="lt-LT"/>
              </w:rPr>
            </w:pPr>
          </w:p>
          <w:p w14:paraId="7C56E574" w14:textId="0292B83A" w:rsidR="00525794" w:rsidRPr="00525794" w:rsidRDefault="00525794" w:rsidP="00525794">
            <w:pPr>
              <w:spacing w:after="0" w:line="240" w:lineRule="auto"/>
              <w:rPr>
                <w:rFonts w:ascii="Calibri Light" w:eastAsia="Times New Roman" w:hAnsi="Calibri Light" w:cs="Calibri Light"/>
                <w:kern w:val="2"/>
                <w:lang w:val="lt-LT"/>
              </w:rPr>
            </w:pPr>
            <w:r w:rsidRPr="00525794">
              <w:rPr>
                <w:rFonts w:ascii="Calibri Light" w:eastAsia="Times New Roman" w:hAnsi="Calibri Light" w:cs="Calibri Light"/>
                <w:kern w:val="2"/>
              </w:rPr>
              <w:t>The Buyer shall have the right at any time during the performance of the Contract, to check how the Supplier complies with/ensures the implementation of the Quality Criteria conditions for which the Supplier was given the economic advantageousness scores and, if necessary, shall have the right to request the Supplier to submit documents substantiating the implementation of the Quality Criteria , which the Supplier must submit not later than within 5 working days from the date of receipt of the Buyer's request.</w:t>
            </w:r>
          </w:p>
          <w:p w14:paraId="4E301EF8" w14:textId="77777777" w:rsidR="007B2846" w:rsidRPr="007B2846" w:rsidRDefault="007B2846" w:rsidP="007B2846">
            <w:pPr>
              <w:spacing w:after="0" w:line="240" w:lineRule="auto"/>
              <w:jc w:val="left"/>
              <w:rPr>
                <w:rFonts w:ascii="Calibri Light" w:eastAsia="Times New Roman" w:hAnsi="Calibri Light" w:cs="Calibri Light"/>
                <w:kern w:val="2"/>
                <w:lang w:val="lt-LT"/>
              </w:rPr>
            </w:pPr>
          </w:p>
        </w:tc>
      </w:tr>
      <w:tr w:rsidR="007B2846" w:rsidRPr="003C11D2" w14:paraId="2D712C8E" w14:textId="77777777" w:rsidTr="00732192">
        <w:trPr>
          <w:trHeight w:val="20"/>
        </w:trPr>
        <w:tc>
          <w:tcPr>
            <w:tcW w:w="9776" w:type="dxa"/>
            <w:gridSpan w:val="3"/>
          </w:tcPr>
          <w:p w14:paraId="337F15B9"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rPr>
              <w:t>7. USE OF SUB-SUPPLIERS AND/OR PROFESSIONALS FOR THE PERFORMANCE OF THE CONTRACT</w:t>
            </w:r>
          </w:p>
        </w:tc>
      </w:tr>
      <w:tr w:rsidR="007B2846" w:rsidRPr="003C11D2" w14:paraId="23299A15" w14:textId="77777777" w:rsidTr="007B2846">
        <w:trPr>
          <w:trHeight w:val="20"/>
        </w:trPr>
        <w:tc>
          <w:tcPr>
            <w:tcW w:w="2830" w:type="dxa"/>
            <w:shd w:val="clear" w:color="auto" w:fill="FFFFFF"/>
          </w:tcPr>
          <w:p w14:paraId="69C70EF6" w14:textId="77777777" w:rsidR="007B2846" w:rsidRPr="007B2846" w:rsidRDefault="007B2846" w:rsidP="007B2846">
            <w:pPr>
              <w:spacing w:after="0" w:line="240" w:lineRule="auto"/>
              <w:jc w:val="left"/>
              <w:rPr>
                <w:rFonts w:ascii="Calibri Light" w:eastAsia="Times New Roman" w:hAnsi="Calibri Light" w:cs="Calibri Light"/>
                <w:b/>
                <w:bCs/>
                <w:kern w:val="2"/>
                <w:lang w:val="lt-LT"/>
              </w:rPr>
            </w:pPr>
            <w:r w:rsidRPr="007B2846">
              <w:rPr>
                <w:rFonts w:ascii="Calibri Light" w:eastAsia="Times New Roman" w:hAnsi="Calibri Light" w:cs="Calibri Light"/>
                <w:b/>
                <w:kern w:val="2"/>
              </w:rPr>
              <w:t>7.1. Sub-suppliers and/or professionals used for the performance of the Contract</w:t>
            </w:r>
          </w:p>
        </w:tc>
        <w:tc>
          <w:tcPr>
            <w:tcW w:w="6946" w:type="dxa"/>
            <w:gridSpan w:val="2"/>
          </w:tcPr>
          <w:p w14:paraId="1495E93B"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rPr>
              <w:t>Sub-suppliers and/or professionals shall not be used for the performance of the Contract.</w:t>
            </w:r>
          </w:p>
          <w:p w14:paraId="56214B8F" w14:textId="77777777" w:rsidR="007B2846" w:rsidRPr="007B2846" w:rsidRDefault="007B2846" w:rsidP="007B2846">
            <w:pPr>
              <w:spacing w:after="0" w:line="240" w:lineRule="auto"/>
              <w:jc w:val="left"/>
              <w:rPr>
                <w:rFonts w:ascii="Times New Roman" w:eastAsia="Times New Roman" w:hAnsi="Times New Roman" w:cs="Times New Roman"/>
                <w:kern w:val="2"/>
                <w:sz w:val="24"/>
                <w:szCs w:val="24"/>
                <w:lang w:val="lt-LT"/>
              </w:rPr>
            </w:pPr>
          </w:p>
          <w:p w14:paraId="565C7F98" w14:textId="77777777" w:rsidR="007B2846" w:rsidRPr="007B2846" w:rsidRDefault="007B2846" w:rsidP="007B2846">
            <w:pPr>
              <w:spacing w:after="0" w:line="240" w:lineRule="auto"/>
              <w:jc w:val="left"/>
              <w:rPr>
                <w:rFonts w:ascii="Calibri Light" w:eastAsia="Times New Roman" w:hAnsi="Calibri Light" w:cs="Calibri Light"/>
                <w:color w:val="FF0000"/>
                <w:kern w:val="2"/>
                <w:lang w:val="lt-LT"/>
              </w:rPr>
            </w:pPr>
            <w:r w:rsidRPr="007B2846">
              <w:rPr>
                <w:rFonts w:ascii="Calibri Light" w:eastAsia="Times New Roman" w:hAnsi="Calibri Light" w:cs="Calibri Light"/>
                <w:color w:val="FF0000"/>
                <w:kern w:val="2"/>
              </w:rPr>
              <w:t>or</w:t>
            </w:r>
          </w:p>
          <w:p w14:paraId="3597D179" w14:textId="77777777" w:rsidR="007B2846" w:rsidRPr="007B2846" w:rsidRDefault="007B2846" w:rsidP="007B2846">
            <w:pPr>
              <w:spacing w:after="0" w:line="240" w:lineRule="auto"/>
              <w:rPr>
                <w:rFonts w:ascii="Calibri Light" w:eastAsia="Times New Roman" w:hAnsi="Calibri Light" w:cs="Calibri Light"/>
                <w:kern w:val="2"/>
                <w:lang w:val="lt-LT"/>
              </w:rPr>
            </w:pPr>
          </w:p>
          <w:p w14:paraId="1C4BCDF9" w14:textId="5EE805AA" w:rsidR="007B2846" w:rsidRPr="007B2846" w:rsidRDefault="007B2846" w:rsidP="007B2846">
            <w:pPr>
              <w:spacing w:after="0" w:line="240" w:lineRule="auto"/>
              <w:rPr>
                <w:rFonts w:ascii="Calibri Light" w:eastAsia="Times New Roman" w:hAnsi="Calibri Light" w:cs="Calibri Light"/>
                <w:b/>
                <w:kern w:val="2"/>
                <w:lang w:val="lt-LT"/>
              </w:rPr>
            </w:pPr>
            <w:r w:rsidRPr="007B2846">
              <w:rPr>
                <w:rFonts w:ascii="Calibri Light" w:eastAsia="Times New Roman" w:hAnsi="Calibri Light" w:cs="Calibri Light"/>
                <w:kern w:val="2"/>
              </w:rPr>
              <w:t>The sub-suppliers and/or professionals to be used for the performance of the Contract are listed in Annex 3 of the Contract, "Sub-suppliers and/or professionals to be used for the performance of the Contract".</w:t>
            </w:r>
          </w:p>
        </w:tc>
      </w:tr>
      <w:tr w:rsidR="007B2846" w:rsidRPr="003C11D2" w14:paraId="04F3FF00" w14:textId="77777777" w:rsidTr="00732192">
        <w:trPr>
          <w:trHeight w:val="20"/>
        </w:trPr>
        <w:tc>
          <w:tcPr>
            <w:tcW w:w="9776" w:type="dxa"/>
            <w:gridSpan w:val="3"/>
          </w:tcPr>
          <w:p w14:paraId="0E08DC31"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rPr>
              <w:t>8. GUARANTEEING FULFILMENT OF CONTRACTUAL OBLIGATIONS</w:t>
            </w:r>
          </w:p>
        </w:tc>
      </w:tr>
      <w:tr w:rsidR="007B2846" w:rsidRPr="003C11D2" w14:paraId="7F59CCDE" w14:textId="77777777" w:rsidTr="007B2846">
        <w:trPr>
          <w:trHeight w:val="20"/>
        </w:trPr>
        <w:tc>
          <w:tcPr>
            <w:tcW w:w="2830" w:type="dxa"/>
            <w:shd w:val="clear" w:color="auto" w:fill="FFFFFF"/>
          </w:tcPr>
          <w:p w14:paraId="1F8A4326"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rPr>
              <w:lastRenderedPageBreak/>
              <w:t>8.1. Securing the fulfilment of obligations under the Contract</w:t>
            </w:r>
          </w:p>
        </w:tc>
        <w:tc>
          <w:tcPr>
            <w:tcW w:w="6946" w:type="dxa"/>
            <w:gridSpan w:val="2"/>
          </w:tcPr>
          <w:p w14:paraId="163EB95C" w14:textId="77777777"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rPr>
              <w:t>Fulfilment of obligations under the Contract shall be secured by: Penalties (default interest, fine).</w:t>
            </w:r>
          </w:p>
        </w:tc>
      </w:tr>
      <w:tr w:rsidR="007B2846" w:rsidRPr="007B2846" w14:paraId="71D1EDD4" w14:textId="77777777" w:rsidTr="007B2846">
        <w:trPr>
          <w:trHeight w:val="20"/>
        </w:trPr>
        <w:tc>
          <w:tcPr>
            <w:tcW w:w="2830" w:type="dxa"/>
            <w:shd w:val="clear" w:color="auto" w:fill="FFFFFF"/>
          </w:tcPr>
          <w:p w14:paraId="331567AC"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rPr>
              <w:t>8.2 Term of validity of the Contract Performance Security</w:t>
            </w:r>
          </w:p>
        </w:tc>
        <w:tc>
          <w:tcPr>
            <w:tcW w:w="6946" w:type="dxa"/>
            <w:gridSpan w:val="2"/>
          </w:tcPr>
          <w:p w14:paraId="5736F13F" w14:textId="77777777"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rPr>
              <w:t>Not applicable.</w:t>
            </w:r>
          </w:p>
        </w:tc>
      </w:tr>
      <w:tr w:rsidR="007B2846" w:rsidRPr="007B2846" w14:paraId="53110DEB" w14:textId="77777777" w:rsidTr="007B2846">
        <w:trPr>
          <w:trHeight w:val="20"/>
        </w:trPr>
        <w:tc>
          <w:tcPr>
            <w:tcW w:w="2830" w:type="dxa"/>
            <w:shd w:val="clear" w:color="auto" w:fill="FFFFFF"/>
          </w:tcPr>
          <w:p w14:paraId="1D9DC618"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rPr>
              <w:t>8.3. Provision of the Contract Performance Security</w:t>
            </w:r>
          </w:p>
        </w:tc>
        <w:tc>
          <w:tcPr>
            <w:tcW w:w="6946" w:type="dxa"/>
            <w:gridSpan w:val="2"/>
          </w:tcPr>
          <w:p w14:paraId="48C545BC" w14:textId="77777777" w:rsidR="007B2846" w:rsidRPr="007B2846" w:rsidRDefault="007B2846" w:rsidP="007B2846">
            <w:pPr>
              <w:spacing w:after="0" w:line="240" w:lineRule="auto"/>
              <w:jc w:val="left"/>
              <w:rPr>
                <w:rFonts w:ascii="Calibri Light" w:eastAsia="Times New Roman" w:hAnsi="Calibri Light" w:cs="Calibri Light"/>
                <w:lang w:val="lt-LT"/>
              </w:rPr>
            </w:pPr>
            <w:r w:rsidRPr="007B2846">
              <w:rPr>
                <w:rFonts w:ascii="Calibri Light" w:eastAsia="Times New Roman" w:hAnsi="Calibri Light" w:cs="Calibri Light"/>
              </w:rPr>
              <w:t>Not applicable.</w:t>
            </w:r>
          </w:p>
        </w:tc>
      </w:tr>
      <w:tr w:rsidR="007B2846" w:rsidRPr="007B2846" w14:paraId="229CADCE" w14:textId="77777777" w:rsidTr="00732192">
        <w:trPr>
          <w:trHeight w:val="20"/>
        </w:trPr>
        <w:tc>
          <w:tcPr>
            <w:tcW w:w="9776" w:type="dxa"/>
            <w:gridSpan w:val="3"/>
          </w:tcPr>
          <w:p w14:paraId="504FDB4B"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rPr>
              <w:t>9. LIABILITY OF THE PARTIES</w:t>
            </w:r>
          </w:p>
        </w:tc>
      </w:tr>
      <w:tr w:rsidR="007B2846" w:rsidRPr="003C11D2" w14:paraId="24D3EEEB" w14:textId="77777777" w:rsidTr="007B2846">
        <w:trPr>
          <w:trHeight w:val="20"/>
        </w:trPr>
        <w:tc>
          <w:tcPr>
            <w:tcW w:w="2830" w:type="dxa"/>
            <w:shd w:val="clear" w:color="auto" w:fill="FFFFFF"/>
          </w:tcPr>
          <w:p w14:paraId="6FC47E57" w14:textId="3E48BB0A"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rPr>
              <w:t>9.1. The Supplier shall be subject to a penalty for late payments under the Contract</w:t>
            </w:r>
          </w:p>
        </w:tc>
        <w:tc>
          <w:tcPr>
            <w:tcW w:w="6946" w:type="dxa"/>
            <w:gridSpan w:val="2"/>
          </w:tcPr>
          <w:p w14:paraId="602FCCE2" w14:textId="7EED1768" w:rsidR="007B2846" w:rsidRPr="007B2846" w:rsidRDefault="007B2846" w:rsidP="007B2846">
            <w:pPr>
              <w:shd w:val="clear" w:color="auto" w:fill="FFFFFF"/>
              <w:spacing w:after="0" w:line="240" w:lineRule="auto"/>
              <w:rPr>
                <w:rFonts w:ascii="Calibri Light" w:eastAsia="Times New Roman" w:hAnsi="Calibri Light" w:cs="Calibri Light"/>
                <w:color w:val="000000"/>
                <w:lang w:val="lt-LT"/>
              </w:rPr>
            </w:pPr>
            <w:r w:rsidRPr="007B2846">
              <w:rPr>
                <w:rFonts w:ascii="Calibri Light" w:eastAsia="Times New Roman" w:hAnsi="Calibri Light" w:cs="Calibri Light"/>
                <w:color w:val="000000"/>
              </w:rPr>
              <w:t xml:space="preserve">If the Supplier delays the </w:t>
            </w:r>
            <w:proofErr w:type="gramStart"/>
            <w:r w:rsidRPr="007B2846">
              <w:rPr>
                <w:rFonts w:ascii="Calibri Light" w:eastAsia="Times New Roman" w:hAnsi="Calibri Light" w:cs="Calibri Light"/>
                <w:color w:val="000000"/>
              </w:rPr>
              <w:t xml:space="preserve">payment </w:t>
            </w:r>
            <w:r w:rsidRPr="007B2846">
              <w:rPr>
                <w:rFonts w:ascii="Calibri Light" w:eastAsia="Times New Roman" w:hAnsi="Calibri Light" w:cs="Calibri Light"/>
                <w:kern w:val="2"/>
              </w:rPr>
              <w:t xml:space="preserve"> of</w:t>
            </w:r>
            <w:proofErr w:type="gramEnd"/>
            <w:r w:rsidRPr="007B2846">
              <w:rPr>
                <w:rFonts w:ascii="Calibri Light" w:eastAsia="Times New Roman" w:hAnsi="Calibri Light" w:cs="Calibri Light"/>
                <w:kern w:val="2"/>
              </w:rPr>
              <w:t xml:space="preserve"> the collected state fee by bank transfer not later than the next working day after its collection to the bank account specified by the Migration Department</w:t>
            </w:r>
            <w:r w:rsidRPr="007B2846">
              <w:rPr>
                <w:rFonts w:ascii="Calibri Light" w:eastAsia="Times New Roman" w:hAnsi="Calibri Light" w:cs="Calibri Light"/>
                <w:color w:val="000000"/>
              </w:rPr>
              <w:t>, the Buyer shall charge the Supplier a default interest of 0.02 (two hundredths) per cent on the outstanding amount for each day of delay.</w:t>
            </w:r>
          </w:p>
        </w:tc>
      </w:tr>
      <w:tr w:rsidR="007B2846" w:rsidRPr="003C11D2" w14:paraId="01FEA755" w14:textId="77777777" w:rsidTr="007B2846">
        <w:trPr>
          <w:trHeight w:val="20"/>
        </w:trPr>
        <w:tc>
          <w:tcPr>
            <w:tcW w:w="2830" w:type="dxa"/>
            <w:shd w:val="clear" w:color="auto" w:fill="FFFFFF"/>
          </w:tcPr>
          <w:p w14:paraId="718167AA"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rPr>
              <w:t>9.2. Penalties for the Supplier</w:t>
            </w:r>
          </w:p>
        </w:tc>
        <w:tc>
          <w:tcPr>
            <w:tcW w:w="6946" w:type="dxa"/>
            <w:gridSpan w:val="2"/>
          </w:tcPr>
          <w:p w14:paraId="0C72CABD" w14:textId="77777777" w:rsidR="007B2846" w:rsidRPr="007B2846" w:rsidRDefault="007B2846" w:rsidP="007B2846">
            <w:pPr>
              <w:spacing w:after="0" w:line="240" w:lineRule="auto"/>
              <w:rPr>
                <w:rFonts w:ascii="Calibri Light" w:eastAsia="Times New Roman" w:hAnsi="Calibri Light" w:cs="Calibri Light"/>
                <w:color w:val="000000"/>
                <w:kern w:val="2"/>
                <w:lang w:val="lt-LT"/>
              </w:rPr>
            </w:pPr>
            <w:r w:rsidRPr="007B2846">
              <w:rPr>
                <w:rFonts w:ascii="Calibri Light" w:eastAsia="Times New Roman" w:hAnsi="Calibri Light" w:cs="Calibri Light"/>
                <w:color w:val="000000"/>
                <w:kern w:val="2"/>
              </w:rPr>
              <w:t>9.2.1. If the Supplier is late in providing the Services or fails to fulfil other contractual obligations, the Buyer shall charge the Supplier a default interest of 0.02 (two hundredths) of one per cent of the price of the Services or of the price of the other contractual obligations, excl. VAT, from the day after the due date for the Services or the other contractual obligations for each day of delay.</w:t>
            </w:r>
          </w:p>
          <w:p w14:paraId="2AD87061" w14:textId="77777777" w:rsidR="007B2846" w:rsidRPr="007B2846" w:rsidRDefault="007B2846" w:rsidP="007B2846">
            <w:pPr>
              <w:spacing w:after="0" w:line="240" w:lineRule="auto"/>
              <w:rPr>
                <w:rFonts w:ascii="Calibri Light" w:eastAsia="Times New Roman" w:hAnsi="Calibri Light" w:cs="Calibri Light"/>
                <w:color w:val="000000"/>
                <w:kern w:val="2"/>
                <w:lang w:val="lt-LT"/>
              </w:rPr>
            </w:pPr>
            <w:r w:rsidRPr="007B2846">
              <w:rPr>
                <w:rFonts w:ascii="Calibri Light" w:eastAsia="Times New Roman" w:hAnsi="Calibri Light" w:cs="Calibri Light"/>
                <w:color w:val="000000"/>
                <w:kern w:val="2"/>
              </w:rPr>
              <w:t>9.2.2. Not applicable.</w:t>
            </w:r>
          </w:p>
          <w:p w14:paraId="4C5C0A29" w14:textId="77777777" w:rsidR="007B2846" w:rsidRPr="007B2846" w:rsidRDefault="007B2846" w:rsidP="007B2846">
            <w:pPr>
              <w:spacing w:after="0" w:line="240" w:lineRule="auto"/>
              <w:rPr>
                <w:rFonts w:ascii="Calibri Light" w:eastAsia="Times New Roman" w:hAnsi="Calibri Light" w:cs="Calibri Light"/>
                <w:color w:val="000000"/>
                <w:kern w:val="2"/>
                <w:lang w:val="lt-LT"/>
              </w:rPr>
            </w:pPr>
            <w:r w:rsidRPr="007B2846">
              <w:rPr>
                <w:rFonts w:ascii="Calibri Light" w:eastAsia="Times New Roman" w:hAnsi="Calibri Light" w:cs="Calibri Light"/>
                <w:color w:val="000000"/>
                <w:kern w:val="2"/>
              </w:rPr>
              <w:t xml:space="preserve">9.2.3. The Supplier must pay the penalty to the Buyer within 10 (ten) working days of the Buyer's demand, unless </w:t>
            </w:r>
            <w:proofErr w:type="gramStart"/>
            <w:r w:rsidRPr="007B2846">
              <w:rPr>
                <w:rFonts w:ascii="Calibri Light" w:eastAsia="Times New Roman" w:hAnsi="Calibri Light" w:cs="Calibri Light"/>
                <w:color w:val="000000"/>
                <w:kern w:val="2"/>
              </w:rPr>
              <w:t>the amount of the</w:t>
            </w:r>
            <w:proofErr w:type="gramEnd"/>
            <w:r w:rsidRPr="007B2846">
              <w:rPr>
                <w:rFonts w:ascii="Calibri Light" w:eastAsia="Times New Roman" w:hAnsi="Calibri Light" w:cs="Calibri Light"/>
                <w:color w:val="000000"/>
                <w:kern w:val="2"/>
              </w:rPr>
              <w:t xml:space="preserve"> penalty is deducted from the amount due to the Supplier.</w:t>
            </w:r>
          </w:p>
        </w:tc>
      </w:tr>
      <w:tr w:rsidR="007B2846" w:rsidRPr="003C11D2" w14:paraId="141DACF4" w14:textId="77777777" w:rsidTr="007B2846">
        <w:trPr>
          <w:trHeight w:val="20"/>
        </w:trPr>
        <w:tc>
          <w:tcPr>
            <w:tcW w:w="2830" w:type="dxa"/>
            <w:shd w:val="clear" w:color="auto" w:fill="FFFFFF"/>
          </w:tcPr>
          <w:p w14:paraId="21661297"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rPr>
              <w:t>9.3. Penalty for termination of the Contract by the Supplier/Buyer for material breach of the Contract or for unjustified termination of the Contract outside the procedure laid down in the Contract</w:t>
            </w:r>
          </w:p>
        </w:tc>
        <w:tc>
          <w:tcPr>
            <w:tcW w:w="6946" w:type="dxa"/>
            <w:gridSpan w:val="2"/>
          </w:tcPr>
          <w:p w14:paraId="63E3F2DD" w14:textId="2B1A2614"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rPr>
              <w:t>9.3.1. In the event of termination of the Contract for a material breach of the Contract, as set out in the Special Conditions of the Contract, a fine of EUR 100,000.00 shall be paid.</w:t>
            </w:r>
          </w:p>
          <w:p w14:paraId="3AE8E81E" w14:textId="682DF821" w:rsidR="007B2846" w:rsidRPr="007B2846" w:rsidRDefault="007B2846" w:rsidP="007B2846">
            <w:pPr>
              <w:spacing w:after="0" w:line="240" w:lineRule="auto"/>
              <w:jc w:val="left"/>
              <w:rPr>
                <w:rFonts w:ascii="Calibri Light" w:eastAsia="Times New Roman" w:hAnsi="Calibri Light" w:cs="Calibri Light"/>
                <w:kern w:val="2"/>
                <w:highlight w:val="yellow"/>
                <w:lang w:val="lt-LT"/>
              </w:rPr>
            </w:pPr>
            <w:r w:rsidRPr="007B2846">
              <w:rPr>
                <w:rFonts w:ascii="Calibri Light" w:eastAsia="Times New Roman" w:hAnsi="Calibri Light" w:cs="Calibri Light"/>
                <w:kern w:val="2"/>
              </w:rPr>
              <w:t>9.3.2. Unjustified termination of the Contract outside the procedure set out in the Contract shall be subject to a fine of EUR 100,000.00 (one hundred thousand).</w:t>
            </w:r>
          </w:p>
        </w:tc>
      </w:tr>
      <w:tr w:rsidR="007B2846" w:rsidRPr="007B2846" w14:paraId="51B31857" w14:textId="77777777" w:rsidTr="007B2846">
        <w:trPr>
          <w:trHeight w:val="20"/>
        </w:trPr>
        <w:tc>
          <w:tcPr>
            <w:tcW w:w="2830" w:type="dxa"/>
            <w:shd w:val="clear" w:color="auto" w:fill="FFFFFF"/>
          </w:tcPr>
          <w:p w14:paraId="5180CF40"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rPr>
              <w:t>9.4. The Supplier is subject to a penalty for replacing existing sub-suppliers or professionals / using new sub-suppliers without following the procedure for replacing sub-suppliers and/or professionals set out in the General Conditions</w:t>
            </w:r>
          </w:p>
        </w:tc>
        <w:tc>
          <w:tcPr>
            <w:tcW w:w="6946" w:type="dxa"/>
            <w:gridSpan w:val="2"/>
          </w:tcPr>
          <w:p w14:paraId="559BB672"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color w:val="000000"/>
                <w:kern w:val="2"/>
              </w:rPr>
              <w:t>EUR 1,000 (one thousand)</w:t>
            </w:r>
          </w:p>
        </w:tc>
      </w:tr>
      <w:tr w:rsidR="007B2846" w:rsidRPr="007B2846" w14:paraId="5C27A455" w14:textId="77777777" w:rsidTr="007B2846">
        <w:trPr>
          <w:trHeight w:val="20"/>
        </w:trPr>
        <w:tc>
          <w:tcPr>
            <w:tcW w:w="2830" w:type="dxa"/>
            <w:shd w:val="clear" w:color="auto" w:fill="FFFFFF"/>
          </w:tcPr>
          <w:p w14:paraId="5EB9B525"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rPr>
              <w:t>9.5. Fines imposed on the Supplier for non-compliance with environmental and/or social criteria</w:t>
            </w:r>
          </w:p>
        </w:tc>
        <w:tc>
          <w:tcPr>
            <w:tcW w:w="6946" w:type="dxa"/>
            <w:gridSpan w:val="2"/>
          </w:tcPr>
          <w:p w14:paraId="156729BB" w14:textId="77777777" w:rsidR="007B2846" w:rsidRPr="007B2846" w:rsidRDefault="007B2846" w:rsidP="007B2846">
            <w:pPr>
              <w:spacing w:after="0" w:line="240" w:lineRule="auto"/>
              <w:jc w:val="left"/>
              <w:rPr>
                <w:rFonts w:ascii="Calibri Light" w:eastAsia="Times New Roman" w:hAnsi="Calibri Light" w:cs="Calibri Light"/>
                <w:color w:val="000000"/>
                <w:kern w:val="2"/>
                <w:lang w:val="lt-LT"/>
              </w:rPr>
            </w:pPr>
            <w:r w:rsidRPr="007B2846">
              <w:rPr>
                <w:rFonts w:ascii="Calibri Light" w:eastAsia="Times New Roman" w:hAnsi="Calibri Light" w:cs="Calibri Light"/>
                <w:color w:val="000000"/>
                <w:kern w:val="2"/>
              </w:rPr>
              <w:t>Not applicable.</w:t>
            </w:r>
          </w:p>
          <w:p w14:paraId="31B8A3E1" w14:textId="77777777" w:rsidR="007B2846" w:rsidRPr="007B2846" w:rsidRDefault="007B2846" w:rsidP="007B2846">
            <w:pPr>
              <w:spacing w:after="0" w:line="240" w:lineRule="auto"/>
              <w:jc w:val="left"/>
              <w:rPr>
                <w:rFonts w:ascii="Calibri Light" w:eastAsia="Times New Roman" w:hAnsi="Calibri Light" w:cs="Calibri Light"/>
                <w:kern w:val="2"/>
                <w:lang w:val="lt-LT"/>
              </w:rPr>
            </w:pPr>
          </w:p>
          <w:p w14:paraId="1373CA61" w14:textId="77777777" w:rsidR="007B2846" w:rsidRPr="007B2846" w:rsidRDefault="007B2846" w:rsidP="007B2846">
            <w:pPr>
              <w:spacing w:after="0" w:line="240" w:lineRule="auto"/>
              <w:jc w:val="left"/>
              <w:rPr>
                <w:rFonts w:ascii="Calibri Light" w:eastAsia="Times New Roman" w:hAnsi="Calibri Light" w:cs="Calibri Light"/>
                <w:color w:val="4472C4"/>
                <w:kern w:val="2"/>
                <w:lang w:val="lt-LT"/>
              </w:rPr>
            </w:pPr>
          </w:p>
        </w:tc>
      </w:tr>
      <w:tr w:rsidR="007B2846" w:rsidRPr="007B2846" w14:paraId="7322CC61" w14:textId="77777777" w:rsidTr="007B2846">
        <w:trPr>
          <w:trHeight w:val="20"/>
        </w:trPr>
        <w:tc>
          <w:tcPr>
            <w:tcW w:w="2830" w:type="dxa"/>
            <w:shd w:val="clear" w:color="auto" w:fill="FFFFFF"/>
          </w:tcPr>
          <w:p w14:paraId="77D83A73"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rPr>
              <w:t>9.6. Fine imposed on the Supplier / Buyer for non-compliance with confidentiality requirements</w:t>
            </w:r>
          </w:p>
        </w:tc>
        <w:tc>
          <w:tcPr>
            <w:tcW w:w="6946" w:type="dxa"/>
            <w:gridSpan w:val="2"/>
          </w:tcPr>
          <w:p w14:paraId="3D474B5C" w14:textId="77777777" w:rsidR="007B2846" w:rsidRPr="007B2846" w:rsidRDefault="007B2846" w:rsidP="007B2846">
            <w:pPr>
              <w:spacing w:after="0" w:line="240" w:lineRule="auto"/>
              <w:jc w:val="left"/>
              <w:rPr>
                <w:rFonts w:ascii="Calibri Light" w:eastAsia="Times New Roman" w:hAnsi="Calibri Light" w:cs="Calibri Light"/>
                <w:color w:val="4472C4"/>
                <w:kern w:val="2"/>
                <w:lang w:val="lt-LT"/>
              </w:rPr>
            </w:pPr>
            <w:r w:rsidRPr="007B2846">
              <w:rPr>
                <w:rFonts w:ascii="Calibri Light" w:eastAsia="Times New Roman" w:hAnsi="Calibri Light" w:cs="Calibri Light"/>
                <w:kern w:val="2"/>
              </w:rPr>
              <w:t>EUR 5,000 (five thousand)</w:t>
            </w:r>
          </w:p>
        </w:tc>
      </w:tr>
      <w:tr w:rsidR="007B2846" w:rsidRPr="007B2846" w14:paraId="27CF286F" w14:textId="77777777" w:rsidTr="007B2846">
        <w:trPr>
          <w:trHeight w:val="20"/>
        </w:trPr>
        <w:tc>
          <w:tcPr>
            <w:tcW w:w="2830" w:type="dxa"/>
            <w:shd w:val="clear" w:color="auto" w:fill="FFFFFF"/>
          </w:tcPr>
          <w:p w14:paraId="19079BC7"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rPr>
              <w:t xml:space="preserve">9.7. Penalties for failure to meet the quality criteria set out in the procurement </w:t>
            </w:r>
            <w:r w:rsidRPr="007B2846">
              <w:rPr>
                <w:rFonts w:ascii="Calibri Light" w:eastAsia="Times New Roman" w:hAnsi="Calibri Light" w:cs="Calibri Light"/>
                <w:b/>
                <w:kern w:val="2"/>
              </w:rPr>
              <w:lastRenderedPageBreak/>
              <w:t>documents during the performance of the Contract</w:t>
            </w:r>
          </w:p>
        </w:tc>
        <w:tc>
          <w:tcPr>
            <w:tcW w:w="6946" w:type="dxa"/>
            <w:gridSpan w:val="2"/>
          </w:tcPr>
          <w:p w14:paraId="49337197" w14:textId="5B39B390" w:rsidR="008B7F0A" w:rsidRPr="007B2846" w:rsidRDefault="007B2846" w:rsidP="008B7F0A">
            <w:pPr>
              <w:spacing w:after="0" w:line="240" w:lineRule="auto"/>
              <w:jc w:val="left"/>
              <w:rPr>
                <w:rFonts w:ascii="Calibri Light" w:eastAsia="Times New Roman" w:hAnsi="Calibri Light" w:cs="Calibri Light"/>
                <w:color w:val="4472C4"/>
                <w:kern w:val="2"/>
                <w:lang w:val="lt-LT"/>
              </w:rPr>
            </w:pPr>
            <w:r w:rsidRPr="007B2846">
              <w:rPr>
                <w:rFonts w:ascii="Calibri Light" w:eastAsia="Times New Roman" w:hAnsi="Calibri Light" w:cs="Calibri Light"/>
              </w:rPr>
              <w:lastRenderedPageBreak/>
              <w:t xml:space="preserve">Not applicable </w:t>
            </w:r>
            <w:r w:rsidR="008B7F0A" w:rsidRPr="00977F90">
              <w:rPr>
                <w:rFonts w:ascii="Calibri Light" w:eastAsia="Times New Roman" w:hAnsi="Calibri Light" w:cs="Calibri Light"/>
                <w:color w:val="4472C4"/>
              </w:rPr>
              <w:t xml:space="preserve">(in case the successful Supplier did not meet or offer the Quality Criteria) </w:t>
            </w:r>
          </w:p>
          <w:p w14:paraId="55998DB0" w14:textId="77777777" w:rsidR="008B7F0A" w:rsidRDefault="008B7F0A" w:rsidP="008B7F0A">
            <w:pPr>
              <w:spacing w:after="0" w:line="240" w:lineRule="auto"/>
              <w:jc w:val="left"/>
              <w:rPr>
                <w:rFonts w:ascii="Calibri Light" w:eastAsia="Times New Roman" w:hAnsi="Calibri Light" w:cs="Calibri Light"/>
                <w:kern w:val="2"/>
                <w:lang w:val="lt-LT"/>
              </w:rPr>
            </w:pPr>
          </w:p>
          <w:p w14:paraId="7EDD7EFC" w14:textId="77777777" w:rsidR="008B7F0A" w:rsidRPr="000F5926" w:rsidRDefault="008B7F0A" w:rsidP="008B7F0A">
            <w:pPr>
              <w:spacing w:after="0" w:line="240" w:lineRule="auto"/>
              <w:jc w:val="left"/>
              <w:rPr>
                <w:rFonts w:ascii="Calibri Light" w:eastAsia="Times New Roman" w:hAnsi="Calibri Light" w:cs="Calibri Light"/>
                <w:color w:val="EE0000"/>
                <w:kern w:val="2"/>
                <w:lang w:val="lt-LT"/>
              </w:rPr>
            </w:pPr>
            <w:r w:rsidRPr="000F5926">
              <w:rPr>
                <w:rFonts w:ascii="Calibri Light" w:eastAsia="Times New Roman" w:hAnsi="Calibri Light" w:cs="Calibri Light"/>
                <w:color w:val="EE0000"/>
                <w:kern w:val="2"/>
              </w:rPr>
              <w:t>or</w:t>
            </w:r>
          </w:p>
          <w:p w14:paraId="125D98E3" w14:textId="77777777" w:rsidR="008B7F0A" w:rsidRDefault="008B7F0A" w:rsidP="008B7F0A">
            <w:pPr>
              <w:spacing w:after="0" w:line="240" w:lineRule="auto"/>
              <w:jc w:val="left"/>
              <w:rPr>
                <w:rFonts w:ascii="Calibri Light" w:eastAsia="Times New Roman" w:hAnsi="Calibri Light" w:cs="Calibri Light"/>
                <w:kern w:val="2"/>
                <w:lang w:val="lt-LT"/>
              </w:rPr>
            </w:pPr>
          </w:p>
          <w:p w14:paraId="34D34371" w14:textId="4FAA803E" w:rsidR="007B2846" w:rsidRPr="007B2846" w:rsidRDefault="008B7F0A" w:rsidP="007B2846">
            <w:pPr>
              <w:spacing w:after="0" w:line="240" w:lineRule="auto"/>
              <w:jc w:val="left"/>
              <w:rPr>
                <w:rFonts w:ascii="Calibri Light" w:eastAsia="Times New Roman" w:hAnsi="Calibri Light" w:cs="Calibri Light"/>
                <w:color w:val="4472C4"/>
                <w:kern w:val="2"/>
                <w:lang w:val="lt-LT"/>
              </w:rPr>
            </w:pPr>
            <w:r w:rsidRPr="00977F90">
              <w:rPr>
                <w:rFonts w:ascii="Calibri Light" w:eastAsia="Times New Roman" w:hAnsi="Calibri Light" w:cs="Calibri Light"/>
                <w:kern w:val="2"/>
              </w:rPr>
              <w:t>EUR 500 (five hundred)</w:t>
            </w:r>
          </w:p>
        </w:tc>
      </w:tr>
      <w:tr w:rsidR="007B2846" w:rsidRPr="007B2846" w14:paraId="5F0AB22B" w14:textId="77777777" w:rsidTr="007B2846">
        <w:trPr>
          <w:trHeight w:val="20"/>
        </w:trPr>
        <w:tc>
          <w:tcPr>
            <w:tcW w:w="2830" w:type="dxa"/>
            <w:tcBorders>
              <w:top w:val="single" w:sz="4" w:space="0" w:color="auto"/>
              <w:left w:val="single" w:sz="4" w:space="0" w:color="auto"/>
              <w:bottom w:val="single" w:sz="4" w:space="0" w:color="auto"/>
              <w:right w:val="single" w:sz="4" w:space="0" w:color="auto"/>
            </w:tcBorders>
            <w:shd w:val="clear" w:color="auto" w:fill="FFFFFF"/>
          </w:tcPr>
          <w:p w14:paraId="514EF0C2"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rPr>
              <w:lastRenderedPageBreak/>
              <w:t xml:space="preserve">9.8. Penalties imposed on the Supplier for </w:t>
            </w:r>
            <w:r w:rsidRPr="007B2846">
              <w:rPr>
                <w:rFonts w:ascii="Calibri Light" w:eastAsia="Times New Roman" w:hAnsi="Calibri Light" w:cs="Calibri Light"/>
                <w:b/>
              </w:rPr>
              <w:t>non-renewal</w:t>
            </w:r>
            <w:r w:rsidRPr="007B2846">
              <w:rPr>
                <w:rFonts w:ascii="Calibri Light" w:eastAsia="Times New Roman" w:hAnsi="Calibri Light" w:cs="Calibri Light"/>
                <w:b/>
                <w:kern w:val="2"/>
              </w:rPr>
              <w:t xml:space="preserve"> of the Contract Performance Security</w:t>
            </w:r>
          </w:p>
        </w:tc>
        <w:tc>
          <w:tcPr>
            <w:tcW w:w="6946" w:type="dxa"/>
            <w:gridSpan w:val="2"/>
            <w:tcBorders>
              <w:top w:val="single" w:sz="4" w:space="0" w:color="auto"/>
              <w:left w:val="single" w:sz="4" w:space="0" w:color="auto"/>
              <w:bottom w:val="single" w:sz="4" w:space="0" w:color="auto"/>
              <w:right w:val="single" w:sz="4" w:space="0" w:color="auto"/>
            </w:tcBorders>
          </w:tcPr>
          <w:p w14:paraId="5C77126C" w14:textId="77777777" w:rsidR="007B2846" w:rsidRPr="007B2846" w:rsidRDefault="007B2846" w:rsidP="007B2846">
            <w:pPr>
              <w:spacing w:after="0" w:line="240" w:lineRule="auto"/>
              <w:jc w:val="left"/>
              <w:rPr>
                <w:rFonts w:ascii="Calibri Light" w:eastAsia="Times New Roman" w:hAnsi="Calibri Light" w:cs="Calibri Light"/>
                <w:color w:val="4472C4"/>
                <w:kern w:val="2"/>
                <w:lang w:val="lt-LT"/>
              </w:rPr>
            </w:pPr>
            <w:r w:rsidRPr="007B2846">
              <w:rPr>
                <w:rFonts w:ascii="Calibri Light" w:eastAsia="Times New Roman" w:hAnsi="Calibri Light" w:cs="Calibri Light"/>
                <w:kern w:val="2"/>
              </w:rPr>
              <w:t>Not applicable.</w:t>
            </w:r>
          </w:p>
        </w:tc>
      </w:tr>
      <w:tr w:rsidR="007B2846" w:rsidRPr="007B2846" w14:paraId="6BC02857" w14:textId="77777777" w:rsidTr="007B2846">
        <w:trPr>
          <w:trHeight w:val="20"/>
        </w:trPr>
        <w:tc>
          <w:tcPr>
            <w:tcW w:w="2830" w:type="dxa"/>
            <w:shd w:val="clear" w:color="auto" w:fill="FFFFFF"/>
          </w:tcPr>
          <w:p w14:paraId="3861FBE8" w14:textId="77777777" w:rsidR="007B2846" w:rsidRPr="007B2846" w:rsidRDefault="007B2846" w:rsidP="007B2846">
            <w:pPr>
              <w:spacing w:after="0" w:line="240" w:lineRule="auto"/>
              <w:jc w:val="left"/>
              <w:rPr>
                <w:rFonts w:ascii="Calibri Light" w:eastAsia="Times New Roman" w:hAnsi="Calibri Light" w:cs="Calibri Light"/>
                <w:b/>
                <w:bCs/>
                <w:kern w:val="2"/>
                <w:lang w:val="lt-LT"/>
              </w:rPr>
            </w:pPr>
            <w:r w:rsidRPr="007B2846">
              <w:rPr>
                <w:rFonts w:ascii="Calibri Light" w:eastAsia="Times New Roman" w:hAnsi="Calibri Light" w:cs="Calibri Light"/>
                <w:b/>
              </w:rPr>
              <w:t>9.9. The fine imposed on the Supplier for non-compliance with the requirements for the use of the Buyer's symbols, name and mark in advertising or marketing and the prohibition on the use of the Buyer's intellectual activity results</w:t>
            </w:r>
          </w:p>
        </w:tc>
        <w:tc>
          <w:tcPr>
            <w:tcW w:w="6946" w:type="dxa"/>
            <w:gridSpan w:val="2"/>
          </w:tcPr>
          <w:p w14:paraId="2209B66B" w14:textId="77777777" w:rsidR="007B2846" w:rsidRPr="007B2846" w:rsidRDefault="007B2846" w:rsidP="007B2846">
            <w:pPr>
              <w:spacing w:after="0" w:line="240" w:lineRule="auto"/>
              <w:jc w:val="left"/>
              <w:rPr>
                <w:rFonts w:ascii="Calibri Light" w:eastAsia="Times New Roman" w:hAnsi="Calibri Light" w:cs="Calibri Light"/>
                <w:lang w:val="lt-LT"/>
              </w:rPr>
            </w:pPr>
            <w:r w:rsidRPr="007B2846">
              <w:rPr>
                <w:rFonts w:ascii="Calibri Light" w:eastAsia="Times New Roman" w:hAnsi="Calibri Light" w:cs="Calibri Light"/>
                <w:kern w:val="2"/>
              </w:rPr>
              <w:t>Not applicable.</w:t>
            </w:r>
          </w:p>
          <w:p w14:paraId="69A7F71E" w14:textId="77777777" w:rsidR="007B2846" w:rsidRPr="007B2846" w:rsidRDefault="007B2846" w:rsidP="007B2846">
            <w:pPr>
              <w:spacing w:after="0" w:line="240" w:lineRule="auto"/>
              <w:jc w:val="left"/>
              <w:rPr>
                <w:rFonts w:ascii="Calibri Light" w:eastAsia="Times New Roman" w:hAnsi="Calibri Light" w:cs="Calibri Light"/>
                <w:color w:val="4472C4"/>
                <w:kern w:val="2"/>
                <w:lang w:val="lt-LT"/>
              </w:rPr>
            </w:pPr>
          </w:p>
        </w:tc>
      </w:tr>
      <w:tr w:rsidR="007B2846" w:rsidRPr="003C11D2" w14:paraId="048BE36A" w14:textId="77777777" w:rsidTr="00732192">
        <w:trPr>
          <w:trHeight w:val="20"/>
        </w:trPr>
        <w:tc>
          <w:tcPr>
            <w:tcW w:w="2830" w:type="dxa"/>
          </w:tcPr>
          <w:p w14:paraId="45D887C4" w14:textId="43DA3311" w:rsidR="007B2846" w:rsidRPr="007B2846" w:rsidRDefault="007B2846" w:rsidP="007B2846">
            <w:pPr>
              <w:spacing w:after="0" w:line="240" w:lineRule="auto"/>
              <w:jc w:val="left"/>
              <w:rPr>
                <w:rFonts w:ascii="Calibri Light" w:eastAsia="Times New Roman" w:hAnsi="Calibri Light" w:cs="Calibri Light"/>
                <w:b/>
                <w:kern w:val="2"/>
              </w:rPr>
            </w:pPr>
            <w:r w:rsidRPr="007B2846">
              <w:rPr>
                <w:rFonts w:ascii="Calibri Light" w:eastAsia="Times New Roman" w:hAnsi="Calibri Light" w:cs="Calibri Light"/>
                <w:b/>
                <w:kern w:val="2"/>
              </w:rPr>
              <w:t>9.10. Other penalties</w:t>
            </w:r>
          </w:p>
        </w:tc>
        <w:tc>
          <w:tcPr>
            <w:tcW w:w="6946" w:type="dxa"/>
            <w:gridSpan w:val="2"/>
          </w:tcPr>
          <w:p w14:paraId="1EDD5547" w14:textId="24E5E4B3"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rPr>
              <w:t xml:space="preserve">9.10.1. to deliver the issued documents to the customer service units of the external service provider not later than within </w:t>
            </w:r>
            <w:proofErr w:type="gramStart"/>
            <w:r w:rsidRPr="007B2846">
              <w:rPr>
                <w:rFonts w:ascii="Calibri Light" w:eastAsia="Times New Roman" w:hAnsi="Calibri Light" w:cs="Calibri Light"/>
                <w:kern w:val="2"/>
              </w:rPr>
              <w:t>10 calendar</w:t>
            </w:r>
            <w:proofErr w:type="gramEnd"/>
            <w:r w:rsidRPr="007B2846">
              <w:rPr>
                <w:rFonts w:ascii="Calibri Light" w:eastAsia="Times New Roman" w:hAnsi="Calibri Light" w:cs="Calibri Light"/>
                <w:kern w:val="2"/>
              </w:rPr>
              <w:t xml:space="preserve"> days from the date of their collection from the Migration Department. A fine of EUR 50 shall be imposed for each day </w:t>
            </w:r>
            <w:proofErr w:type="gramStart"/>
            <w:r w:rsidRPr="007B2846">
              <w:rPr>
                <w:rFonts w:ascii="Calibri Light" w:eastAsia="Times New Roman" w:hAnsi="Calibri Light" w:cs="Calibri Light"/>
                <w:kern w:val="2"/>
              </w:rPr>
              <w:t>that</w:t>
            </w:r>
            <w:proofErr w:type="gramEnd"/>
            <w:r w:rsidRPr="007B2846">
              <w:rPr>
                <w:rFonts w:ascii="Calibri Light" w:eastAsia="Times New Roman" w:hAnsi="Calibri Light" w:cs="Calibri Light"/>
                <w:kern w:val="2"/>
              </w:rPr>
              <w:t xml:space="preserve"> the external service provider delays the delivery of a consignment of invoiced documents due to its own </w:t>
            </w:r>
            <w:proofErr w:type="gramStart"/>
            <w:r w:rsidRPr="007B2846">
              <w:rPr>
                <w:rFonts w:ascii="Calibri Light" w:eastAsia="Times New Roman" w:hAnsi="Calibri Light" w:cs="Calibri Light"/>
                <w:kern w:val="2"/>
              </w:rPr>
              <w:t>fault;</w:t>
            </w:r>
            <w:proofErr w:type="gramEnd"/>
          </w:p>
          <w:p w14:paraId="2C1D4DED" w14:textId="2283727B"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rPr>
              <w:t xml:space="preserve">9.10.2. to compensate for the damage incurred by the customer </w:t>
            </w:r>
            <w:proofErr w:type="gramStart"/>
            <w:r w:rsidRPr="007B2846">
              <w:rPr>
                <w:rFonts w:ascii="Calibri Light" w:eastAsia="Times New Roman" w:hAnsi="Calibri Light" w:cs="Calibri Light"/>
                <w:kern w:val="2"/>
              </w:rPr>
              <w:t>as a result of</w:t>
            </w:r>
            <w:proofErr w:type="gramEnd"/>
            <w:r w:rsidRPr="007B2846">
              <w:rPr>
                <w:rFonts w:ascii="Calibri Light" w:eastAsia="Times New Roman" w:hAnsi="Calibri Light" w:cs="Calibri Light"/>
                <w:kern w:val="2"/>
              </w:rPr>
              <w:t xml:space="preserve"> lost or damaged issued temporary residence permits, e-resident cards or visa stickers from the time of their collection from the Migration Department to the </w:t>
            </w:r>
            <w:proofErr w:type="gramStart"/>
            <w:r w:rsidRPr="007B2846">
              <w:rPr>
                <w:rFonts w:ascii="Calibri Light" w:eastAsia="Times New Roman" w:hAnsi="Calibri Light" w:cs="Calibri Light"/>
                <w:kern w:val="2"/>
              </w:rPr>
              <w:t>time of delivery</w:t>
            </w:r>
            <w:proofErr w:type="gramEnd"/>
            <w:r w:rsidRPr="007B2846">
              <w:rPr>
                <w:rFonts w:ascii="Calibri Light" w:eastAsia="Times New Roman" w:hAnsi="Calibri Light" w:cs="Calibri Light"/>
                <w:kern w:val="2"/>
              </w:rPr>
              <w:t xml:space="preserve"> to the </w:t>
            </w:r>
            <w:proofErr w:type="gramStart"/>
            <w:r w:rsidRPr="007B2846">
              <w:rPr>
                <w:rFonts w:ascii="Calibri Light" w:eastAsia="Times New Roman" w:hAnsi="Calibri Light" w:cs="Calibri Light"/>
                <w:kern w:val="2"/>
              </w:rPr>
              <w:t>customer;</w:t>
            </w:r>
            <w:proofErr w:type="gramEnd"/>
          </w:p>
          <w:p w14:paraId="7B433B5C" w14:textId="27CBAF27"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rPr>
              <w:t xml:space="preserve">9.10.3. to pay a fine of EUR 200 for each lost temporary residence permit, e-resident card or printed visa sticker issued by the Migration Department, to carry out an internal investigation </w:t>
            </w:r>
            <w:proofErr w:type="gramStart"/>
            <w:r w:rsidRPr="007B2846">
              <w:rPr>
                <w:rFonts w:ascii="Calibri Light" w:eastAsia="Times New Roman" w:hAnsi="Calibri Light" w:cs="Calibri Light"/>
                <w:kern w:val="2"/>
              </w:rPr>
              <w:t>in order to</w:t>
            </w:r>
            <w:proofErr w:type="gramEnd"/>
            <w:r w:rsidRPr="007B2846">
              <w:rPr>
                <w:rFonts w:ascii="Calibri Light" w:eastAsia="Times New Roman" w:hAnsi="Calibri Light" w:cs="Calibri Light"/>
                <w:kern w:val="2"/>
              </w:rPr>
              <w:t xml:space="preserve"> determine the circumstances of the loss of the issued document, and to take measures to ensure the security of the issued </w:t>
            </w:r>
            <w:proofErr w:type="gramStart"/>
            <w:r w:rsidRPr="007B2846">
              <w:rPr>
                <w:rFonts w:ascii="Calibri Light" w:eastAsia="Times New Roman" w:hAnsi="Calibri Light" w:cs="Calibri Light"/>
                <w:kern w:val="2"/>
              </w:rPr>
              <w:t>documents;</w:t>
            </w:r>
            <w:proofErr w:type="gramEnd"/>
            <w:r w:rsidRPr="007B2846">
              <w:rPr>
                <w:rFonts w:ascii="Calibri Light" w:eastAsia="Times New Roman" w:hAnsi="Calibri Light" w:cs="Calibri Light"/>
                <w:kern w:val="2"/>
              </w:rPr>
              <w:t xml:space="preserve"> </w:t>
            </w:r>
          </w:p>
          <w:p w14:paraId="5D493673" w14:textId="4C0B362C"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rPr>
              <w:t xml:space="preserve">9.10.4. to pay a fine of EUR 100 if he/she accepts a customer's application, although according to the requirements and instructions of the Migration Department he/she was obliged to reject such application at the time of its </w:t>
            </w:r>
            <w:proofErr w:type="gramStart"/>
            <w:r w:rsidRPr="007B2846">
              <w:rPr>
                <w:rFonts w:ascii="Calibri Light" w:eastAsia="Times New Roman" w:hAnsi="Calibri Light" w:cs="Calibri Light"/>
                <w:kern w:val="2"/>
              </w:rPr>
              <w:t>acceptance;</w:t>
            </w:r>
            <w:proofErr w:type="gramEnd"/>
            <w:r w:rsidRPr="007B2846">
              <w:rPr>
                <w:rFonts w:ascii="Calibri Light" w:eastAsia="Times New Roman" w:hAnsi="Calibri Light" w:cs="Calibri Light"/>
                <w:kern w:val="2"/>
              </w:rPr>
              <w:t xml:space="preserve"> </w:t>
            </w:r>
          </w:p>
          <w:p w14:paraId="5CBAC7B2" w14:textId="5B4B5B5F" w:rsidR="007B2846" w:rsidRPr="007B2846" w:rsidRDefault="008B7F0A" w:rsidP="007B2846">
            <w:pPr>
              <w:spacing w:after="0" w:line="240" w:lineRule="auto"/>
              <w:rPr>
                <w:rFonts w:ascii="Calibri Light" w:eastAsia="Times New Roman" w:hAnsi="Calibri Light" w:cs="Calibri Light"/>
                <w:color w:val="4472C4"/>
                <w:kern w:val="2"/>
                <w:highlight w:val="yellow"/>
                <w:lang w:val="lt-LT"/>
              </w:rPr>
            </w:pPr>
            <w:r>
              <w:rPr>
                <w:rFonts w:ascii="Calibri Light" w:eastAsia="Times New Roman" w:hAnsi="Calibri Light" w:cs="Calibri Light"/>
                <w:kern w:val="2"/>
              </w:rPr>
              <w:t>Not applicable.</w:t>
            </w:r>
          </w:p>
        </w:tc>
      </w:tr>
      <w:tr w:rsidR="007B2846" w:rsidRPr="007B2846" w14:paraId="69442406" w14:textId="77777777" w:rsidTr="00732192">
        <w:trPr>
          <w:trHeight w:val="20"/>
        </w:trPr>
        <w:tc>
          <w:tcPr>
            <w:tcW w:w="9776" w:type="dxa"/>
            <w:gridSpan w:val="3"/>
          </w:tcPr>
          <w:p w14:paraId="05A014A1" w14:textId="77777777" w:rsidR="007B2846" w:rsidRPr="007B2846" w:rsidRDefault="007B2846" w:rsidP="007B2846">
            <w:pPr>
              <w:spacing w:after="0" w:line="240" w:lineRule="auto"/>
              <w:jc w:val="center"/>
              <w:rPr>
                <w:rFonts w:ascii="Calibri Light" w:eastAsia="Times New Roman" w:hAnsi="Calibri Light" w:cs="Calibri Light"/>
                <w:color w:val="4472C4"/>
                <w:kern w:val="2"/>
                <w:lang w:val="lt-LT"/>
              </w:rPr>
            </w:pPr>
            <w:r w:rsidRPr="007B2846">
              <w:rPr>
                <w:rFonts w:ascii="Calibri Light" w:eastAsia="Times New Roman" w:hAnsi="Calibri Light" w:cs="Calibri Light"/>
                <w:b/>
                <w:kern w:val="2"/>
              </w:rPr>
              <w:t>10. ESSENTIAL TERMS AND CONDITIONS OF THE CONTRACT</w:t>
            </w:r>
          </w:p>
        </w:tc>
      </w:tr>
      <w:tr w:rsidR="007B2846" w:rsidRPr="007B2846" w14:paraId="7ECE1C37" w14:textId="77777777" w:rsidTr="00732192">
        <w:trPr>
          <w:trHeight w:val="20"/>
        </w:trPr>
        <w:tc>
          <w:tcPr>
            <w:tcW w:w="2830" w:type="dxa"/>
          </w:tcPr>
          <w:p w14:paraId="7626FB94" w14:textId="77777777" w:rsidR="007B2846" w:rsidRPr="007B2846" w:rsidRDefault="007B2846" w:rsidP="007B2846">
            <w:pPr>
              <w:spacing w:after="0" w:line="240" w:lineRule="auto"/>
              <w:jc w:val="left"/>
              <w:rPr>
                <w:rFonts w:ascii="Calibri Light" w:eastAsia="Times New Roman" w:hAnsi="Calibri Light" w:cs="Calibri Light"/>
                <w:b/>
                <w:kern w:val="2"/>
              </w:rPr>
            </w:pPr>
            <w:r w:rsidRPr="007B2846">
              <w:rPr>
                <w:rFonts w:ascii="Calibri Light" w:eastAsia="Times New Roman" w:hAnsi="Calibri Light" w:cs="Calibri Light"/>
                <w:b/>
                <w:kern w:val="2"/>
              </w:rPr>
              <w:t>10.1. Essential terms and conditions of the Contract</w:t>
            </w:r>
          </w:p>
        </w:tc>
        <w:tc>
          <w:tcPr>
            <w:tcW w:w="6946" w:type="dxa"/>
            <w:gridSpan w:val="2"/>
          </w:tcPr>
          <w:p w14:paraId="508E5134" w14:textId="29E05C08" w:rsidR="007B2846" w:rsidRPr="007B2846" w:rsidRDefault="00317898" w:rsidP="007B2846">
            <w:pPr>
              <w:spacing w:after="0" w:line="240" w:lineRule="auto"/>
              <w:rPr>
                <w:rFonts w:ascii="Calibri Light" w:eastAsia="Times New Roman" w:hAnsi="Calibri Light" w:cs="Calibri Light"/>
                <w:color w:val="4472C4"/>
                <w:kern w:val="2"/>
                <w:lang w:val="lt-LT"/>
              </w:rPr>
            </w:pPr>
            <w:r w:rsidRPr="007B2846">
              <w:rPr>
                <w:rFonts w:ascii="Calibri Light" w:eastAsia="Times New Roman" w:hAnsi="Calibri Light" w:cs="Calibri Light"/>
                <w:kern w:val="2"/>
              </w:rPr>
              <w:t>Not applicable</w:t>
            </w:r>
            <w:r w:rsidR="007B2846" w:rsidRPr="007B2846">
              <w:rPr>
                <w:rFonts w:ascii="Calibri Light" w:eastAsia="Times New Roman" w:hAnsi="Calibri Light" w:cs="Calibri Light"/>
                <w:kern w:val="2"/>
              </w:rPr>
              <w:t>.</w:t>
            </w:r>
          </w:p>
        </w:tc>
      </w:tr>
      <w:tr w:rsidR="007B2846" w:rsidRPr="007B2846" w14:paraId="7CF04861" w14:textId="77777777" w:rsidTr="00732192">
        <w:trPr>
          <w:trHeight w:val="20"/>
        </w:trPr>
        <w:tc>
          <w:tcPr>
            <w:tcW w:w="2830" w:type="dxa"/>
          </w:tcPr>
          <w:p w14:paraId="441D7280"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rPr>
              <w:t>10.2. Serious or persistent deficiencies in the performance of a material term of the Contract</w:t>
            </w:r>
          </w:p>
        </w:tc>
        <w:tc>
          <w:tcPr>
            <w:tcW w:w="6946" w:type="dxa"/>
            <w:gridSpan w:val="2"/>
          </w:tcPr>
          <w:p w14:paraId="38BE708B" w14:textId="77777777"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rPr>
              <w:t>Not applicable.</w:t>
            </w:r>
          </w:p>
        </w:tc>
      </w:tr>
      <w:tr w:rsidR="007B2846" w:rsidRPr="007B2846" w14:paraId="3DC6EA82" w14:textId="77777777" w:rsidTr="00732192">
        <w:trPr>
          <w:trHeight w:val="20"/>
        </w:trPr>
        <w:tc>
          <w:tcPr>
            <w:tcW w:w="9776" w:type="dxa"/>
            <w:gridSpan w:val="3"/>
          </w:tcPr>
          <w:p w14:paraId="2915A0CF"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rPr>
              <w:t>11. VALIDITY AND AMENDMENT OF THE CONTRACT</w:t>
            </w:r>
          </w:p>
        </w:tc>
      </w:tr>
      <w:tr w:rsidR="007B2846" w:rsidRPr="003C11D2" w14:paraId="1739CCE7" w14:textId="77777777" w:rsidTr="00732192">
        <w:trPr>
          <w:trHeight w:val="20"/>
        </w:trPr>
        <w:tc>
          <w:tcPr>
            <w:tcW w:w="2830" w:type="dxa"/>
          </w:tcPr>
          <w:p w14:paraId="131F57BE"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rPr>
              <w:t>11.1. Conclusion and entry into force of the Contract</w:t>
            </w:r>
          </w:p>
        </w:tc>
        <w:tc>
          <w:tcPr>
            <w:tcW w:w="6946" w:type="dxa"/>
            <w:gridSpan w:val="2"/>
          </w:tcPr>
          <w:p w14:paraId="3475D7AF" w14:textId="77777777"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rPr>
              <w:t>This Contract shall be deemed to have been concluded and shall enter into force on the date of its signature (the date of signature by the second Party).</w:t>
            </w:r>
          </w:p>
          <w:p w14:paraId="27E02F3D" w14:textId="77777777" w:rsidR="007B2846" w:rsidRPr="007B2846" w:rsidRDefault="007B2846" w:rsidP="007B2846">
            <w:pPr>
              <w:spacing w:after="0" w:line="240" w:lineRule="auto"/>
              <w:rPr>
                <w:rFonts w:ascii="Calibri Light" w:eastAsia="Times New Roman" w:hAnsi="Calibri Light" w:cs="Calibri Light"/>
                <w:kern w:val="2"/>
                <w:lang w:val="lt-LT"/>
              </w:rPr>
            </w:pPr>
          </w:p>
          <w:p w14:paraId="5E8108C1" w14:textId="0BEA4011" w:rsidR="007B2846" w:rsidRPr="007B2846" w:rsidRDefault="007B2846" w:rsidP="007B2846">
            <w:pPr>
              <w:spacing w:after="0" w:line="240" w:lineRule="auto"/>
              <w:rPr>
                <w:rFonts w:ascii="Calibri Light" w:eastAsia="Times New Roman" w:hAnsi="Calibri Light" w:cs="Calibri Light"/>
                <w:color w:val="4472C4"/>
                <w:kern w:val="2"/>
                <w:lang w:val="lt-LT"/>
              </w:rPr>
            </w:pPr>
            <w:r w:rsidRPr="007B2846">
              <w:rPr>
                <w:rFonts w:ascii="Calibri Light" w:eastAsia="Times New Roman" w:hAnsi="Calibri Light" w:cs="Calibri Light"/>
                <w:kern w:val="2"/>
              </w:rPr>
              <w:t>The Contract shall be valid until full performance of the obligations - its duration may not be longer than 36 months from 22 October 2025.</w:t>
            </w:r>
          </w:p>
        </w:tc>
      </w:tr>
      <w:tr w:rsidR="007B2846" w:rsidRPr="007B2846" w14:paraId="7C6DA51B" w14:textId="77777777" w:rsidTr="00732192">
        <w:trPr>
          <w:trHeight w:val="20"/>
        </w:trPr>
        <w:tc>
          <w:tcPr>
            <w:tcW w:w="2830" w:type="dxa"/>
          </w:tcPr>
          <w:p w14:paraId="1F7665E7"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rPr>
              <w:t>11.2. Extension of the Contract validity period</w:t>
            </w:r>
          </w:p>
        </w:tc>
        <w:tc>
          <w:tcPr>
            <w:tcW w:w="6946" w:type="dxa"/>
            <w:gridSpan w:val="2"/>
          </w:tcPr>
          <w:p w14:paraId="1C301A4C"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rPr>
              <w:t>Not applicable.</w:t>
            </w:r>
          </w:p>
        </w:tc>
      </w:tr>
      <w:tr w:rsidR="007B2846" w:rsidRPr="007B2846" w14:paraId="36532042" w14:textId="77777777" w:rsidTr="00732192">
        <w:trPr>
          <w:trHeight w:val="20"/>
        </w:trPr>
        <w:tc>
          <w:tcPr>
            <w:tcW w:w="9776" w:type="dxa"/>
            <w:gridSpan w:val="3"/>
          </w:tcPr>
          <w:p w14:paraId="1563F24D"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rPr>
              <w:t>12. TERMINATION OF THE CONTRACT</w:t>
            </w:r>
          </w:p>
        </w:tc>
      </w:tr>
      <w:tr w:rsidR="007B2846" w:rsidRPr="003C11D2" w14:paraId="07C9C562" w14:textId="77777777" w:rsidTr="00732192">
        <w:trPr>
          <w:trHeight w:val="20"/>
        </w:trPr>
        <w:tc>
          <w:tcPr>
            <w:tcW w:w="2830" w:type="dxa"/>
            <w:tcBorders>
              <w:top w:val="single" w:sz="4" w:space="0" w:color="auto"/>
              <w:left w:val="single" w:sz="4" w:space="0" w:color="auto"/>
              <w:bottom w:val="single" w:sz="4" w:space="0" w:color="auto"/>
              <w:right w:val="single" w:sz="4" w:space="0" w:color="auto"/>
            </w:tcBorders>
          </w:tcPr>
          <w:p w14:paraId="2E0944DE"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rPr>
              <w:t>12.1. Grounds for termination of the Contract</w:t>
            </w:r>
          </w:p>
        </w:tc>
        <w:tc>
          <w:tcPr>
            <w:tcW w:w="6946" w:type="dxa"/>
            <w:gridSpan w:val="2"/>
            <w:tcBorders>
              <w:top w:val="single" w:sz="4" w:space="0" w:color="auto"/>
              <w:left w:val="single" w:sz="4" w:space="0" w:color="auto"/>
              <w:bottom w:val="single" w:sz="4" w:space="0" w:color="auto"/>
              <w:right w:val="single" w:sz="4" w:space="0" w:color="auto"/>
            </w:tcBorders>
          </w:tcPr>
          <w:p w14:paraId="34A3B7AA" w14:textId="77777777"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rPr>
              <w:t>The Contract may be terminated by written agreement between the Parties or unilaterally, in accordance with the procedure set out in the General Conditions.</w:t>
            </w:r>
          </w:p>
        </w:tc>
      </w:tr>
      <w:tr w:rsidR="007B2846" w:rsidRPr="007B2846" w14:paraId="585161B4" w14:textId="77777777" w:rsidTr="00732192">
        <w:trPr>
          <w:trHeight w:val="20"/>
        </w:trPr>
        <w:tc>
          <w:tcPr>
            <w:tcW w:w="2830" w:type="dxa"/>
            <w:tcBorders>
              <w:top w:val="single" w:sz="4" w:space="0" w:color="auto"/>
              <w:left w:val="single" w:sz="4" w:space="0" w:color="auto"/>
              <w:bottom w:val="single" w:sz="4" w:space="0" w:color="auto"/>
              <w:right w:val="single" w:sz="4" w:space="0" w:color="auto"/>
            </w:tcBorders>
          </w:tcPr>
          <w:p w14:paraId="62A60529"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rPr>
              <w:lastRenderedPageBreak/>
              <w:t xml:space="preserve">12.2. Material </w:t>
            </w:r>
            <w:r w:rsidRPr="007B2846">
              <w:rPr>
                <w:rFonts w:ascii="Calibri Light" w:eastAsia="Times New Roman" w:hAnsi="Calibri Light" w:cs="Calibri Light"/>
                <w:b/>
              </w:rPr>
              <w:t xml:space="preserve">breaches </w:t>
            </w:r>
            <w:r w:rsidRPr="007B2846">
              <w:rPr>
                <w:rFonts w:ascii="Calibri Light" w:eastAsia="Times New Roman" w:hAnsi="Calibri Light" w:cs="Calibri Light"/>
                <w:b/>
                <w:kern w:val="2"/>
              </w:rPr>
              <w:t>of the Contract</w:t>
            </w:r>
          </w:p>
        </w:tc>
        <w:tc>
          <w:tcPr>
            <w:tcW w:w="6946" w:type="dxa"/>
            <w:gridSpan w:val="2"/>
            <w:tcBorders>
              <w:top w:val="single" w:sz="4" w:space="0" w:color="auto"/>
              <w:left w:val="single" w:sz="4" w:space="0" w:color="auto"/>
              <w:bottom w:val="single" w:sz="4" w:space="0" w:color="auto"/>
              <w:right w:val="single" w:sz="4" w:space="0" w:color="auto"/>
            </w:tcBorders>
          </w:tcPr>
          <w:p w14:paraId="1620D774" w14:textId="40E807D0" w:rsidR="007B2846" w:rsidRPr="007B2846" w:rsidRDefault="007B2846" w:rsidP="007B2846">
            <w:pPr>
              <w:spacing w:after="0" w:line="240" w:lineRule="auto"/>
              <w:rPr>
                <w:rFonts w:ascii="Calibri Light" w:eastAsia="Times New Roman" w:hAnsi="Calibri Light" w:cs="Calibri Light"/>
                <w:kern w:val="2"/>
                <w:lang w:val="lt-LT"/>
              </w:rPr>
            </w:pPr>
            <w:r w:rsidRPr="007B2846">
              <w:rPr>
                <w:rFonts w:ascii="Calibri Light" w:eastAsia="Times New Roman" w:hAnsi="Calibri Light" w:cs="Calibri Light"/>
                <w:kern w:val="2"/>
              </w:rPr>
              <w:t xml:space="preserve">12.2.1. if the Supplier fails to meet its obligations at the rates set out in the </w:t>
            </w:r>
            <w:proofErr w:type="gramStart"/>
            <w:r w:rsidRPr="007B2846">
              <w:rPr>
                <w:rFonts w:ascii="Calibri Light" w:eastAsia="Times New Roman" w:hAnsi="Calibri Light" w:cs="Calibri Light"/>
                <w:kern w:val="2"/>
              </w:rPr>
              <w:t>Contract;</w:t>
            </w:r>
            <w:proofErr w:type="gramEnd"/>
          </w:p>
          <w:p w14:paraId="04F643A7" w14:textId="1CAAB197" w:rsidR="007B2846" w:rsidRPr="007B2846" w:rsidRDefault="007B2846" w:rsidP="007B2846">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7B2846">
              <w:rPr>
                <w:rFonts w:ascii="Calibri Light" w:eastAsia="Arial" w:hAnsi="Calibri Light" w:cs="Calibri Light"/>
                <w:kern w:val="2"/>
              </w:rPr>
              <w:t xml:space="preserve">12.2.2. if the Supplier does not commence the provision of the Services from the date specified in </w:t>
            </w:r>
            <w:r w:rsidR="008B7F0A">
              <w:rPr>
                <w:rFonts w:ascii="Calibri Light" w:eastAsia="Times New Roman" w:hAnsi="Calibri Light" w:cs="Calibri Light"/>
                <w:kern w:val="2"/>
              </w:rPr>
              <w:t xml:space="preserve">paragraph </w:t>
            </w:r>
            <w:proofErr w:type="gramStart"/>
            <w:r w:rsidR="008B7F0A">
              <w:rPr>
                <w:rFonts w:ascii="Calibri Light" w:eastAsia="Times New Roman" w:hAnsi="Calibri Light" w:cs="Calibri Light"/>
                <w:kern w:val="2"/>
              </w:rPr>
              <w:t xml:space="preserve">1.4 </w:t>
            </w:r>
            <w:r w:rsidRPr="007B2846">
              <w:rPr>
                <w:rFonts w:ascii="Calibri Light" w:eastAsia="Arial" w:hAnsi="Calibri Light" w:cs="Calibri Light"/>
                <w:kern w:val="2"/>
              </w:rPr>
              <w:t xml:space="preserve"> of</w:t>
            </w:r>
            <w:proofErr w:type="gramEnd"/>
            <w:r w:rsidRPr="007B2846">
              <w:rPr>
                <w:rFonts w:ascii="Calibri Light" w:eastAsia="Arial" w:hAnsi="Calibri Light" w:cs="Calibri Light"/>
                <w:kern w:val="2"/>
              </w:rPr>
              <w:t xml:space="preserve"> the </w:t>
            </w:r>
            <w:r w:rsidR="008B7F0A" w:rsidRPr="007B2846">
              <w:rPr>
                <w:rFonts w:ascii="Calibri Light" w:eastAsia="Times New Roman" w:hAnsi="Calibri Light" w:cs="Calibri Light"/>
                <w:color w:val="000000"/>
              </w:rPr>
              <w:t>Technical Specification</w:t>
            </w:r>
            <w:r w:rsidR="00176B04">
              <w:rPr>
                <w:rFonts w:ascii="Calibri Light" w:eastAsia="Times New Roman" w:hAnsi="Calibri Light" w:cs="Calibri Light"/>
                <w:color w:val="000000"/>
              </w:rPr>
              <w:t xml:space="preserve"> </w:t>
            </w:r>
            <w:r w:rsidR="002B604A" w:rsidRPr="002B604A">
              <w:rPr>
                <w:rFonts w:ascii="Calibri Light" w:eastAsia="Times New Roman" w:hAnsi="Calibri Light" w:cs="Calibri Light"/>
                <w:color w:val="000000"/>
              </w:rPr>
              <w:t xml:space="preserve">in all cities specified in the Supplier's Tender, in which it undertook to provide services from said </w:t>
            </w:r>
            <w:proofErr w:type="gramStart"/>
            <w:r w:rsidR="002B604A" w:rsidRPr="002B604A">
              <w:rPr>
                <w:rFonts w:ascii="Calibri Light" w:eastAsia="Times New Roman" w:hAnsi="Calibri Light" w:cs="Calibri Light"/>
                <w:color w:val="000000"/>
              </w:rPr>
              <w:t>date</w:t>
            </w:r>
            <w:r w:rsidRPr="007B2846">
              <w:rPr>
                <w:rFonts w:ascii="Calibri Light" w:eastAsia="Arial" w:hAnsi="Calibri Light" w:cs="Calibri Light"/>
                <w:kern w:val="2"/>
              </w:rPr>
              <w:t>;</w:t>
            </w:r>
            <w:proofErr w:type="gramEnd"/>
          </w:p>
          <w:p w14:paraId="768E0E38" w14:textId="427FBFC2" w:rsidR="007B2846" w:rsidRPr="007B2846" w:rsidRDefault="007B2846" w:rsidP="007B2846">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7B2846">
              <w:rPr>
                <w:rFonts w:ascii="Calibri Light" w:eastAsia="Arial" w:hAnsi="Calibri Light" w:cs="Calibri Light"/>
                <w:kern w:val="2"/>
              </w:rPr>
              <w:t>12.2.</w:t>
            </w:r>
            <w:proofErr w:type="gramStart"/>
            <w:r w:rsidRPr="007B2846">
              <w:rPr>
                <w:rFonts w:ascii="Calibri Light" w:eastAsia="Arial" w:hAnsi="Calibri Light" w:cs="Calibri Light"/>
                <w:kern w:val="2"/>
              </w:rPr>
              <w:t>3.if</w:t>
            </w:r>
            <w:proofErr w:type="gramEnd"/>
            <w:r w:rsidRPr="007B2846">
              <w:rPr>
                <w:rFonts w:ascii="Calibri Light" w:eastAsia="Arial" w:hAnsi="Calibri Light" w:cs="Calibri Light"/>
                <w:kern w:val="2"/>
              </w:rPr>
              <w:t xml:space="preserve"> the Supplier does not establish customer service units in all </w:t>
            </w:r>
            <w:r w:rsidR="008B7F0A" w:rsidRPr="007B2846">
              <w:rPr>
                <w:rFonts w:ascii="Calibri Light" w:eastAsia="Times New Roman" w:hAnsi="Calibri Light" w:cs="Calibri Light"/>
                <w:color w:val="000000"/>
              </w:rPr>
              <w:t xml:space="preserve">countries specified in subparagraphs </w:t>
            </w:r>
            <w:r w:rsidRPr="007B2846">
              <w:rPr>
                <w:rFonts w:ascii="Calibri Light" w:eastAsia="Arial" w:hAnsi="Calibri Light" w:cs="Calibri Light"/>
                <w:kern w:val="2"/>
              </w:rPr>
              <w:t xml:space="preserve">4.1.1 and 4.1.2 of the Technical Specification, by </w:t>
            </w:r>
            <w:r w:rsidR="008B7F0A" w:rsidRPr="007B2846">
              <w:rPr>
                <w:rFonts w:ascii="Calibri Light" w:eastAsia="Times New Roman" w:hAnsi="Calibri Light" w:cs="Calibri Light"/>
                <w:color w:val="000000"/>
              </w:rPr>
              <w:t xml:space="preserve">the date specified in paragraph 4.3 of the Technical </w:t>
            </w:r>
            <w:proofErr w:type="gramStart"/>
            <w:r w:rsidR="008B7F0A" w:rsidRPr="007B2846">
              <w:rPr>
                <w:rFonts w:ascii="Calibri Light" w:eastAsia="Times New Roman" w:hAnsi="Calibri Light" w:cs="Calibri Light"/>
                <w:color w:val="000000"/>
              </w:rPr>
              <w:t>Specification;</w:t>
            </w:r>
            <w:proofErr w:type="gramEnd"/>
          </w:p>
          <w:p w14:paraId="42C46F28" w14:textId="77777777" w:rsidR="007B2846" w:rsidRPr="007B2846" w:rsidRDefault="007B2846" w:rsidP="007B2846">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7B2846">
              <w:rPr>
                <w:rFonts w:ascii="Calibri Light" w:eastAsia="Arial" w:hAnsi="Calibri Light" w:cs="Calibri Light"/>
                <w:kern w:val="2"/>
              </w:rPr>
              <w:t xml:space="preserve">12.2.4. The Supplier provides Services on more than 2 (two) occasions which do not comply with the requirements for Services set out in the Contract and/or in the </w:t>
            </w:r>
            <w:proofErr w:type="gramStart"/>
            <w:r w:rsidRPr="007B2846">
              <w:rPr>
                <w:rFonts w:ascii="Calibri Light" w:eastAsia="Arial" w:hAnsi="Calibri Light" w:cs="Calibri Light"/>
                <w:kern w:val="2"/>
              </w:rPr>
              <w:t>law;</w:t>
            </w:r>
            <w:proofErr w:type="gramEnd"/>
          </w:p>
          <w:p w14:paraId="04E93245" w14:textId="77777777" w:rsidR="007B2846" w:rsidRPr="007B2846" w:rsidRDefault="007B2846" w:rsidP="007B2846">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7B2846">
              <w:rPr>
                <w:rFonts w:ascii="Calibri Light" w:eastAsia="Arial" w:hAnsi="Calibri Light" w:cs="Calibri Light"/>
                <w:kern w:val="2"/>
              </w:rPr>
              <w:t>12.2.5. The Supplier's qualifications have ceased to meet the requirements for the proper performance of the Contract as set out in the procurement documents and have not been rectified within 14 (fourteen) calendar days from the date on which the qualifications ceased to be non-</w:t>
            </w:r>
            <w:proofErr w:type="gramStart"/>
            <w:r w:rsidRPr="007B2846">
              <w:rPr>
                <w:rFonts w:ascii="Calibri Light" w:eastAsia="Arial" w:hAnsi="Calibri Light" w:cs="Calibri Light"/>
                <w:kern w:val="2"/>
              </w:rPr>
              <w:t>compliant;</w:t>
            </w:r>
            <w:proofErr w:type="gramEnd"/>
          </w:p>
          <w:p w14:paraId="013A214A" w14:textId="77777777" w:rsidR="007B2846" w:rsidRPr="007B2846" w:rsidRDefault="007B2846" w:rsidP="007B2846">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7B2846">
              <w:rPr>
                <w:rFonts w:ascii="Calibri Light" w:eastAsia="Arial" w:hAnsi="Calibri Light" w:cs="Calibri Light"/>
                <w:kern w:val="2"/>
              </w:rPr>
              <w:t xml:space="preserve">12.2.6. The Supplier is in breach of the provisions of this Contract governing competition, intellectual property or the management of confidential </w:t>
            </w:r>
            <w:proofErr w:type="gramStart"/>
            <w:r w:rsidRPr="007B2846">
              <w:rPr>
                <w:rFonts w:ascii="Calibri Light" w:eastAsia="Arial" w:hAnsi="Calibri Light" w:cs="Calibri Light"/>
                <w:kern w:val="2"/>
              </w:rPr>
              <w:t>information;</w:t>
            </w:r>
            <w:proofErr w:type="gramEnd"/>
          </w:p>
          <w:p w14:paraId="7B571F1C" w14:textId="372B2055" w:rsidR="007B2846" w:rsidRPr="007B2846" w:rsidRDefault="007B2846" w:rsidP="008526B6">
            <w:pPr>
              <w:spacing w:after="0" w:line="257" w:lineRule="auto"/>
              <w:rPr>
                <w:rFonts w:ascii="Calibri Light" w:eastAsia="Times New Roman" w:hAnsi="Calibri Light" w:cs="Calibri Light"/>
                <w:kern w:val="2"/>
                <w:shd w:val="clear" w:color="auto" w:fill="FFFFFF"/>
                <w:lang w:val="lt-LT"/>
              </w:rPr>
            </w:pPr>
            <w:r w:rsidRPr="007B2846">
              <w:rPr>
                <w:rFonts w:ascii="Calibri Light" w:eastAsia="Arial" w:hAnsi="Calibri Light" w:cs="Calibri Light"/>
                <w:kern w:val="2"/>
              </w:rPr>
              <w:t>.</w:t>
            </w:r>
          </w:p>
        </w:tc>
      </w:tr>
      <w:tr w:rsidR="007B2846" w:rsidRPr="003C11D2" w14:paraId="30E250C2" w14:textId="77777777" w:rsidTr="00732192">
        <w:trPr>
          <w:trHeight w:val="20"/>
        </w:trPr>
        <w:tc>
          <w:tcPr>
            <w:tcW w:w="9776" w:type="dxa"/>
            <w:gridSpan w:val="3"/>
          </w:tcPr>
          <w:p w14:paraId="451E279B" w14:textId="016D460D" w:rsidR="007B2846" w:rsidRPr="007B2846" w:rsidRDefault="007B2846" w:rsidP="007B2846">
            <w:pPr>
              <w:spacing w:after="0" w:line="240" w:lineRule="auto"/>
              <w:jc w:val="center"/>
              <w:rPr>
                <w:rFonts w:ascii="Calibri Light" w:eastAsia="Times New Roman" w:hAnsi="Calibri Light" w:cs="Calibri Light"/>
                <w:kern w:val="2"/>
                <w:lang w:val="lt-LT"/>
              </w:rPr>
            </w:pPr>
            <w:r w:rsidRPr="007B2846">
              <w:rPr>
                <w:rFonts w:ascii="Calibri Light" w:eastAsia="Times New Roman" w:hAnsi="Calibri Light" w:cs="Calibri Light"/>
                <w:b/>
                <w:kern w:val="2"/>
              </w:rPr>
              <w:t xml:space="preserve">13. ENVIRONMENTAL AND SOCIAL CRITERIA </w:t>
            </w:r>
            <w:r w:rsidRPr="007B2846">
              <w:rPr>
                <w:rFonts w:ascii="Calibri Light" w:eastAsia="Times New Roman" w:hAnsi="Calibri Light" w:cs="Calibri Light"/>
                <w:kern w:val="2"/>
              </w:rPr>
              <w:t>(</w:t>
            </w:r>
            <w:r w:rsidR="009049FA" w:rsidRPr="009049FA">
              <w:rPr>
                <w:rFonts w:ascii="Calibri Light" w:eastAsia="Times New Roman" w:hAnsi="Calibri Light" w:cs="Calibri Light"/>
                <w:color w:val="0070C0"/>
                <w:kern w:val="2"/>
              </w:rPr>
              <w:t xml:space="preserve">applicable where environmental and/or social criteria are imposed as conditions of performance of the Contract) </w:t>
            </w:r>
          </w:p>
        </w:tc>
      </w:tr>
      <w:tr w:rsidR="007B2846" w:rsidRPr="007B2846" w14:paraId="674DC6FE" w14:textId="77777777" w:rsidTr="00732192">
        <w:trPr>
          <w:trHeight w:val="20"/>
        </w:trPr>
        <w:tc>
          <w:tcPr>
            <w:tcW w:w="2830" w:type="dxa"/>
          </w:tcPr>
          <w:p w14:paraId="7540E815"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rPr>
              <w:t xml:space="preserve">13.1. Environmental criteria relating to the services being purchased </w:t>
            </w:r>
          </w:p>
        </w:tc>
        <w:tc>
          <w:tcPr>
            <w:tcW w:w="6946" w:type="dxa"/>
            <w:gridSpan w:val="2"/>
          </w:tcPr>
          <w:p w14:paraId="56146404" w14:textId="77777777" w:rsidR="007B2846" w:rsidRPr="007B2846" w:rsidRDefault="007B2846" w:rsidP="007B2846">
            <w:pPr>
              <w:spacing w:after="0" w:line="240" w:lineRule="auto"/>
              <w:jc w:val="left"/>
              <w:rPr>
                <w:rFonts w:ascii="Calibri Light" w:eastAsia="Times New Roman" w:hAnsi="Calibri Light" w:cs="Calibri Light"/>
                <w:color w:val="000000"/>
                <w:kern w:val="2"/>
                <w:shd w:val="clear" w:color="auto" w:fill="FFFFFF"/>
                <w:lang w:val="lt-LT"/>
              </w:rPr>
            </w:pPr>
            <w:r w:rsidRPr="007B2846">
              <w:rPr>
                <w:rFonts w:ascii="Calibri Light" w:eastAsia="Times New Roman" w:hAnsi="Calibri Light" w:cs="Calibri Light"/>
                <w:color w:val="000000"/>
                <w:kern w:val="2"/>
                <w:shd w:val="clear" w:color="auto" w:fill="FFFFFF"/>
              </w:rPr>
              <w:t>Not applicable.</w:t>
            </w:r>
          </w:p>
        </w:tc>
      </w:tr>
      <w:tr w:rsidR="007B2846" w:rsidRPr="007B2846" w14:paraId="58047741" w14:textId="77777777" w:rsidTr="00732192">
        <w:trPr>
          <w:trHeight w:val="20"/>
        </w:trPr>
        <w:tc>
          <w:tcPr>
            <w:tcW w:w="2830" w:type="dxa"/>
          </w:tcPr>
          <w:p w14:paraId="2DD7DA70"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rPr>
              <w:t>13.2. Social criteria relating to the services being purchased</w:t>
            </w:r>
          </w:p>
        </w:tc>
        <w:tc>
          <w:tcPr>
            <w:tcW w:w="6946" w:type="dxa"/>
            <w:gridSpan w:val="2"/>
          </w:tcPr>
          <w:p w14:paraId="4CE3BE33" w14:textId="77777777" w:rsidR="007B2846" w:rsidRPr="007B2846" w:rsidRDefault="007B2846" w:rsidP="007B2846">
            <w:pPr>
              <w:spacing w:after="0" w:line="240" w:lineRule="auto"/>
              <w:jc w:val="left"/>
              <w:rPr>
                <w:rFonts w:ascii="Calibri Light" w:eastAsia="Times New Roman" w:hAnsi="Calibri Light" w:cs="Calibri Light"/>
                <w:color w:val="000000"/>
                <w:kern w:val="2"/>
                <w:shd w:val="clear" w:color="auto" w:fill="FFFFFF"/>
                <w:lang w:val="lt-LT"/>
              </w:rPr>
            </w:pPr>
            <w:r w:rsidRPr="007B2846">
              <w:rPr>
                <w:rFonts w:ascii="Calibri Light" w:eastAsia="Times New Roman" w:hAnsi="Calibri Light" w:cs="Calibri Light"/>
                <w:color w:val="000000"/>
                <w:kern w:val="2"/>
                <w:shd w:val="clear" w:color="auto" w:fill="FFFFFF"/>
              </w:rPr>
              <w:t>Not applicable.</w:t>
            </w:r>
          </w:p>
        </w:tc>
      </w:tr>
      <w:tr w:rsidR="007B2846" w:rsidRPr="003C11D2" w14:paraId="7D197DCF" w14:textId="77777777" w:rsidTr="00732192">
        <w:trPr>
          <w:trHeight w:val="20"/>
        </w:trPr>
        <w:tc>
          <w:tcPr>
            <w:tcW w:w="9776" w:type="dxa"/>
            <w:gridSpan w:val="3"/>
          </w:tcPr>
          <w:p w14:paraId="3E5FD274" w14:textId="77777777" w:rsidR="007B2846" w:rsidRPr="007B2846" w:rsidRDefault="007B2846" w:rsidP="007B2846">
            <w:pPr>
              <w:spacing w:after="0" w:line="240" w:lineRule="auto"/>
              <w:jc w:val="center"/>
              <w:rPr>
                <w:rFonts w:ascii="Calibri Light" w:eastAsia="Times New Roman" w:hAnsi="Calibri Light" w:cs="Calibri Light"/>
                <w:kern w:val="2"/>
                <w:lang w:val="lt-LT"/>
              </w:rPr>
            </w:pPr>
            <w:r w:rsidRPr="007B2846">
              <w:rPr>
                <w:rFonts w:ascii="Calibri Light" w:eastAsia="Times New Roman" w:hAnsi="Calibri Light" w:cs="Calibri Light"/>
                <w:b/>
                <w:kern w:val="2"/>
              </w:rPr>
              <w:t xml:space="preserve">14. AMENDMENTS AND SUPPLEMENTS TO THE GENERAL CONDITIONS </w:t>
            </w:r>
          </w:p>
        </w:tc>
      </w:tr>
      <w:tr w:rsidR="007B2846" w:rsidRPr="003C11D2" w14:paraId="67BD6449" w14:textId="77777777" w:rsidTr="00732192">
        <w:trPr>
          <w:trHeight w:val="20"/>
        </w:trPr>
        <w:tc>
          <w:tcPr>
            <w:tcW w:w="2830" w:type="dxa"/>
          </w:tcPr>
          <w:p w14:paraId="55FC6DF3"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rPr>
              <w:t xml:space="preserve">14.1. </w:t>
            </w:r>
          </w:p>
        </w:tc>
        <w:tc>
          <w:tcPr>
            <w:tcW w:w="6946" w:type="dxa"/>
            <w:gridSpan w:val="2"/>
          </w:tcPr>
          <w:p w14:paraId="35B2D217" w14:textId="77777777" w:rsidR="00F6423F" w:rsidRPr="00F6423F" w:rsidRDefault="00F6423F" w:rsidP="00F6423F">
            <w:pPr>
              <w:spacing w:after="0" w:line="240" w:lineRule="auto"/>
              <w:jc w:val="left"/>
              <w:rPr>
                <w:rFonts w:ascii="Calibri Light" w:eastAsia="Times New Roman" w:hAnsi="Calibri Light" w:cs="Calibri Light"/>
                <w:color w:val="4472C4"/>
                <w:kern w:val="2"/>
                <w:lang w:val="lt-LT"/>
              </w:rPr>
            </w:pPr>
            <w:r w:rsidRPr="00F6423F">
              <w:rPr>
                <w:rFonts w:ascii="Calibri Light" w:eastAsia="Times New Roman" w:hAnsi="Calibri Light" w:cs="Calibri Light"/>
                <w:color w:val="4472C4"/>
                <w:kern w:val="2"/>
              </w:rPr>
              <w:t>(to be completed if a paragraph of the General Conditions of the Contract is amended by rewording it):</w:t>
            </w:r>
          </w:p>
          <w:p w14:paraId="02BEAB47"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rPr>
              <w:t>The Parties agree to amend and recast the specified paragraph of the General Conditions of the Contract as follows: ____.</w:t>
            </w:r>
          </w:p>
        </w:tc>
      </w:tr>
      <w:tr w:rsidR="007B2846" w:rsidRPr="003C11D2" w14:paraId="775EB3E7" w14:textId="77777777" w:rsidTr="00732192">
        <w:trPr>
          <w:trHeight w:val="20"/>
        </w:trPr>
        <w:tc>
          <w:tcPr>
            <w:tcW w:w="2830" w:type="dxa"/>
          </w:tcPr>
          <w:p w14:paraId="67BD25C7"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rPr>
              <w:t>14.2.</w:t>
            </w:r>
          </w:p>
        </w:tc>
        <w:tc>
          <w:tcPr>
            <w:tcW w:w="6946" w:type="dxa"/>
            <w:gridSpan w:val="2"/>
          </w:tcPr>
          <w:p w14:paraId="552F5BD8" w14:textId="77777777" w:rsidR="002E274A" w:rsidRPr="002E274A" w:rsidRDefault="002E274A" w:rsidP="002E274A">
            <w:pPr>
              <w:spacing w:after="0" w:line="240" w:lineRule="auto"/>
              <w:jc w:val="left"/>
              <w:rPr>
                <w:rFonts w:ascii="Calibri Light" w:eastAsia="Times New Roman" w:hAnsi="Calibri Light" w:cs="Calibri Light"/>
                <w:color w:val="4472C4"/>
                <w:kern w:val="2"/>
                <w:lang w:val="lt-LT"/>
              </w:rPr>
            </w:pPr>
            <w:r w:rsidRPr="002E274A">
              <w:rPr>
                <w:rFonts w:ascii="Calibri Light" w:eastAsia="Times New Roman" w:hAnsi="Calibri Light" w:cs="Calibri Light"/>
                <w:color w:val="4472C4"/>
                <w:kern w:val="2"/>
              </w:rPr>
              <w:t>(to be completed if new provisions are added to the General Conditions of the Contract):</w:t>
            </w:r>
          </w:p>
          <w:p w14:paraId="040CBA96"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rPr>
              <w:t>The Parties agree to supplement the General Conditions of the Contract with the following paragraph, without changing the numbering of other paragraphs: ________.</w:t>
            </w:r>
          </w:p>
        </w:tc>
      </w:tr>
      <w:tr w:rsidR="007B2846" w:rsidRPr="003C11D2" w14:paraId="320AC7A6" w14:textId="77777777" w:rsidTr="00732192">
        <w:trPr>
          <w:trHeight w:val="20"/>
        </w:trPr>
        <w:tc>
          <w:tcPr>
            <w:tcW w:w="2830" w:type="dxa"/>
          </w:tcPr>
          <w:p w14:paraId="07289397"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rPr>
              <w:t>14.3.</w:t>
            </w:r>
          </w:p>
        </w:tc>
        <w:tc>
          <w:tcPr>
            <w:tcW w:w="6946" w:type="dxa"/>
            <w:gridSpan w:val="2"/>
          </w:tcPr>
          <w:p w14:paraId="5F962E22" w14:textId="77777777" w:rsidR="008A1410" w:rsidRPr="008A1410" w:rsidRDefault="008A1410" w:rsidP="008A1410">
            <w:pPr>
              <w:spacing w:after="0" w:line="240" w:lineRule="auto"/>
              <w:jc w:val="left"/>
              <w:rPr>
                <w:rFonts w:ascii="Calibri Light" w:eastAsia="Times New Roman" w:hAnsi="Calibri Light" w:cs="Calibri Light"/>
                <w:color w:val="4472C4"/>
                <w:kern w:val="2"/>
                <w:lang w:val="lt-LT"/>
              </w:rPr>
            </w:pPr>
            <w:r w:rsidRPr="008A1410">
              <w:rPr>
                <w:rFonts w:ascii="Calibri Light" w:eastAsia="Times New Roman" w:hAnsi="Calibri Light" w:cs="Calibri Light"/>
                <w:color w:val="4472C4"/>
                <w:kern w:val="2"/>
              </w:rPr>
              <w:t>(</w:t>
            </w:r>
            <w:proofErr w:type="gramStart"/>
            <w:r w:rsidRPr="008A1410">
              <w:rPr>
                <w:rFonts w:ascii="Calibri Light" w:eastAsia="Times New Roman" w:hAnsi="Calibri Light" w:cs="Calibri Light"/>
                <w:color w:val="4472C4"/>
                <w:kern w:val="2"/>
              </w:rPr>
              <w:t>to</w:t>
            </w:r>
            <w:proofErr w:type="gramEnd"/>
            <w:r w:rsidRPr="008A1410">
              <w:rPr>
                <w:rFonts w:ascii="Calibri Light" w:eastAsia="Times New Roman" w:hAnsi="Calibri Light" w:cs="Calibri Light"/>
                <w:color w:val="4472C4"/>
                <w:kern w:val="2"/>
              </w:rPr>
              <w:t xml:space="preserve"> be completed if a respective paragraph of the General Conditions of the Contract is deleted:</w:t>
            </w:r>
          </w:p>
          <w:p w14:paraId="776D2AAB"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rPr>
              <w:t>The Parties agree to delete the specified paragraph of the General Conditions of the Contract, without changing the numbering of other paragraphs: _____.</w:t>
            </w:r>
          </w:p>
        </w:tc>
      </w:tr>
      <w:tr w:rsidR="007B2846" w:rsidRPr="003C11D2" w14:paraId="63C74A4C" w14:textId="77777777" w:rsidTr="00732192">
        <w:trPr>
          <w:trHeight w:val="20"/>
        </w:trPr>
        <w:tc>
          <w:tcPr>
            <w:tcW w:w="2830" w:type="dxa"/>
          </w:tcPr>
          <w:p w14:paraId="629A09F0"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rPr>
              <w:t>14.4.</w:t>
            </w:r>
          </w:p>
        </w:tc>
        <w:tc>
          <w:tcPr>
            <w:tcW w:w="6946" w:type="dxa"/>
            <w:gridSpan w:val="2"/>
          </w:tcPr>
          <w:p w14:paraId="17C460EE" w14:textId="3C58C59A" w:rsidR="007B2846" w:rsidRPr="007B2846" w:rsidRDefault="00825E35" w:rsidP="007B2846">
            <w:pPr>
              <w:spacing w:after="0" w:line="240" w:lineRule="auto"/>
              <w:jc w:val="left"/>
              <w:rPr>
                <w:rFonts w:ascii="Calibri Light" w:eastAsia="Times New Roman" w:hAnsi="Calibri Light" w:cs="Calibri Light"/>
                <w:color w:val="0070C0"/>
                <w:kern w:val="2"/>
                <w:lang w:val="lt-LT"/>
              </w:rPr>
            </w:pPr>
            <w:r w:rsidRPr="00825E35">
              <w:rPr>
                <w:rFonts w:ascii="Calibri Light" w:eastAsia="Times New Roman" w:hAnsi="Calibri Light" w:cs="Calibri Light"/>
                <w:color w:val="4472C4"/>
                <w:kern w:val="2"/>
              </w:rPr>
              <w:t>(to be completed if provisions other than those set out in the General Conditions of the Contract regarding the intellectual property of the Services are established):</w:t>
            </w:r>
          </w:p>
        </w:tc>
      </w:tr>
      <w:tr w:rsidR="007B2846" w:rsidRPr="003C11D2" w14:paraId="5E74A2E4" w14:textId="77777777" w:rsidTr="00732192">
        <w:trPr>
          <w:trHeight w:val="20"/>
        </w:trPr>
        <w:tc>
          <w:tcPr>
            <w:tcW w:w="2830" w:type="dxa"/>
          </w:tcPr>
          <w:p w14:paraId="6F7A3C85" w14:textId="77777777" w:rsidR="007B2846" w:rsidRPr="007B2846" w:rsidRDefault="007B2846" w:rsidP="007B2846">
            <w:pPr>
              <w:spacing w:after="0" w:line="240" w:lineRule="auto"/>
              <w:jc w:val="left"/>
              <w:rPr>
                <w:rFonts w:ascii="Calibri Light" w:eastAsia="Times New Roman" w:hAnsi="Calibri Light" w:cs="Calibri Light"/>
                <w:b/>
                <w:kern w:val="2"/>
                <w:lang w:val="lt-LT"/>
              </w:rPr>
            </w:pPr>
            <w:r w:rsidRPr="007B2846">
              <w:rPr>
                <w:rFonts w:ascii="Calibri Light" w:eastAsia="Times New Roman" w:hAnsi="Calibri Light" w:cs="Calibri Light"/>
                <w:b/>
                <w:kern w:val="2"/>
              </w:rPr>
              <w:t>14.5.</w:t>
            </w:r>
          </w:p>
        </w:tc>
        <w:tc>
          <w:tcPr>
            <w:tcW w:w="6946" w:type="dxa"/>
            <w:gridSpan w:val="2"/>
          </w:tcPr>
          <w:p w14:paraId="3F709E45" w14:textId="77777777" w:rsidR="007B2846" w:rsidRPr="007B2846" w:rsidRDefault="007B2846" w:rsidP="007B2846">
            <w:pPr>
              <w:spacing w:after="0" w:line="240" w:lineRule="auto"/>
              <w:jc w:val="left"/>
              <w:rPr>
                <w:rFonts w:ascii="Calibri Light" w:eastAsia="Times New Roman" w:hAnsi="Calibri Light" w:cs="Calibri Light"/>
                <w:kern w:val="2"/>
                <w:lang w:val="lt-LT"/>
              </w:rPr>
            </w:pPr>
            <w:r w:rsidRPr="007B2846">
              <w:rPr>
                <w:rFonts w:ascii="Calibri Light" w:eastAsia="Times New Roman" w:hAnsi="Calibri Light" w:cs="Calibri Light"/>
                <w:kern w:val="2"/>
              </w:rPr>
              <w:t>Alternative provisions (marked "if applicable", etc.) referred to in the General Conditions of the Contract shall only apply if they are specifically described in the Special Conditions or Annexes to the Contract.</w:t>
            </w:r>
          </w:p>
        </w:tc>
      </w:tr>
      <w:tr w:rsidR="007B2846" w:rsidRPr="007B2846" w14:paraId="1DE27F8A" w14:textId="77777777" w:rsidTr="00732192">
        <w:trPr>
          <w:trHeight w:val="20"/>
        </w:trPr>
        <w:tc>
          <w:tcPr>
            <w:tcW w:w="9776" w:type="dxa"/>
            <w:gridSpan w:val="3"/>
          </w:tcPr>
          <w:p w14:paraId="3B99FF43"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rPr>
              <w:t>15. ANNEXES TO THE CONTRACT</w:t>
            </w:r>
          </w:p>
        </w:tc>
      </w:tr>
      <w:tr w:rsidR="007B2846" w:rsidRPr="007B2846" w14:paraId="27B7DAD1" w14:textId="77777777" w:rsidTr="00732192">
        <w:trPr>
          <w:trHeight w:val="20"/>
        </w:trPr>
        <w:tc>
          <w:tcPr>
            <w:tcW w:w="2830" w:type="dxa"/>
          </w:tcPr>
          <w:p w14:paraId="15438E94"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rPr>
              <w:t>15.1. Annex 1</w:t>
            </w:r>
          </w:p>
        </w:tc>
        <w:tc>
          <w:tcPr>
            <w:tcW w:w="6946" w:type="dxa"/>
            <w:gridSpan w:val="2"/>
          </w:tcPr>
          <w:p w14:paraId="5BC17524" w14:textId="77777777" w:rsidR="007B2846" w:rsidRPr="007B2846" w:rsidRDefault="007B2846" w:rsidP="007B2846">
            <w:pPr>
              <w:spacing w:after="0" w:line="240" w:lineRule="auto"/>
              <w:jc w:val="left"/>
              <w:rPr>
                <w:rFonts w:ascii="Calibri Light" w:eastAsia="Times New Roman" w:hAnsi="Calibri Light" w:cs="Calibri Light"/>
                <w:bCs/>
                <w:kern w:val="2"/>
                <w:lang w:val="lt-LT"/>
              </w:rPr>
            </w:pPr>
            <w:r w:rsidRPr="007B2846">
              <w:rPr>
                <w:rFonts w:ascii="Calibri Light" w:eastAsia="Times New Roman" w:hAnsi="Calibri Light" w:cs="Calibri Light"/>
                <w:kern w:val="2"/>
              </w:rPr>
              <w:t>Technical specification</w:t>
            </w:r>
          </w:p>
        </w:tc>
      </w:tr>
      <w:tr w:rsidR="007B2846" w:rsidRPr="007B2846" w14:paraId="7D690BFB" w14:textId="77777777" w:rsidTr="00732192">
        <w:trPr>
          <w:trHeight w:val="20"/>
        </w:trPr>
        <w:tc>
          <w:tcPr>
            <w:tcW w:w="2830" w:type="dxa"/>
          </w:tcPr>
          <w:p w14:paraId="53525D9D"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rPr>
              <w:t>15.2. Annex 2</w:t>
            </w:r>
          </w:p>
        </w:tc>
        <w:tc>
          <w:tcPr>
            <w:tcW w:w="6946" w:type="dxa"/>
            <w:gridSpan w:val="2"/>
          </w:tcPr>
          <w:p w14:paraId="19DE3A23" w14:textId="77777777" w:rsidR="007B2846" w:rsidRPr="007B2846" w:rsidRDefault="007B2846" w:rsidP="007B2846">
            <w:pPr>
              <w:spacing w:after="0" w:line="240" w:lineRule="auto"/>
              <w:jc w:val="left"/>
              <w:rPr>
                <w:rFonts w:ascii="Calibri Light" w:eastAsia="Times New Roman" w:hAnsi="Calibri Light" w:cs="Calibri Light"/>
                <w:bCs/>
                <w:kern w:val="2"/>
                <w:lang w:val="lt-LT"/>
              </w:rPr>
            </w:pPr>
            <w:r w:rsidRPr="007B2846">
              <w:rPr>
                <w:rFonts w:ascii="Calibri Light" w:eastAsia="Times New Roman" w:hAnsi="Calibri Light" w:cs="Calibri Light"/>
                <w:kern w:val="2"/>
              </w:rPr>
              <w:t>Supplier's tender</w:t>
            </w:r>
          </w:p>
        </w:tc>
      </w:tr>
      <w:tr w:rsidR="007B2846" w:rsidRPr="003C11D2" w14:paraId="6BE9ED62" w14:textId="77777777" w:rsidTr="00732192">
        <w:trPr>
          <w:trHeight w:val="20"/>
        </w:trPr>
        <w:tc>
          <w:tcPr>
            <w:tcW w:w="2830" w:type="dxa"/>
          </w:tcPr>
          <w:p w14:paraId="41FD9006"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rPr>
              <w:lastRenderedPageBreak/>
              <w:t>15.3. ANNEX NO 3</w:t>
            </w:r>
          </w:p>
        </w:tc>
        <w:tc>
          <w:tcPr>
            <w:tcW w:w="6946" w:type="dxa"/>
            <w:gridSpan w:val="2"/>
          </w:tcPr>
          <w:p w14:paraId="378B0920" w14:textId="77777777" w:rsidR="007B2846" w:rsidRPr="007B2846" w:rsidRDefault="007B2846" w:rsidP="007B2846">
            <w:pPr>
              <w:spacing w:after="0" w:line="240" w:lineRule="auto"/>
              <w:jc w:val="left"/>
              <w:rPr>
                <w:rFonts w:ascii="Calibri Light" w:eastAsia="Times New Roman" w:hAnsi="Calibri Light" w:cs="Calibri Light"/>
                <w:bCs/>
                <w:kern w:val="2"/>
                <w:lang w:val="lt-LT"/>
              </w:rPr>
            </w:pPr>
            <w:r w:rsidRPr="007B2846">
              <w:rPr>
                <w:rFonts w:ascii="Calibri Light" w:eastAsia="Times New Roman" w:hAnsi="Calibri Light" w:cs="Calibri Light"/>
                <w:kern w:val="2"/>
              </w:rPr>
              <w:t>Sub-suppliers and/or professionals used for the performance of the Contract</w:t>
            </w:r>
          </w:p>
        </w:tc>
      </w:tr>
      <w:tr w:rsidR="007B2846" w:rsidRPr="007B2846" w14:paraId="05A3DFB5" w14:textId="77777777" w:rsidTr="00732192">
        <w:trPr>
          <w:trHeight w:val="20"/>
        </w:trPr>
        <w:tc>
          <w:tcPr>
            <w:tcW w:w="2830" w:type="dxa"/>
          </w:tcPr>
          <w:p w14:paraId="0844C3DD"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rPr>
              <w:t>15.4. ANNEX NO 4</w:t>
            </w:r>
          </w:p>
        </w:tc>
        <w:tc>
          <w:tcPr>
            <w:tcW w:w="6946" w:type="dxa"/>
            <w:gridSpan w:val="2"/>
          </w:tcPr>
          <w:p w14:paraId="511AA11E"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p>
        </w:tc>
      </w:tr>
      <w:tr w:rsidR="007B2846" w:rsidRPr="007B2846" w14:paraId="2EC8BB69" w14:textId="77777777" w:rsidTr="00732192">
        <w:trPr>
          <w:trHeight w:val="20"/>
        </w:trPr>
        <w:tc>
          <w:tcPr>
            <w:tcW w:w="2830" w:type="dxa"/>
          </w:tcPr>
          <w:p w14:paraId="7AC9D421"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rPr>
              <w:t>15.5. Annex 5</w:t>
            </w:r>
          </w:p>
        </w:tc>
        <w:tc>
          <w:tcPr>
            <w:tcW w:w="6946" w:type="dxa"/>
            <w:gridSpan w:val="2"/>
          </w:tcPr>
          <w:p w14:paraId="2BDBEABA"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p>
        </w:tc>
      </w:tr>
      <w:tr w:rsidR="007B2846" w:rsidRPr="007B2846" w14:paraId="24233751" w14:textId="77777777" w:rsidTr="00732192">
        <w:trPr>
          <w:trHeight w:val="20"/>
        </w:trPr>
        <w:tc>
          <w:tcPr>
            <w:tcW w:w="9776" w:type="dxa"/>
            <w:gridSpan w:val="3"/>
          </w:tcPr>
          <w:p w14:paraId="65CA7CD0"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rPr>
              <w:t>16. SIGNATURES OF THE PARTIES' REPRESENTATIVES</w:t>
            </w:r>
          </w:p>
        </w:tc>
      </w:tr>
      <w:tr w:rsidR="007B2846" w:rsidRPr="007B2846" w14:paraId="2130914A" w14:textId="77777777" w:rsidTr="00732192">
        <w:trPr>
          <w:trHeight w:val="20"/>
        </w:trPr>
        <w:tc>
          <w:tcPr>
            <w:tcW w:w="5224" w:type="dxa"/>
            <w:gridSpan w:val="2"/>
          </w:tcPr>
          <w:p w14:paraId="760DECA6"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rPr>
              <w:t>BUYER</w:t>
            </w:r>
          </w:p>
        </w:tc>
        <w:tc>
          <w:tcPr>
            <w:tcW w:w="4552" w:type="dxa"/>
          </w:tcPr>
          <w:p w14:paraId="0F3C8E6C"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r w:rsidRPr="007B2846">
              <w:rPr>
                <w:rFonts w:ascii="Calibri Light" w:eastAsia="Times New Roman" w:hAnsi="Calibri Light" w:cs="Calibri Light"/>
                <w:b/>
                <w:kern w:val="2"/>
              </w:rPr>
              <w:t>SUPPLIER</w:t>
            </w:r>
          </w:p>
        </w:tc>
      </w:tr>
      <w:tr w:rsidR="007B2846" w:rsidRPr="003C11D2" w14:paraId="394C0651" w14:textId="77777777" w:rsidTr="00732192">
        <w:trPr>
          <w:trHeight w:val="20"/>
        </w:trPr>
        <w:tc>
          <w:tcPr>
            <w:tcW w:w="5224" w:type="dxa"/>
            <w:gridSpan w:val="2"/>
          </w:tcPr>
          <w:p w14:paraId="5F42855E" w14:textId="77777777" w:rsidR="007B2846" w:rsidRPr="007B2846" w:rsidRDefault="007B2846" w:rsidP="007B2846">
            <w:pPr>
              <w:spacing w:after="0" w:line="240" w:lineRule="auto"/>
              <w:jc w:val="center"/>
              <w:rPr>
                <w:rFonts w:ascii="Calibri Light" w:eastAsia="Times New Roman" w:hAnsi="Calibri Light" w:cs="Calibri Light"/>
                <w:color w:val="4472C4"/>
                <w:kern w:val="2"/>
                <w:lang w:val="lt-LT"/>
              </w:rPr>
            </w:pPr>
            <w:r w:rsidRPr="007B2846">
              <w:rPr>
                <w:rFonts w:ascii="Calibri Light" w:eastAsia="Times New Roman" w:hAnsi="Calibri Light" w:cs="Calibri Light"/>
                <w:kern w:val="2"/>
              </w:rPr>
              <w:t xml:space="preserve">Managing Director Evelina </w:t>
            </w:r>
            <w:proofErr w:type="spellStart"/>
            <w:r w:rsidRPr="007B2846">
              <w:rPr>
                <w:rFonts w:ascii="Calibri Light" w:eastAsia="Times New Roman" w:hAnsi="Calibri Light" w:cs="Calibri Light"/>
                <w:kern w:val="2"/>
              </w:rPr>
              <w:t>Gudzinskaitė</w:t>
            </w:r>
            <w:proofErr w:type="spellEnd"/>
          </w:p>
        </w:tc>
        <w:tc>
          <w:tcPr>
            <w:tcW w:w="4552" w:type="dxa"/>
          </w:tcPr>
          <w:p w14:paraId="16035DEA" w14:textId="29F5DCF5" w:rsidR="007B2846" w:rsidRPr="007B2846" w:rsidRDefault="00933E6C" w:rsidP="007B2846">
            <w:pPr>
              <w:spacing w:after="0" w:line="240" w:lineRule="auto"/>
              <w:jc w:val="center"/>
              <w:rPr>
                <w:rFonts w:ascii="Calibri Light" w:eastAsia="Times New Roman" w:hAnsi="Calibri Light" w:cs="Calibri Light"/>
                <w:b/>
                <w:kern w:val="2"/>
                <w:lang w:val="lt-LT"/>
              </w:rPr>
            </w:pPr>
            <w:r w:rsidRPr="00053E07">
              <w:rPr>
                <w:rFonts w:ascii="Calibri Light" w:eastAsia="Times New Roman" w:hAnsi="Calibri Light" w:cs="Calibri Light"/>
                <w:color w:val="4472C4"/>
                <w:kern w:val="2"/>
              </w:rPr>
              <w:t>(position, name, surname of representative)</w:t>
            </w:r>
          </w:p>
          <w:p w14:paraId="1A3689AA" w14:textId="77777777" w:rsidR="007B2846" w:rsidRPr="007B2846" w:rsidRDefault="007B2846" w:rsidP="007B2846">
            <w:pPr>
              <w:spacing w:after="0" w:line="240" w:lineRule="auto"/>
              <w:jc w:val="center"/>
              <w:rPr>
                <w:rFonts w:ascii="Calibri Light" w:eastAsia="Times New Roman" w:hAnsi="Calibri Light" w:cs="Calibri Light"/>
                <w:b/>
                <w:kern w:val="2"/>
                <w:lang w:val="lt-LT"/>
              </w:rPr>
            </w:pPr>
          </w:p>
        </w:tc>
      </w:tr>
      <w:tr w:rsidR="007B2846" w:rsidRPr="007B2846" w14:paraId="4B5A5776" w14:textId="77777777" w:rsidTr="00732192">
        <w:trPr>
          <w:trHeight w:val="20"/>
        </w:trPr>
        <w:tc>
          <w:tcPr>
            <w:tcW w:w="5224" w:type="dxa"/>
            <w:gridSpan w:val="2"/>
          </w:tcPr>
          <w:p w14:paraId="349B16CF" w14:textId="77777777" w:rsidR="007B2846" w:rsidRPr="007B2846" w:rsidRDefault="007B2846" w:rsidP="007B2846">
            <w:pPr>
              <w:spacing w:after="0" w:line="240" w:lineRule="auto"/>
              <w:jc w:val="center"/>
              <w:rPr>
                <w:rFonts w:ascii="Calibri Light" w:eastAsia="Times New Roman" w:hAnsi="Calibri Light" w:cs="Calibri Light"/>
                <w:b/>
                <w:color w:val="4472C4"/>
                <w:kern w:val="2"/>
                <w:lang w:val="lt-LT"/>
              </w:rPr>
            </w:pPr>
          </w:p>
          <w:p w14:paraId="42D2D873" w14:textId="77777777" w:rsidR="0003250B" w:rsidRPr="0095634D" w:rsidRDefault="0003250B" w:rsidP="0003250B">
            <w:pPr>
              <w:spacing w:after="0" w:line="240" w:lineRule="auto"/>
              <w:jc w:val="center"/>
              <w:rPr>
                <w:rFonts w:ascii="Calibri Light" w:eastAsia="Times New Roman" w:hAnsi="Calibri Light" w:cs="Calibri Light"/>
                <w:b/>
                <w:color w:val="4472C4"/>
                <w:kern w:val="2"/>
                <w:lang w:val="lt-LT"/>
              </w:rPr>
            </w:pPr>
            <w:r w:rsidRPr="0095634D">
              <w:rPr>
                <w:rFonts w:ascii="Calibri Light" w:eastAsia="Times New Roman" w:hAnsi="Calibri Light" w:cs="Calibri Light"/>
                <w:b/>
                <w:color w:val="4472C4"/>
                <w:kern w:val="2"/>
              </w:rPr>
              <w:t>(signature)</w:t>
            </w:r>
          </w:p>
          <w:p w14:paraId="353FCD1D" w14:textId="77777777" w:rsidR="007B2846" w:rsidRPr="007B2846" w:rsidRDefault="007B2846" w:rsidP="007B2846">
            <w:pPr>
              <w:spacing w:after="0" w:line="240" w:lineRule="auto"/>
              <w:jc w:val="center"/>
              <w:rPr>
                <w:rFonts w:ascii="Calibri Light" w:eastAsia="Times New Roman" w:hAnsi="Calibri Light" w:cs="Calibri Light"/>
                <w:b/>
                <w:color w:val="4472C4"/>
                <w:kern w:val="2"/>
                <w:lang w:val="lt-LT"/>
              </w:rPr>
            </w:pPr>
          </w:p>
          <w:p w14:paraId="6BACAC92" w14:textId="77777777" w:rsidR="007B2846" w:rsidRPr="007B2846" w:rsidRDefault="007B2846" w:rsidP="007B2846">
            <w:pPr>
              <w:spacing w:after="0" w:line="240" w:lineRule="auto"/>
              <w:jc w:val="center"/>
              <w:rPr>
                <w:rFonts w:ascii="Calibri Light" w:eastAsia="Times New Roman" w:hAnsi="Calibri Light" w:cs="Calibri Light"/>
                <w:b/>
                <w:color w:val="4472C4"/>
                <w:kern w:val="2"/>
                <w:lang w:val="lt-LT"/>
              </w:rPr>
            </w:pPr>
          </w:p>
        </w:tc>
        <w:tc>
          <w:tcPr>
            <w:tcW w:w="4552" w:type="dxa"/>
          </w:tcPr>
          <w:p w14:paraId="5A65517A" w14:textId="77777777" w:rsidR="007B2846" w:rsidRPr="007B2846" w:rsidRDefault="007B2846" w:rsidP="007B2846">
            <w:pPr>
              <w:spacing w:after="0" w:line="240" w:lineRule="auto"/>
              <w:jc w:val="center"/>
              <w:rPr>
                <w:rFonts w:ascii="Calibri Light" w:eastAsia="Times New Roman" w:hAnsi="Calibri Light" w:cs="Calibri Light"/>
                <w:b/>
                <w:color w:val="4472C4"/>
                <w:kern w:val="2"/>
                <w:lang w:val="lt-LT"/>
              </w:rPr>
            </w:pPr>
          </w:p>
          <w:p w14:paraId="7BF399A5" w14:textId="712D7EE7" w:rsidR="007B2846" w:rsidRPr="007B2846" w:rsidRDefault="004E5054" w:rsidP="007B2846">
            <w:pPr>
              <w:spacing w:after="0" w:line="240" w:lineRule="auto"/>
              <w:jc w:val="center"/>
              <w:rPr>
                <w:rFonts w:ascii="Calibri Light" w:eastAsia="Times New Roman" w:hAnsi="Calibri Light" w:cs="Calibri Light"/>
                <w:b/>
                <w:color w:val="4472C4"/>
                <w:kern w:val="2"/>
                <w:lang w:val="lt-LT"/>
              </w:rPr>
            </w:pPr>
            <w:r w:rsidRPr="001A24F0">
              <w:rPr>
                <w:rFonts w:ascii="Calibri Light" w:eastAsia="Times New Roman" w:hAnsi="Calibri Light" w:cs="Calibri Light"/>
                <w:b/>
                <w:color w:val="4472C4"/>
                <w:kern w:val="2"/>
              </w:rPr>
              <w:t>(signature)</w:t>
            </w:r>
          </w:p>
        </w:tc>
      </w:tr>
    </w:tbl>
    <w:p w14:paraId="63DA21E8" w14:textId="77777777" w:rsidR="007B2846" w:rsidRPr="007B2846" w:rsidRDefault="007B2846" w:rsidP="007B2846">
      <w:pPr>
        <w:spacing w:after="0" w:line="240" w:lineRule="auto"/>
        <w:jc w:val="left"/>
        <w:rPr>
          <w:rFonts w:ascii="Calibri Light" w:eastAsia="Times New Roman" w:hAnsi="Calibri Light" w:cs="Calibri Light"/>
          <w:lang w:val="lt-LT"/>
        </w:rPr>
      </w:pPr>
    </w:p>
    <w:p w14:paraId="4253AB88" w14:textId="77777777" w:rsidR="007B2846" w:rsidRPr="007B2846" w:rsidRDefault="007B2846" w:rsidP="007B2846">
      <w:pPr>
        <w:spacing w:after="0" w:line="240" w:lineRule="auto"/>
        <w:jc w:val="left"/>
        <w:rPr>
          <w:rFonts w:ascii="Calibri Light" w:eastAsia="Times New Roman" w:hAnsi="Calibri Light" w:cs="Calibri Light"/>
          <w:lang w:val="lt-LT"/>
        </w:rPr>
      </w:pPr>
    </w:p>
    <w:p w14:paraId="1EE8499D" w14:textId="77777777" w:rsidR="007B2846" w:rsidRPr="007B2846" w:rsidRDefault="007B2846" w:rsidP="007B2846">
      <w:pPr>
        <w:tabs>
          <w:tab w:val="left" w:pos="5400"/>
        </w:tabs>
        <w:spacing w:after="0" w:line="240" w:lineRule="auto"/>
        <w:jc w:val="center"/>
        <w:textAlignment w:val="center"/>
        <w:rPr>
          <w:rFonts w:ascii="Calibri Light" w:eastAsia="Times New Roman" w:hAnsi="Calibri Light" w:cs="Calibri Light"/>
          <w:lang w:val="lt-LT"/>
        </w:rPr>
      </w:pPr>
      <w:r w:rsidRPr="007B2846">
        <w:rPr>
          <w:rFonts w:ascii="Calibri Light" w:eastAsia="Times New Roman" w:hAnsi="Calibri Light" w:cs="Calibri Light"/>
          <w:b/>
          <w:lang w:bidi="en-US"/>
        </w:rPr>
        <w:t>______________</w:t>
      </w:r>
    </w:p>
    <w:p w14:paraId="591E97A9" w14:textId="77777777" w:rsidR="00DF369E" w:rsidRPr="00D273B5" w:rsidRDefault="00DF369E" w:rsidP="00556361">
      <w:pPr>
        <w:spacing w:before="60" w:after="60" w:line="240" w:lineRule="auto"/>
        <w:rPr>
          <w:rFonts w:ascii="Calibri Light" w:hAnsi="Calibri Light" w:cs="Calibri Light"/>
          <w:lang w:val="lt-LT"/>
        </w:rPr>
      </w:pPr>
    </w:p>
    <w:sectPr w:rsidR="00DF369E" w:rsidRPr="00D273B5" w:rsidSect="00131595">
      <w:headerReference w:type="default" r:id="rId18"/>
      <w:footerReference w:type="default" r:id="rId19"/>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87BE4" w14:textId="77777777" w:rsidR="00297DD6" w:rsidRDefault="00297DD6">
      <w:pPr>
        <w:spacing w:after="0" w:line="240" w:lineRule="auto"/>
      </w:pPr>
      <w:r>
        <w:separator/>
      </w:r>
    </w:p>
  </w:endnote>
  <w:endnote w:type="continuationSeparator" w:id="0">
    <w:p w14:paraId="13CDC664" w14:textId="77777777" w:rsidR="00297DD6" w:rsidRDefault="00297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297DD6" w:rsidRDefault="00297DD6" w:rsidP="003D5439">
            <w:pPr>
              <w:pStyle w:val="Porat"/>
              <w:ind w:right="-1"/>
              <w:jc w:val="right"/>
            </w:pPr>
            <w:r w:rsidRPr="00922056">
              <w:rPr>
                <w:rFonts w:ascii="Calibri Light" w:eastAsia="Calibri Light" w:hAnsi="Calibri Light" w:cs="Calibri Light"/>
                <w:sz w:val="24"/>
                <w:szCs w:val="24"/>
                <w:lang w:bidi="en-US"/>
              </w:rPr>
              <w:fldChar w:fldCharType="begin"/>
            </w:r>
            <w:r w:rsidRPr="00922056">
              <w:rPr>
                <w:rFonts w:ascii="Calibri Light" w:eastAsia="Calibri Light" w:hAnsi="Calibri Light" w:cs="Calibri Light"/>
                <w:lang w:bidi="en-US"/>
              </w:rPr>
              <w:instrText>PAGE</w:instrText>
            </w:r>
            <w:r w:rsidRPr="00922056">
              <w:rPr>
                <w:rFonts w:ascii="Calibri Light" w:eastAsia="Calibri Light" w:hAnsi="Calibri Light" w:cs="Calibri Light"/>
                <w:sz w:val="24"/>
                <w:szCs w:val="24"/>
                <w:lang w:bidi="en-US"/>
              </w:rPr>
              <w:fldChar w:fldCharType="separate"/>
            </w:r>
            <w:r>
              <w:rPr>
                <w:rFonts w:ascii="Calibri Light" w:eastAsia="Calibri Light" w:hAnsi="Calibri Light" w:cs="Calibri Light"/>
                <w:noProof/>
                <w:lang w:bidi="en-US"/>
              </w:rPr>
              <w:t>13</w:t>
            </w:r>
            <w:r w:rsidRPr="00922056">
              <w:rPr>
                <w:rFonts w:ascii="Calibri Light" w:eastAsia="Calibri Light" w:hAnsi="Calibri Light" w:cs="Calibri Light"/>
                <w:sz w:val="24"/>
                <w:szCs w:val="24"/>
                <w:lang w:bidi="en-US"/>
              </w:rPr>
              <w:fldChar w:fldCharType="end"/>
            </w:r>
            <w:r w:rsidRPr="00922056">
              <w:rPr>
                <w:rFonts w:ascii="Calibri Light" w:eastAsia="Calibri Light" w:hAnsi="Calibri Light" w:cs="Calibri Light"/>
                <w:lang w:bidi="en-US"/>
              </w:rPr>
              <w:t>/</w:t>
            </w:r>
            <w:r w:rsidRPr="00922056">
              <w:rPr>
                <w:rFonts w:ascii="Calibri Light" w:eastAsia="Calibri Light" w:hAnsi="Calibri Light" w:cs="Calibri Light"/>
                <w:sz w:val="24"/>
                <w:szCs w:val="24"/>
                <w:lang w:bidi="en-US"/>
              </w:rPr>
              <w:fldChar w:fldCharType="begin"/>
            </w:r>
            <w:r w:rsidRPr="00922056">
              <w:rPr>
                <w:rFonts w:ascii="Calibri Light" w:eastAsia="Calibri Light" w:hAnsi="Calibri Light" w:cs="Calibri Light"/>
                <w:lang w:bidi="en-US"/>
              </w:rPr>
              <w:instrText>NUMPAGES</w:instrText>
            </w:r>
            <w:r w:rsidRPr="00922056">
              <w:rPr>
                <w:rFonts w:ascii="Calibri Light" w:eastAsia="Calibri Light" w:hAnsi="Calibri Light" w:cs="Calibri Light"/>
                <w:sz w:val="24"/>
                <w:szCs w:val="24"/>
                <w:lang w:bidi="en-US"/>
              </w:rPr>
              <w:fldChar w:fldCharType="separate"/>
            </w:r>
            <w:r>
              <w:rPr>
                <w:rFonts w:ascii="Calibri Light" w:eastAsia="Calibri Light" w:hAnsi="Calibri Light" w:cs="Calibri Light"/>
                <w:noProof/>
                <w:lang w:bidi="en-US"/>
              </w:rPr>
              <w:t>14</w:t>
            </w:r>
            <w:r w:rsidRPr="00922056">
              <w:rPr>
                <w:rFonts w:ascii="Calibri Light" w:eastAsia="Calibri Light" w:hAnsi="Calibri Light" w:cs="Calibri Light"/>
                <w:sz w:val="24"/>
                <w:szCs w:val="24"/>
                <w:lang w:bidi="en-U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9F712" w14:textId="77777777" w:rsidR="00297DD6" w:rsidRDefault="00297DD6">
      <w:pPr>
        <w:spacing w:after="0" w:line="240" w:lineRule="auto"/>
      </w:pPr>
      <w:r>
        <w:separator/>
      </w:r>
    </w:p>
  </w:footnote>
  <w:footnote w:type="continuationSeparator" w:id="0">
    <w:p w14:paraId="527EC25C" w14:textId="77777777" w:rsidR="00297DD6" w:rsidRDefault="00297DD6">
      <w:pPr>
        <w:spacing w:after="0" w:line="240" w:lineRule="auto"/>
      </w:pPr>
      <w:r>
        <w:continuationSeparator/>
      </w:r>
    </w:p>
  </w:footnote>
  <w:footnote w:id="1">
    <w:p w14:paraId="0EE17E07" w14:textId="77777777" w:rsidR="00297DD6" w:rsidRPr="001620D3" w:rsidRDefault="00297DD6" w:rsidP="004539C4">
      <w:pPr>
        <w:pStyle w:val="Puslapioinaostekstas"/>
        <w:rPr>
          <w:i/>
          <w:iCs/>
        </w:rPr>
      </w:pPr>
      <w:r w:rsidRPr="001620D3">
        <w:rPr>
          <w:rStyle w:val="Puslapioinaosnuoroda"/>
          <w:rFonts w:ascii="Calibri" w:eastAsia="Yu Mincho" w:hAnsi="Calibri" w:cs="Arial"/>
          <w:i/>
          <w:lang w:bidi="en-US"/>
        </w:rPr>
        <w:footnoteRef/>
      </w:r>
      <w:r w:rsidRPr="001620D3">
        <w:rPr>
          <w:rFonts w:ascii="Calibri" w:eastAsia="Yu Mincho" w:hAnsi="Calibri" w:cs="Arial"/>
          <w:i/>
          <w:lang w:bidi="en-US"/>
        </w:rPr>
        <w:t xml:space="preserve"> If the Supplier is unable to provide the documents referred to in Article 46(1) and (3) and (6)(2) of the Law on Public Procurement of the Republic of Lithuania to prove that there are no grounds for exclusion as provided for in Article 46(1) and (3) and (6)(2) of the Law on Public Procurement of the Republic of Lithuania, because the Member State or the country concerned does not issue such documents, or because the documents issued by the country in which they are issued do not cover all of the matters covered by Article 46(1) and (3) and (6)(2) of the Law on Public Procurement of the Republic of Lithuania, the documents may be replaced with: </w:t>
      </w:r>
    </w:p>
    <w:p w14:paraId="7BAC89E9" w14:textId="77777777" w:rsidR="00297DD6" w:rsidRPr="001620D3" w:rsidRDefault="00297DD6" w:rsidP="004539C4">
      <w:pPr>
        <w:pStyle w:val="Puslapioinaostekstas"/>
        <w:numPr>
          <w:ilvl w:val="0"/>
          <w:numId w:val="37"/>
        </w:numPr>
        <w:rPr>
          <w:rFonts w:ascii="Calibri" w:eastAsia="Yu Mincho" w:hAnsi="Calibri" w:cs="Arial"/>
          <w:i/>
          <w:iCs/>
        </w:rPr>
      </w:pPr>
      <w:r w:rsidRPr="001620D3">
        <w:rPr>
          <w:rFonts w:ascii="Calibri" w:eastAsia="Yu Mincho" w:hAnsi="Calibri" w:cs="Arial"/>
          <w:i/>
          <w:lang w:bidi="en-US"/>
        </w:rPr>
        <w:t xml:space="preserve">declaration of honour; </w:t>
      </w:r>
    </w:p>
    <w:p w14:paraId="2533B8C4" w14:textId="77777777" w:rsidR="00297DD6" w:rsidRPr="00814A6A" w:rsidRDefault="00297DD6" w:rsidP="004539C4">
      <w:pPr>
        <w:pStyle w:val="Puslapioinaostekstas"/>
        <w:numPr>
          <w:ilvl w:val="0"/>
          <w:numId w:val="37"/>
        </w:numPr>
        <w:rPr>
          <w:rFonts w:ascii="Calibri" w:eastAsia="Yu Mincho" w:hAnsi="Calibri" w:cs="Arial"/>
          <w:lang w:val="pt-BR"/>
        </w:rPr>
      </w:pPr>
      <w:r w:rsidRPr="00814A6A">
        <w:rPr>
          <w:rFonts w:ascii="Calibri" w:eastAsia="Yu Mincho" w:hAnsi="Calibri" w:cs="Arial"/>
          <w:i/>
          <w:lang w:bidi="en-US"/>
        </w:rPr>
        <w:t>an official declaration by the Supplier, if the country does not use a declaration of honour. The official declaration must be certified by a competent legal or administrative authority, notary or competent professional or trade organisation of the Member State or country of origin of the Supplier or of the country of its registration.</w:t>
      </w:r>
    </w:p>
  </w:footnote>
  <w:footnote w:id="2">
    <w:p w14:paraId="4C43FA43" w14:textId="77777777" w:rsidR="00297DD6" w:rsidRPr="00814A6A" w:rsidRDefault="00297DD6" w:rsidP="004539C4">
      <w:pPr>
        <w:pStyle w:val="Puslapioinaostekstas"/>
        <w:rPr>
          <w:i/>
          <w:iCs/>
          <w:lang w:val="pt-BR"/>
        </w:rPr>
      </w:pPr>
      <w:r w:rsidRPr="39658640">
        <w:rPr>
          <w:rStyle w:val="Puslapioinaosnuoroda"/>
          <w:rFonts w:ascii="Calibri" w:eastAsia="Yu Mincho" w:hAnsi="Calibri" w:cs="Arial"/>
          <w:lang w:bidi="en-US"/>
        </w:rPr>
        <w:footnoteRef/>
      </w:r>
      <w:r w:rsidRPr="00814A6A">
        <w:rPr>
          <w:rFonts w:ascii="Calibri" w:eastAsia="Yu Mincho" w:hAnsi="Calibri" w:cs="Arial"/>
          <w:i/>
          <w:lang w:bidi="en-US"/>
        </w:rPr>
        <w:t xml:space="preserve"> If the Supplier is unable to provide the documents referred to in Article 46(1) and (3) and (6)(2) of the Law on Public Procurement of the Republic of Lithuania to prove that there are no grounds for exclusion as provided for in Article 46(1) and (3) and (6)(2) of the Law on Public Procurement of the Republic of Lithuania, because the Member State or the country concerned does not issue such documents, or because the documents issued by the country in which they are issued do not cover all of the matters covered by Article 46(1) and (3) and (6)(2) of the Law on Public Procurement of the Republic of Lithuania, the documents may be replaced with: </w:t>
      </w:r>
    </w:p>
    <w:p w14:paraId="66E4CBFB" w14:textId="77777777" w:rsidR="00297DD6" w:rsidRPr="001620D3" w:rsidRDefault="00297DD6" w:rsidP="004539C4">
      <w:pPr>
        <w:pStyle w:val="Puslapioinaostekstas"/>
        <w:numPr>
          <w:ilvl w:val="0"/>
          <w:numId w:val="38"/>
        </w:numPr>
        <w:rPr>
          <w:rFonts w:ascii="Calibri" w:eastAsia="Yu Mincho" w:hAnsi="Calibri" w:cs="Arial"/>
          <w:i/>
          <w:iCs/>
        </w:rPr>
      </w:pPr>
      <w:r w:rsidRPr="001620D3">
        <w:rPr>
          <w:rFonts w:ascii="Calibri" w:eastAsia="Yu Mincho" w:hAnsi="Calibri" w:cs="Arial"/>
          <w:i/>
          <w:lang w:bidi="en-US"/>
        </w:rPr>
        <w:t xml:space="preserve">declaration of honour; </w:t>
      </w:r>
    </w:p>
    <w:p w14:paraId="72724EBF" w14:textId="77777777" w:rsidR="00297DD6" w:rsidRPr="00814A6A" w:rsidRDefault="00297DD6" w:rsidP="004539C4">
      <w:pPr>
        <w:pStyle w:val="Puslapioinaostekstas"/>
        <w:numPr>
          <w:ilvl w:val="0"/>
          <w:numId w:val="38"/>
        </w:numPr>
        <w:rPr>
          <w:rFonts w:ascii="Calibri" w:eastAsia="Yu Mincho" w:hAnsi="Calibri" w:cs="Arial"/>
          <w:lang w:val="pt-BR"/>
        </w:rPr>
      </w:pPr>
      <w:r w:rsidRPr="00814A6A">
        <w:rPr>
          <w:rFonts w:ascii="Calibri" w:eastAsia="Yu Mincho" w:hAnsi="Calibri" w:cs="Arial"/>
          <w:i/>
          <w:lang w:bidi="en-US"/>
        </w:rPr>
        <w:t>an official declaration by the Supplier, if the country does not use a declaration of honour. The official declaration must be certified by a competent legal or administrative authority, notary or competent professional or trade organisation of the Member State or country of origin of the Supplier or of the country of its registration.</w:t>
      </w:r>
    </w:p>
  </w:footnote>
  <w:footnote w:id="3">
    <w:p w14:paraId="2643EB2D" w14:textId="77777777" w:rsidR="00297DD6" w:rsidRPr="00814A6A" w:rsidRDefault="00297DD6" w:rsidP="004539C4">
      <w:pPr>
        <w:pStyle w:val="Puslapioinaostekstas"/>
        <w:rPr>
          <w:i/>
          <w:iCs/>
          <w:lang w:val="pt-BR"/>
        </w:rPr>
      </w:pPr>
      <w:r w:rsidRPr="39658640">
        <w:rPr>
          <w:rStyle w:val="Puslapioinaosnuoroda"/>
          <w:rFonts w:ascii="Calibri" w:eastAsia="Yu Mincho" w:hAnsi="Calibri" w:cs="Arial"/>
          <w:lang w:bidi="en-US"/>
        </w:rPr>
        <w:footnoteRef/>
      </w:r>
      <w:r w:rsidRPr="00814A6A">
        <w:rPr>
          <w:rFonts w:ascii="Calibri" w:eastAsia="Yu Mincho" w:hAnsi="Calibri" w:cs="Arial"/>
          <w:i/>
          <w:lang w:bidi="en-US"/>
        </w:rPr>
        <w:t xml:space="preserve"> If the Supplier is unable to provide the documents referred to in Article 46(1) and (3) and (6)(2) of the Law on Public Procurement of the Republic of Lithuania to prove that there are no grounds for exclusion as provided for in Article 46(1) and (3) and (6)(2) of the Law on Public Procurement of the Republic of Lithuania, because the Member State or the country concerned does not issue such documents, or because the documents issued by the country in which they are issued do not cover all of the matters covered by Article 46(1) and (3) and (6)(2) of the Law on Public Procurement of the Republic of Lithuania, the documents may be replaced with: </w:t>
      </w:r>
    </w:p>
    <w:p w14:paraId="16A1E582" w14:textId="77777777" w:rsidR="00297DD6" w:rsidRPr="001620D3" w:rsidRDefault="00297DD6" w:rsidP="004539C4">
      <w:pPr>
        <w:pStyle w:val="Puslapioinaostekstas"/>
        <w:numPr>
          <w:ilvl w:val="0"/>
          <w:numId w:val="39"/>
        </w:numPr>
        <w:rPr>
          <w:rFonts w:ascii="Calibri" w:eastAsia="Yu Mincho" w:hAnsi="Calibri" w:cs="Arial"/>
          <w:i/>
          <w:iCs/>
        </w:rPr>
      </w:pPr>
      <w:r w:rsidRPr="001620D3">
        <w:rPr>
          <w:rFonts w:ascii="Calibri" w:eastAsia="Yu Mincho" w:hAnsi="Calibri" w:cs="Arial"/>
          <w:i/>
          <w:lang w:bidi="en-US"/>
        </w:rPr>
        <w:t xml:space="preserve">declaration of honour; </w:t>
      </w:r>
    </w:p>
    <w:p w14:paraId="5BEE5CA1" w14:textId="77777777" w:rsidR="00297DD6" w:rsidRPr="00814A6A" w:rsidRDefault="00297DD6" w:rsidP="004539C4">
      <w:pPr>
        <w:pStyle w:val="Puslapioinaostekstas"/>
        <w:numPr>
          <w:ilvl w:val="0"/>
          <w:numId w:val="39"/>
        </w:numPr>
        <w:rPr>
          <w:rFonts w:ascii="Calibri" w:eastAsia="Yu Mincho" w:hAnsi="Calibri" w:cs="Arial"/>
          <w:lang w:val="pt-BR"/>
        </w:rPr>
      </w:pPr>
      <w:r w:rsidRPr="00814A6A">
        <w:rPr>
          <w:rFonts w:ascii="Calibri" w:eastAsia="Yu Mincho" w:hAnsi="Calibri" w:cs="Arial"/>
          <w:i/>
          <w:lang w:bidi="en-US"/>
        </w:rPr>
        <w:t>an official declaration by the Supplier, if the country does not use a declaration of honour. The official declaration must be certified by a competent legal or administrative authority, notary or competent professional or trade organisation of the Member State or country of origin of the Supplier or of the country of its registration.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297DD6" w:rsidRPr="00EB67B3" w:rsidRDefault="00297DD6"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eastAsia="Calibri Light" w:hAnsi="Calibri Light" w:cs="Calibri Light"/>
        <w:caps w:val="0"/>
        <w:color w:val="FFFFFF" w:themeColor="background1"/>
        <w:sz w:val="24"/>
        <w:szCs w:val="24"/>
        <w:lang w:bidi="en-US"/>
      </w:rPr>
      <w:t>RESOURCE AGENCY &gt; PROCUREMENT DOCUMENTS (PD) &gt; SPECIAL CONDITIONS (SC)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EC08B2"/>
    <w:multiLevelType w:val="multilevel"/>
    <w:tmpl w:val="2DC40774"/>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0821D5C"/>
    <w:multiLevelType w:val="hybridMultilevel"/>
    <w:tmpl w:val="D17C07A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0"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1" w15:restartNumberingAfterBreak="0">
    <w:nsid w:val="7C052157"/>
    <w:multiLevelType w:val="hybridMultilevel"/>
    <w:tmpl w:val="5F42FFEC"/>
    <w:lvl w:ilvl="0" w:tplc="A15829F6">
      <w:start w:val="1"/>
      <w:numFmt w:val="decimal"/>
      <w:lvlText w:val="%1."/>
      <w:lvlJc w:val="left"/>
      <w:pPr>
        <w:ind w:left="720" w:hanging="360"/>
      </w:pPr>
      <w:rPr>
        <w:rFonts w:asciiTheme="majorHAnsi" w:hAnsiTheme="majorHAnsi" w:cstheme="majorHAnsi"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375664915">
    <w:abstractNumId w:val="4"/>
  </w:num>
  <w:num w:numId="2" w16cid:durableId="689071327">
    <w:abstractNumId w:val="3"/>
  </w:num>
  <w:num w:numId="3" w16cid:durableId="2054113300">
    <w:abstractNumId w:val="2"/>
  </w:num>
  <w:num w:numId="4" w16cid:durableId="1131358538">
    <w:abstractNumId w:val="1"/>
  </w:num>
  <w:num w:numId="5" w16cid:durableId="111753021">
    <w:abstractNumId w:val="0"/>
  </w:num>
  <w:num w:numId="6" w16cid:durableId="1725059766">
    <w:abstractNumId w:val="9"/>
  </w:num>
  <w:num w:numId="7" w16cid:durableId="854657083">
    <w:abstractNumId w:val="17"/>
  </w:num>
  <w:num w:numId="8" w16cid:durableId="401030749">
    <w:abstractNumId w:val="39"/>
  </w:num>
  <w:num w:numId="9" w16cid:durableId="1976443689">
    <w:abstractNumId w:val="31"/>
  </w:num>
  <w:num w:numId="10" w16cid:durableId="1660572095">
    <w:abstractNumId w:val="11"/>
  </w:num>
  <w:num w:numId="11" w16cid:durableId="332418379">
    <w:abstractNumId w:val="12"/>
  </w:num>
  <w:num w:numId="12" w16cid:durableId="236477944">
    <w:abstractNumId w:val="40"/>
  </w:num>
  <w:num w:numId="13" w16cid:durableId="1089156085">
    <w:abstractNumId w:val="22"/>
  </w:num>
  <w:num w:numId="14" w16cid:durableId="1134449901">
    <w:abstractNumId w:val="13"/>
  </w:num>
  <w:num w:numId="15" w16cid:durableId="537667233">
    <w:abstractNumId w:val="20"/>
  </w:num>
  <w:num w:numId="16" w16cid:durableId="281113972">
    <w:abstractNumId w:val="19"/>
  </w:num>
  <w:num w:numId="17" w16cid:durableId="852188360">
    <w:abstractNumId w:val="18"/>
  </w:num>
  <w:num w:numId="18" w16cid:durableId="144124721">
    <w:abstractNumId w:val="10"/>
  </w:num>
  <w:num w:numId="19" w16cid:durableId="2046370756">
    <w:abstractNumId w:val="25"/>
  </w:num>
  <w:num w:numId="20" w16cid:durableId="962034391">
    <w:abstractNumId w:val="21"/>
  </w:num>
  <w:num w:numId="21" w16cid:durableId="1732970635">
    <w:abstractNumId w:val="30"/>
  </w:num>
  <w:num w:numId="22" w16cid:durableId="383019338">
    <w:abstractNumId w:val="7"/>
  </w:num>
  <w:num w:numId="23" w16cid:durableId="291519164">
    <w:abstractNumId w:val="8"/>
  </w:num>
  <w:num w:numId="24" w16cid:durableId="2009866623">
    <w:abstractNumId w:val="33"/>
  </w:num>
  <w:num w:numId="25" w16cid:durableId="1777361690">
    <w:abstractNumId w:val="36"/>
  </w:num>
  <w:num w:numId="26" w16cid:durableId="24869349">
    <w:abstractNumId w:val="38"/>
  </w:num>
  <w:num w:numId="27" w16cid:durableId="548107529">
    <w:abstractNumId w:val="24"/>
  </w:num>
  <w:num w:numId="28" w16cid:durableId="90246481">
    <w:abstractNumId w:val="23"/>
  </w:num>
  <w:num w:numId="29" w16cid:durableId="1989287240">
    <w:abstractNumId w:val="26"/>
  </w:num>
  <w:num w:numId="30" w16cid:durableId="2135243933">
    <w:abstractNumId w:val="5"/>
  </w:num>
  <w:num w:numId="31" w16cid:durableId="4022166">
    <w:abstractNumId w:val="14"/>
  </w:num>
  <w:num w:numId="32" w16cid:durableId="749430925">
    <w:abstractNumId w:val="34"/>
  </w:num>
  <w:num w:numId="33" w16cid:durableId="1301769279">
    <w:abstractNumId w:val="16"/>
  </w:num>
  <w:num w:numId="34" w16cid:durableId="1816683793">
    <w:abstractNumId w:val="32"/>
  </w:num>
  <w:num w:numId="35" w16cid:durableId="2043703208">
    <w:abstractNumId w:val="27"/>
  </w:num>
  <w:num w:numId="36" w16cid:durableId="1846748116">
    <w:abstractNumId w:val="37"/>
  </w:num>
  <w:num w:numId="37" w16cid:durableId="982545847">
    <w:abstractNumId w:val="29"/>
  </w:num>
  <w:num w:numId="38" w16cid:durableId="343555520">
    <w:abstractNumId w:val="35"/>
  </w:num>
  <w:num w:numId="39" w16cid:durableId="1540121531">
    <w:abstractNumId w:val="6"/>
  </w:num>
  <w:num w:numId="40" w16cid:durableId="433985196">
    <w:abstractNumId w:val="15"/>
  </w:num>
  <w:num w:numId="41" w16cid:durableId="574902643">
    <w:abstractNumId w:val="28"/>
  </w:num>
  <w:num w:numId="42" w16cid:durableId="13058923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9A5"/>
    <w:rsid w:val="000043D1"/>
    <w:rsid w:val="000050A5"/>
    <w:rsid w:val="00005EA6"/>
    <w:rsid w:val="00011C23"/>
    <w:rsid w:val="00014177"/>
    <w:rsid w:val="00015EE9"/>
    <w:rsid w:val="00016E5C"/>
    <w:rsid w:val="000204A6"/>
    <w:rsid w:val="00022874"/>
    <w:rsid w:val="00022C8A"/>
    <w:rsid w:val="0002541E"/>
    <w:rsid w:val="00026A54"/>
    <w:rsid w:val="000270ED"/>
    <w:rsid w:val="00032092"/>
    <w:rsid w:val="0003248C"/>
    <w:rsid w:val="0003250B"/>
    <w:rsid w:val="00032692"/>
    <w:rsid w:val="0003366F"/>
    <w:rsid w:val="0003446B"/>
    <w:rsid w:val="00036DBB"/>
    <w:rsid w:val="00037185"/>
    <w:rsid w:val="00041E3C"/>
    <w:rsid w:val="0004269F"/>
    <w:rsid w:val="000436B5"/>
    <w:rsid w:val="00043885"/>
    <w:rsid w:val="00045879"/>
    <w:rsid w:val="00045F8C"/>
    <w:rsid w:val="0004685E"/>
    <w:rsid w:val="000511DB"/>
    <w:rsid w:val="00053743"/>
    <w:rsid w:val="00055EEA"/>
    <w:rsid w:val="0005633C"/>
    <w:rsid w:val="00061076"/>
    <w:rsid w:val="000640B7"/>
    <w:rsid w:val="00065506"/>
    <w:rsid w:val="00071A92"/>
    <w:rsid w:val="0007339C"/>
    <w:rsid w:val="000754FB"/>
    <w:rsid w:val="00076880"/>
    <w:rsid w:val="000777D3"/>
    <w:rsid w:val="00077819"/>
    <w:rsid w:val="00077F4E"/>
    <w:rsid w:val="00080339"/>
    <w:rsid w:val="00082A90"/>
    <w:rsid w:val="00084F44"/>
    <w:rsid w:val="00092518"/>
    <w:rsid w:val="00096BE6"/>
    <w:rsid w:val="00097241"/>
    <w:rsid w:val="00097560"/>
    <w:rsid w:val="000A0A83"/>
    <w:rsid w:val="000A1D19"/>
    <w:rsid w:val="000A23D3"/>
    <w:rsid w:val="000A61E0"/>
    <w:rsid w:val="000A730C"/>
    <w:rsid w:val="000A76F9"/>
    <w:rsid w:val="000B0A6A"/>
    <w:rsid w:val="000B1A6F"/>
    <w:rsid w:val="000B2D98"/>
    <w:rsid w:val="000C1CDC"/>
    <w:rsid w:val="000C2337"/>
    <w:rsid w:val="000C5C6E"/>
    <w:rsid w:val="000D0B5B"/>
    <w:rsid w:val="000D0C23"/>
    <w:rsid w:val="000D122A"/>
    <w:rsid w:val="000D1801"/>
    <w:rsid w:val="000D451F"/>
    <w:rsid w:val="000D610B"/>
    <w:rsid w:val="000E181D"/>
    <w:rsid w:val="000E1906"/>
    <w:rsid w:val="000E416B"/>
    <w:rsid w:val="000E775A"/>
    <w:rsid w:val="000F1151"/>
    <w:rsid w:val="000F33C7"/>
    <w:rsid w:val="000F4D3D"/>
    <w:rsid w:val="000F554D"/>
    <w:rsid w:val="000F5926"/>
    <w:rsid w:val="000F5D57"/>
    <w:rsid w:val="000F6B0B"/>
    <w:rsid w:val="00100B27"/>
    <w:rsid w:val="00102A54"/>
    <w:rsid w:val="001038C5"/>
    <w:rsid w:val="00103A07"/>
    <w:rsid w:val="001072F3"/>
    <w:rsid w:val="00113927"/>
    <w:rsid w:val="00115DE0"/>
    <w:rsid w:val="001265BF"/>
    <w:rsid w:val="00131595"/>
    <w:rsid w:val="00132030"/>
    <w:rsid w:val="0013231E"/>
    <w:rsid w:val="001328BA"/>
    <w:rsid w:val="00132D56"/>
    <w:rsid w:val="00135317"/>
    <w:rsid w:val="00143174"/>
    <w:rsid w:val="0014465A"/>
    <w:rsid w:val="001458F5"/>
    <w:rsid w:val="0015224A"/>
    <w:rsid w:val="0015261D"/>
    <w:rsid w:val="00152EDB"/>
    <w:rsid w:val="001538C9"/>
    <w:rsid w:val="00153F22"/>
    <w:rsid w:val="0015554C"/>
    <w:rsid w:val="00155BE4"/>
    <w:rsid w:val="0016225E"/>
    <w:rsid w:val="00163ED6"/>
    <w:rsid w:val="00165468"/>
    <w:rsid w:val="00171C82"/>
    <w:rsid w:val="00172C17"/>
    <w:rsid w:val="00176B04"/>
    <w:rsid w:val="00185D52"/>
    <w:rsid w:val="00185F21"/>
    <w:rsid w:val="00186549"/>
    <w:rsid w:val="00190D2E"/>
    <w:rsid w:val="00192838"/>
    <w:rsid w:val="00194EA9"/>
    <w:rsid w:val="001963C3"/>
    <w:rsid w:val="001A0955"/>
    <w:rsid w:val="001A0AC6"/>
    <w:rsid w:val="001A3652"/>
    <w:rsid w:val="001A6565"/>
    <w:rsid w:val="001A7493"/>
    <w:rsid w:val="001B0922"/>
    <w:rsid w:val="001B127F"/>
    <w:rsid w:val="001B189E"/>
    <w:rsid w:val="001B7799"/>
    <w:rsid w:val="001B7AC7"/>
    <w:rsid w:val="001B7BEB"/>
    <w:rsid w:val="001C0150"/>
    <w:rsid w:val="001C677F"/>
    <w:rsid w:val="001C7F01"/>
    <w:rsid w:val="001D153F"/>
    <w:rsid w:val="001D1D8E"/>
    <w:rsid w:val="001D1EC2"/>
    <w:rsid w:val="001D26B5"/>
    <w:rsid w:val="001D273C"/>
    <w:rsid w:val="001D32D3"/>
    <w:rsid w:val="001D6395"/>
    <w:rsid w:val="001D73B0"/>
    <w:rsid w:val="001D7864"/>
    <w:rsid w:val="001D7B27"/>
    <w:rsid w:val="001E2CA4"/>
    <w:rsid w:val="001F0C86"/>
    <w:rsid w:val="001F335D"/>
    <w:rsid w:val="001F3F23"/>
    <w:rsid w:val="001F6330"/>
    <w:rsid w:val="0020299D"/>
    <w:rsid w:val="00202AC5"/>
    <w:rsid w:val="00203D2F"/>
    <w:rsid w:val="002040E0"/>
    <w:rsid w:val="002048FB"/>
    <w:rsid w:val="0020503E"/>
    <w:rsid w:val="0020542B"/>
    <w:rsid w:val="00207622"/>
    <w:rsid w:val="002101D9"/>
    <w:rsid w:val="00210D07"/>
    <w:rsid w:val="0021194A"/>
    <w:rsid w:val="00211AD7"/>
    <w:rsid w:val="00215194"/>
    <w:rsid w:val="00216CC3"/>
    <w:rsid w:val="0022034A"/>
    <w:rsid w:val="00224DE6"/>
    <w:rsid w:val="002253B5"/>
    <w:rsid w:val="0022747F"/>
    <w:rsid w:val="00230BD5"/>
    <w:rsid w:val="00230C9A"/>
    <w:rsid w:val="00233A12"/>
    <w:rsid w:val="002379D0"/>
    <w:rsid w:val="00243A47"/>
    <w:rsid w:val="00250406"/>
    <w:rsid w:val="0025176B"/>
    <w:rsid w:val="00251804"/>
    <w:rsid w:val="00255CAD"/>
    <w:rsid w:val="00257FC4"/>
    <w:rsid w:val="00261339"/>
    <w:rsid w:val="00261B88"/>
    <w:rsid w:val="00263108"/>
    <w:rsid w:val="0026357D"/>
    <w:rsid w:val="0026451C"/>
    <w:rsid w:val="00265809"/>
    <w:rsid w:val="002677A6"/>
    <w:rsid w:val="002717E0"/>
    <w:rsid w:val="0027333C"/>
    <w:rsid w:val="00273CFD"/>
    <w:rsid w:val="002741CF"/>
    <w:rsid w:val="0027754B"/>
    <w:rsid w:val="00281030"/>
    <w:rsid w:val="00281958"/>
    <w:rsid w:val="0028250F"/>
    <w:rsid w:val="00282E42"/>
    <w:rsid w:val="00282FBE"/>
    <w:rsid w:val="00285D71"/>
    <w:rsid w:val="00285FE1"/>
    <w:rsid w:val="002862F1"/>
    <w:rsid w:val="00290944"/>
    <w:rsid w:val="002912FE"/>
    <w:rsid w:val="00292FAC"/>
    <w:rsid w:val="0029701E"/>
    <w:rsid w:val="00297215"/>
    <w:rsid w:val="00297DD6"/>
    <w:rsid w:val="002A0AB1"/>
    <w:rsid w:val="002A2628"/>
    <w:rsid w:val="002A26F0"/>
    <w:rsid w:val="002A3F93"/>
    <w:rsid w:val="002A5ADA"/>
    <w:rsid w:val="002A626E"/>
    <w:rsid w:val="002A6EEF"/>
    <w:rsid w:val="002B0C49"/>
    <w:rsid w:val="002B4190"/>
    <w:rsid w:val="002B4C69"/>
    <w:rsid w:val="002B604A"/>
    <w:rsid w:val="002B6296"/>
    <w:rsid w:val="002B6319"/>
    <w:rsid w:val="002B696A"/>
    <w:rsid w:val="002B7579"/>
    <w:rsid w:val="002C25B6"/>
    <w:rsid w:val="002C385A"/>
    <w:rsid w:val="002C3F4C"/>
    <w:rsid w:val="002C4E6E"/>
    <w:rsid w:val="002C7618"/>
    <w:rsid w:val="002C7F2C"/>
    <w:rsid w:val="002D325C"/>
    <w:rsid w:val="002D3BC2"/>
    <w:rsid w:val="002E0350"/>
    <w:rsid w:val="002E142D"/>
    <w:rsid w:val="002E1726"/>
    <w:rsid w:val="002E274A"/>
    <w:rsid w:val="002E33E1"/>
    <w:rsid w:val="002E64F3"/>
    <w:rsid w:val="002E6EAF"/>
    <w:rsid w:val="002F0F0C"/>
    <w:rsid w:val="002F2E31"/>
    <w:rsid w:val="00300559"/>
    <w:rsid w:val="00302CA3"/>
    <w:rsid w:val="00305842"/>
    <w:rsid w:val="003059A0"/>
    <w:rsid w:val="003068FF"/>
    <w:rsid w:val="00307AA9"/>
    <w:rsid w:val="00310F37"/>
    <w:rsid w:val="0031309D"/>
    <w:rsid w:val="0031486B"/>
    <w:rsid w:val="00314B5E"/>
    <w:rsid w:val="00315063"/>
    <w:rsid w:val="003150D0"/>
    <w:rsid w:val="003155D6"/>
    <w:rsid w:val="00317898"/>
    <w:rsid w:val="003205B2"/>
    <w:rsid w:val="003226E7"/>
    <w:rsid w:val="003236D0"/>
    <w:rsid w:val="00326260"/>
    <w:rsid w:val="0033079E"/>
    <w:rsid w:val="003310F5"/>
    <w:rsid w:val="00333AE1"/>
    <w:rsid w:val="00334A5F"/>
    <w:rsid w:val="0033550B"/>
    <w:rsid w:val="003417D8"/>
    <w:rsid w:val="00341C69"/>
    <w:rsid w:val="0034278B"/>
    <w:rsid w:val="00343EDB"/>
    <w:rsid w:val="003449B9"/>
    <w:rsid w:val="00346CAC"/>
    <w:rsid w:val="003527DF"/>
    <w:rsid w:val="003540CA"/>
    <w:rsid w:val="00355038"/>
    <w:rsid w:val="003550C4"/>
    <w:rsid w:val="003552B7"/>
    <w:rsid w:val="003559C3"/>
    <w:rsid w:val="00355B56"/>
    <w:rsid w:val="003562F6"/>
    <w:rsid w:val="00357BD5"/>
    <w:rsid w:val="003600B9"/>
    <w:rsid w:val="00360745"/>
    <w:rsid w:val="00366519"/>
    <w:rsid w:val="0036677E"/>
    <w:rsid w:val="00366BC2"/>
    <w:rsid w:val="003673D6"/>
    <w:rsid w:val="00367F36"/>
    <w:rsid w:val="00370341"/>
    <w:rsid w:val="00370773"/>
    <w:rsid w:val="00376E83"/>
    <w:rsid w:val="00381861"/>
    <w:rsid w:val="00383DA6"/>
    <w:rsid w:val="00385616"/>
    <w:rsid w:val="003867D0"/>
    <w:rsid w:val="00386DCD"/>
    <w:rsid w:val="00386E27"/>
    <w:rsid w:val="00387BCD"/>
    <w:rsid w:val="003906A1"/>
    <w:rsid w:val="00391E08"/>
    <w:rsid w:val="00394F41"/>
    <w:rsid w:val="00396470"/>
    <w:rsid w:val="0039787C"/>
    <w:rsid w:val="003A0FE4"/>
    <w:rsid w:val="003A1596"/>
    <w:rsid w:val="003A5FC9"/>
    <w:rsid w:val="003B0B81"/>
    <w:rsid w:val="003B1609"/>
    <w:rsid w:val="003B4D4B"/>
    <w:rsid w:val="003B531F"/>
    <w:rsid w:val="003C11D2"/>
    <w:rsid w:val="003C29AA"/>
    <w:rsid w:val="003C328C"/>
    <w:rsid w:val="003C392B"/>
    <w:rsid w:val="003C60C3"/>
    <w:rsid w:val="003C6511"/>
    <w:rsid w:val="003C6AD7"/>
    <w:rsid w:val="003C6B2B"/>
    <w:rsid w:val="003C6B3C"/>
    <w:rsid w:val="003C6C33"/>
    <w:rsid w:val="003D0DA8"/>
    <w:rsid w:val="003D4D74"/>
    <w:rsid w:val="003D5439"/>
    <w:rsid w:val="003D61C4"/>
    <w:rsid w:val="003E207A"/>
    <w:rsid w:val="003E4544"/>
    <w:rsid w:val="003E49D5"/>
    <w:rsid w:val="003E4E20"/>
    <w:rsid w:val="003E5A12"/>
    <w:rsid w:val="003E6C18"/>
    <w:rsid w:val="003E761A"/>
    <w:rsid w:val="003F07DC"/>
    <w:rsid w:val="003F1AC0"/>
    <w:rsid w:val="003F20DE"/>
    <w:rsid w:val="003F2E3F"/>
    <w:rsid w:val="003F379C"/>
    <w:rsid w:val="003F3C07"/>
    <w:rsid w:val="003F4195"/>
    <w:rsid w:val="003F451D"/>
    <w:rsid w:val="003F5201"/>
    <w:rsid w:val="003F5C62"/>
    <w:rsid w:val="003F6C42"/>
    <w:rsid w:val="00403AC9"/>
    <w:rsid w:val="00404799"/>
    <w:rsid w:val="00404900"/>
    <w:rsid w:val="004049BB"/>
    <w:rsid w:val="00404FDE"/>
    <w:rsid w:val="004052A0"/>
    <w:rsid w:val="004053F7"/>
    <w:rsid w:val="00406DD1"/>
    <w:rsid w:val="004072A7"/>
    <w:rsid w:val="00412269"/>
    <w:rsid w:val="00416F8C"/>
    <w:rsid w:val="00417AE0"/>
    <w:rsid w:val="004222E8"/>
    <w:rsid w:val="004240B1"/>
    <w:rsid w:val="004252BA"/>
    <w:rsid w:val="0042600F"/>
    <w:rsid w:val="00430A6E"/>
    <w:rsid w:val="00433025"/>
    <w:rsid w:val="0043781A"/>
    <w:rsid w:val="00440897"/>
    <w:rsid w:val="00442B45"/>
    <w:rsid w:val="00442EF5"/>
    <w:rsid w:val="00443697"/>
    <w:rsid w:val="00445B23"/>
    <w:rsid w:val="00445C5D"/>
    <w:rsid w:val="0044629C"/>
    <w:rsid w:val="0044747E"/>
    <w:rsid w:val="00447E69"/>
    <w:rsid w:val="00447F1C"/>
    <w:rsid w:val="0045188C"/>
    <w:rsid w:val="004539C4"/>
    <w:rsid w:val="004539F4"/>
    <w:rsid w:val="00454AC2"/>
    <w:rsid w:val="004564F9"/>
    <w:rsid w:val="0046024B"/>
    <w:rsid w:val="00462400"/>
    <w:rsid w:val="00462DE6"/>
    <w:rsid w:val="004633B5"/>
    <w:rsid w:val="0046449E"/>
    <w:rsid w:val="00465B35"/>
    <w:rsid w:val="00466866"/>
    <w:rsid w:val="00470AB6"/>
    <w:rsid w:val="00471E7A"/>
    <w:rsid w:val="0047250A"/>
    <w:rsid w:val="00474B62"/>
    <w:rsid w:val="0047713F"/>
    <w:rsid w:val="00480704"/>
    <w:rsid w:val="00482726"/>
    <w:rsid w:val="00482BAF"/>
    <w:rsid w:val="004831F5"/>
    <w:rsid w:val="00483E3A"/>
    <w:rsid w:val="00484BC8"/>
    <w:rsid w:val="0048798F"/>
    <w:rsid w:val="00487A2E"/>
    <w:rsid w:val="00487CB2"/>
    <w:rsid w:val="004A0066"/>
    <w:rsid w:val="004A1F14"/>
    <w:rsid w:val="004A2E21"/>
    <w:rsid w:val="004A2F52"/>
    <w:rsid w:val="004A33EE"/>
    <w:rsid w:val="004A51A5"/>
    <w:rsid w:val="004A5CA8"/>
    <w:rsid w:val="004A7762"/>
    <w:rsid w:val="004B2DE7"/>
    <w:rsid w:val="004B5531"/>
    <w:rsid w:val="004B5637"/>
    <w:rsid w:val="004B5928"/>
    <w:rsid w:val="004B5E92"/>
    <w:rsid w:val="004C030D"/>
    <w:rsid w:val="004C4182"/>
    <w:rsid w:val="004D2E01"/>
    <w:rsid w:val="004D2E32"/>
    <w:rsid w:val="004D6648"/>
    <w:rsid w:val="004E1BDF"/>
    <w:rsid w:val="004E2DBF"/>
    <w:rsid w:val="004E4DC2"/>
    <w:rsid w:val="004E5054"/>
    <w:rsid w:val="004E5655"/>
    <w:rsid w:val="004E76BD"/>
    <w:rsid w:val="004E77D2"/>
    <w:rsid w:val="004F3E30"/>
    <w:rsid w:val="004F4E0D"/>
    <w:rsid w:val="004F6388"/>
    <w:rsid w:val="004F64C2"/>
    <w:rsid w:val="004F6DEF"/>
    <w:rsid w:val="00501FD0"/>
    <w:rsid w:val="0050219D"/>
    <w:rsid w:val="00502EB4"/>
    <w:rsid w:val="00503358"/>
    <w:rsid w:val="0050514C"/>
    <w:rsid w:val="0050743B"/>
    <w:rsid w:val="00511227"/>
    <w:rsid w:val="00511CC4"/>
    <w:rsid w:val="00513744"/>
    <w:rsid w:val="00513A6D"/>
    <w:rsid w:val="00513A9E"/>
    <w:rsid w:val="00515633"/>
    <w:rsid w:val="005203C5"/>
    <w:rsid w:val="00521503"/>
    <w:rsid w:val="005232D0"/>
    <w:rsid w:val="0052397E"/>
    <w:rsid w:val="00525794"/>
    <w:rsid w:val="0052639D"/>
    <w:rsid w:val="0053001D"/>
    <w:rsid w:val="0053154C"/>
    <w:rsid w:val="00533251"/>
    <w:rsid w:val="005332C7"/>
    <w:rsid w:val="005359AE"/>
    <w:rsid w:val="00537D0A"/>
    <w:rsid w:val="0054393F"/>
    <w:rsid w:val="00543ABA"/>
    <w:rsid w:val="00546E27"/>
    <w:rsid w:val="00547246"/>
    <w:rsid w:val="00552585"/>
    <w:rsid w:val="0055529E"/>
    <w:rsid w:val="00556361"/>
    <w:rsid w:val="0056201E"/>
    <w:rsid w:val="005650A3"/>
    <w:rsid w:val="005657A4"/>
    <w:rsid w:val="00565C5B"/>
    <w:rsid w:val="005676BF"/>
    <w:rsid w:val="0057366E"/>
    <w:rsid w:val="00576756"/>
    <w:rsid w:val="00577111"/>
    <w:rsid w:val="00577686"/>
    <w:rsid w:val="00580F2F"/>
    <w:rsid w:val="00581102"/>
    <w:rsid w:val="00583277"/>
    <w:rsid w:val="005853DC"/>
    <w:rsid w:val="0058576B"/>
    <w:rsid w:val="00586678"/>
    <w:rsid w:val="00587AC4"/>
    <w:rsid w:val="005903A0"/>
    <w:rsid w:val="005915D3"/>
    <w:rsid w:val="005933B8"/>
    <w:rsid w:val="0059375B"/>
    <w:rsid w:val="00596C30"/>
    <w:rsid w:val="005976DA"/>
    <w:rsid w:val="005A2591"/>
    <w:rsid w:val="005A297B"/>
    <w:rsid w:val="005A2D68"/>
    <w:rsid w:val="005A79B7"/>
    <w:rsid w:val="005A79E4"/>
    <w:rsid w:val="005B1C22"/>
    <w:rsid w:val="005B463E"/>
    <w:rsid w:val="005B506F"/>
    <w:rsid w:val="005B6CE3"/>
    <w:rsid w:val="005B7BE6"/>
    <w:rsid w:val="005C63FE"/>
    <w:rsid w:val="005C746F"/>
    <w:rsid w:val="005D0555"/>
    <w:rsid w:val="005D0982"/>
    <w:rsid w:val="005D0AD0"/>
    <w:rsid w:val="005D19DD"/>
    <w:rsid w:val="005D1C93"/>
    <w:rsid w:val="005D34D3"/>
    <w:rsid w:val="005D6E77"/>
    <w:rsid w:val="005E1231"/>
    <w:rsid w:val="005E1BA9"/>
    <w:rsid w:val="005E22C9"/>
    <w:rsid w:val="005E66EA"/>
    <w:rsid w:val="005E6DD4"/>
    <w:rsid w:val="005E7001"/>
    <w:rsid w:val="005E7ED4"/>
    <w:rsid w:val="005F2360"/>
    <w:rsid w:val="005F49E0"/>
    <w:rsid w:val="005F5E7D"/>
    <w:rsid w:val="005F6AF4"/>
    <w:rsid w:val="00602E4B"/>
    <w:rsid w:val="00604800"/>
    <w:rsid w:val="00616091"/>
    <w:rsid w:val="006171F1"/>
    <w:rsid w:val="00617BF9"/>
    <w:rsid w:val="006204EF"/>
    <w:rsid w:val="0062098E"/>
    <w:rsid w:val="00621A94"/>
    <w:rsid w:val="00622D51"/>
    <w:rsid w:val="0062688A"/>
    <w:rsid w:val="0063093F"/>
    <w:rsid w:val="00632080"/>
    <w:rsid w:val="006321A7"/>
    <w:rsid w:val="00633D88"/>
    <w:rsid w:val="00636C33"/>
    <w:rsid w:val="0064005E"/>
    <w:rsid w:val="0064489F"/>
    <w:rsid w:val="00646293"/>
    <w:rsid w:val="00652ABC"/>
    <w:rsid w:val="00661C4C"/>
    <w:rsid w:val="0066339C"/>
    <w:rsid w:val="00671C08"/>
    <w:rsid w:val="006726DA"/>
    <w:rsid w:val="0067473C"/>
    <w:rsid w:val="00674B0B"/>
    <w:rsid w:val="00685425"/>
    <w:rsid w:val="00686959"/>
    <w:rsid w:val="0068775C"/>
    <w:rsid w:val="00690434"/>
    <w:rsid w:val="006910FD"/>
    <w:rsid w:val="00691F8E"/>
    <w:rsid w:val="00692846"/>
    <w:rsid w:val="00692FA5"/>
    <w:rsid w:val="006933FF"/>
    <w:rsid w:val="00693E19"/>
    <w:rsid w:val="00697250"/>
    <w:rsid w:val="006A2DF1"/>
    <w:rsid w:val="006A3AD6"/>
    <w:rsid w:val="006A6707"/>
    <w:rsid w:val="006A6A88"/>
    <w:rsid w:val="006B0AE3"/>
    <w:rsid w:val="006B16C5"/>
    <w:rsid w:val="006B2576"/>
    <w:rsid w:val="006B5389"/>
    <w:rsid w:val="006B5E17"/>
    <w:rsid w:val="006B79D6"/>
    <w:rsid w:val="006C070D"/>
    <w:rsid w:val="006C1E6F"/>
    <w:rsid w:val="006C24F1"/>
    <w:rsid w:val="006C2736"/>
    <w:rsid w:val="006C40EB"/>
    <w:rsid w:val="006C5BA9"/>
    <w:rsid w:val="006C785A"/>
    <w:rsid w:val="006D1528"/>
    <w:rsid w:val="006D305F"/>
    <w:rsid w:val="006D6F6B"/>
    <w:rsid w:val="006D7411"/>
    <w:rsid w:val="006E1575"/>
    <w:rsid w:val="006E2725"/>
    <w:rsid w:val="006E55F9"/>
    <w:rsid w:val="006F149B"/>
    <w:rsid w:val="006F34FC"/>
    <w:rsid w:val="006F599E"/>
    <w:rsid w:val="006F5C00"/>
    <w:rsid w:val="006F7BCE"/>
    <w:rsid w:val="00702858"/>
    <w:rsid w:val="007062BB"/>
    <w:rsid w:val="00707818"/>
    <w:rsid w:val="00711888"/>
    <w:rsid w:val="00717F63"/>
    <w:rsid w:val="0072012D"/>
    <w:rsid w:val="00727C10"/>
    <w:rsid w:val="00732192"/>
    <w:rsid w:val="00733BB8"/>
    <w:rsid w:val="00737E6F"/>
    <w:rsid w:val="00741436"/>
    <w:rsid w:val="00742209"/>
    <w:rsid w:val="00742D94"/>
    <w:rsid w:val="00744395"/>
    <w:rsid w:val="00745276"/>
    <w:rsid w:val="00746251"/>
    <w:rsid w:val="00752758"/>
    <w:rsid w:val="00756429"/>
    <w:rsid w:val="0075678C"/>
    <w:rsid w:val="00762A2C"/>
    <w:rsid w:val="00763AEC"/>
    <w:rsid w:val="007640FC"/>
    <w:rsid w:val="007651CB"/>
    <w:rsid w:val="00770369"/>
    <w:rsid w:val="00770A2E"/>
    <w:rsid w:val="00772958"/>
    <w:rsid w:val="007744A4"/>
    <w:rsid w:val="00776A3B"/>
    <w:rsid w:val="007775F5"/>
    <w:rsid w:val="00781241"/>
    <w:rsid w:val="0078138A"/>
    <w:rsid w:val="00782285"/>
    <w:rsid w:val="0078428B"/>
    <w:rsid w:val="00784CA5"/>
    <w:rsid w:val="0078613A"/>
    <w:rsid w:val="00790956"/>
    <w:rsid w:val="00790CE2"/>
    <w:rsid w:val="00791534"/>
    <w:rsid w:val="00791CCE"/>
    <w:rsid w:val="00791F68"/>
    <w:rsid w:val="007923B2"/>
    <w:rsid w:val="00792609"/>
    <w:rsid w:val="00792BC7"/>
    <w:rsid w:val="00795452"/>
    <w:rsid w:val="00796726"/>
    <w:rsid w:val="007A087D"/>
    <w:rsid w:val="007A275E"/>
    <w:rsid w:val="007A6859"/>
    <w:rsid w:val="007B1AE4"/>
    <w:rsid w:val="007B2144"/>
    <w:rsid w:val="007B2719"/>
    <w:rsid w:val="007B2846"/>
    <w:rsid w:val="007B3AE7"/>
    <w:rsid w:val="007C0179"/>
    <w:rsid w:val="007C1EB6"/>
    <w:rsid w:val="007C20FD"/>
    <w:rsid w:val="007C36BB"/>
    <w:rsid w:val="007C4507"/>
    <w:rsid w:val="007C46DE"/>
    <w:rsid w:val="007C52ED"/>
    <w:rsid w:val="007C58D4"/>
    <w:rsid w:val="007C6AE7"/>
    <w:rsid w:val="007D08A8"/>
    <w:rsid w:val="007D2469"/>
    <w:rsid w:val="007D2554"/>
    <w:rsid w:val="007D2A4B"/>
    <w:rsid w:val="007D484D"/>
    <w:rsid w:val="007E02F9"/>
    <w:rsid w:val="007E115B"/>
    <w:rsid w:val="007E1FDF"/>
    <w:rsid w:val="007E41FC"/>
    <w:rsid w:val="007E6A58"/>
    <w:rsid w:val="007F04EF"/>
    <w:rsid w:val="008006F1"/>
    <w:rsid w:val="00801195"/>
    <w:rsid w:val="00802CCC"/>
    <w:rsid w:val="00803307"/>
    <w:rsid w:val="00803EB6"/>
    <w:rsid w:val="008116BD"/>
    <w:rsid w:val="00811FE1"/>
    <w:rsid w:val="00814A6A"/>
    <w:rsid w:val="00816949"/>
    <w:rsid w:val="0082003A"/>
    <w:rsid w:val="00820A8D"/>
    <w:rsid w:val="00823761"/>
    <w:rsid w:val="00823BB4"/>
    <w:rsid w:val="00825E35"/>
    <w:rsid w:val="008301AE"/>
    <w:rsid w:val="00831CB2"/>
    <w:rsid w:val="00831DA6"/>
    <w:rsid w:val="008321CF"/>
    <w:rsid w:val="008321E4"/>
    <w:rsid w:val="0083324D"/>
    <w:rsid w:val="0083516F"/>
    <w:rsid w:val="00841385"/>
    <w:rsid w:val="0084149F"/>
    <w:rsid w:val="008420BD"/>
    <w:rsid w:val="008430BA"/>
    <w:rsid w:val="0084411A"/>
    <w:rsid w:val="00846AAF"/>
    <w:rsid w:val="008500E5"/>
    <w:rsid w:val="00851034"/>
    <w:rsid w:val="00851CC1"/>
    <w:rsid w:val="008526B6"/>
    <w:rsid w:val="008530E2"/>
    <w:rsid w:val="00854901"/>
    <w:rsid w:val="008613BF"/>
    <w:rsid w:val="00861471"/>
    <w:rsid w:val="00861F90"/>
    <w:rsid w:val="00862EA0"/>
    <w:rsid w:val="00867A46"/>
    <w:rsid w:val="008702D5"/>
    <w:rsid w:val="00873AF1"/>
    <w:rsid w:val="00875005"/>
    <w:rsid w:val="008816B6"/>
    <w:rsid w:val="00883304"/>
    <w:rsid w:val="008841B4"/>
    <w:rsid w:val="008841E0"/>
    <w:rsid w:val="00884BA9"/>
    <w:rsid w:val="0088529E"/>
    <w:rsid w:val="00886800"/>
    <w:rsid w:val="00890F5B"/>
    <w:rsid w:val="008921E1"/>
    <w:rsid w:val="00892FB7"/>
    <w:rsid w:val="00896B6B"/>
    <w:rsid w:val="008A1410"/>
    <w:rsid w:val="008A2A08"/>
    <w:rsid w:val="008A3142"/>
    <w:rsid w:val="008A34DC"/>
    <w:rsid w:val="008A3CC7"/>
    <w:rsid w:val="008A3CE1"/>
    <w:rsid w:val="008A49C7"/>
    <w:rsid w:val="008A7ECC"/>
    <w:rsid w:val="008B13A4"/>
    <w:rsid w:val="008B18D0"/>
    <w:rsid w:val="008B287A"/>
    <w:rsid w:val="008B6445"/>
    <w:rsid w:val="008B680B"/>
    <w:rsid w:val="008B6DD2"/>
    <w:rsid w:val="008B7F0A"/>
    <w:rsid w:val="008C2772"/>
    <w:rsid w:val="008C4306"/>
    <w:rsid w:val="008C5A26"/>
    <w:rsid w:val="008C5B23"/>
    <w:rsid w:val="008C5D0F"/>
    <w:rsid w:val="008C5FA8"/>
    <w:rsid w:val="008D0585"/>
    <w:rsid w:val="008D2D99"/>
    <w:rsid w:val="008D38C6"/>
    <w:rsid w:val="008D4C99"/>
    <w:rsid w:val="008E0EB4"/>
    <w:rsid w:val="008E2DBF"/>
    <w:rsid w:val="008E3A5C"/>
    <w:rsid w:val="008E4D3B"/>
    <w:rsid w:val="008E4E0A"/>
    <w:rsid w:val="008F5788"/>
    <w:rsid w:val="008F579D"/>
    <w:rsid w:val="008F5855"/>
    <w:rsid w:val="008F6ECB"/>
    <w:rsid w:val="00902792"/>
    <w:rsid w:val="00902A71"/>
    <w:rsid w:val="0090316F"/>
    <w:rsid w:val="009049FA"/>
    <w:rsid w:val="009063A0"/>
    <w:rsid w:val="00910C0E"/>
    <w:rsid w:val="0091115C"/>
    <w:rsid w:val="00911CB6"/>
    <w:rsid w:val="009123C2"/>
    <w:rsid w:val="00912DF2"/>
    <w:rsid w:val="00916142"/>
    <w:rsid w:val="009161BB"/>
    <w:rsid w:val="00917376"/>
    <w:rsid w:val="009173AB"/>
    <w:rsid w:val="00920286"/>
    <w:rsid w:val="00921086"/>
    <w:rsid w:val="00922056"/>
    <w:rsid w:val="0093141F"/>
    <w:rsid w:val="00933521"/>
    <w:rsid w:val="00933E6C"/>
    <w:rsid w:val="009351CD"/>
    <w:rsid w:val="00941545"/>
    <w:rsid w:val="00943021"/>
    <w:rsid w:val="00944859"/>
    <w:rsid w:val="00945742"/>
    <w:rsid w:val="009467E6"/>
    <w:rsid w:val="009479DE"/>
    <w:rsid w:val="00950BED"/>
    <w:rsid w:val="00951922"/>
    <w:rsid w:val="00954669"/>
    <w:rsid w:val="00957A69"/>
    <w:rsid w:val="00963B9E"/>
    <w:rsid w:val="00965E2C"/>
    <w:rsid w:val="0096641B"/>
    <w:rsid w:val="0096796B"/>
    <w:rsid w:val="00967CC2"/>
    <w:rsid w:val="00974023"/>
    <w:rsid w:val="009763C7"/>
    <w:rsid w:val="00976E08"/>
    <w:rsid w:val="00977670"/>
    <w:rsid w:val="00980924"/>
    <w:rsid w:val="00980DCE"/>
    <w:rsid w:val="009810AF"/>
    <w:rsid w:val="009814AE"/>
    <w:rsid w:val="00983EBE"/>
    <w:rsid w:val="009846D0"/>
    <w:rsid w:val="00986E10"/>
    <w:rsid w:val="00986FB3"/>
    <w:rsid w:val="009878FC"/>
    <w:rsid w:val="0099199E"/>
    <w:rsid w:val="0099221F"/>
    <w:rsid w:val="00993F3E"/>
    <w:rsid w:val="0099728A"/>
    <w:rsid w:val="009A0B30"/>
    <w:rsid w:val="009A3487"/>
    <w:rsid w:val="009A3E5B"/>
    <w:rsid w:val="009A43BE"/>
    <w:rsid w:val="009B0AEF"/>
    <w:rsid w:val="009B1D54"/>
    <w:rsid w:val="009B26D3"/>
    <w:rsid w:val="009B2C12"/>
    <w:rsid w:val="009B2C3F"/>
    <w:rsid w:val="009B51EA"/>
    <w:rsid w:val="009B56A3"/>
    <w:rsid w:val="009B6D78"/>
    <w:rsid w:val="009C140A"/>
    <w:rsid w:val="009C1CD8"/>
    <w:rsid w:val="009C21C2"/>
    <w:rsid w:val="009C3AF0"/>
    <w:rsid w:val="009C3BD8"/>
    <w:rsid w:val="009C3CF9"/>
    <w:rsid w:val="009C4255"/>
    <w:rsid w:val="009C5385"/>
    <w:rsid w:val="009C5D1A"/>
    <w:rsid w:val="009D0B8C"/>
    <w:rsid w:val="009D1A01"/>
    <w:rsid w:val="009D424A"/>
    <w:rsid w:val="009D5BE6"/>
    <w:rsid w:val="009D75ED"/>
    <w:rsid w:val="009D7D09"/>
    <w:rsid w:val="009E02DB"/>
    <w:rsid w:val="009E0CD3"/>
    <w:rsid w:val="009E55C2"/>
    <w:rsid w:val="009E586D"/>
    <w:rsid w:val="009E59A8"/>
    <w:rsid w:val="009F02CE"/>
    <w:rsid w:val="009F0CBB"/>
    <w:rsid w:val="009F10FF"/>
    <w:rsid w:val="009F2805"/>
    <w:rsid w:val="009F2A73"/>
    <w:rsid w:val="009F47E6"/>
    <w:rsid w:val="009F6EAF"/>
    <w:rsid w:val="009F749A"/>
    <w:rsid w:val="00A01199"/>
    <w:rsid w:val="00A02A4D"/>
    <w:rsid w:val="00A046A3"/>
    <w:rsid w:val="00A05194"/>
    <w:rsid w:val="00A06728"/>
    <w:rsid w:val="00A1109D"/>
    <w:rsid w:val="00A116B7"/>
    <w:rsid w:val="00A12041"/>
    <w:rsid w:val="00A1631F"/>
    <w:rsid w:val="00A17372"/>
    <w:rsid w:val="00A20734"/>
    <w:rsid w:val="00A2143C"/>
    <w:rsid w:val="00A25093"/>
    <w:rsid w:val="00A26467"/>
    <w:rsid w:val="00A26A55"/>
    <w:rsid w:val="00A26EFB"/>
    <w:rsid w:val="00A27293"/>
    <w:rsid w:val="00A2766E"/>
    <w:rsid w:val="00A33D41"/>
    <w:rsid w:val="00A34817"/>
    <w:rsid w:val="00A34CA2"/>
    <w:rsid w:val="00A36E4A"/>
    <w:rsid w:val="00A3738D"/>
    <w:rsid w:val="00A40194"/>
    <w:rsid w:val="00A415E6"/>
    <w:rsid w:val="00A41DE3"/>
    <w:rsid w:val="00A42232"/>
    <w:rsid w:val="00A44B1B"/>
    <w:rsid w:val="00A46035"/>
    <w:rsid w:val="00A46780"/>
    <w:rsid w:val="00A517A3"/>
    <w:rsid w:val="00A51ACA"/>
    <w:rsid w:val="00A52DEE"/>
    <w:rsid w:val="00A5617A"/>
    <w:rsid w:val="00A60C7A"/>
    <w:rsid w:val="00A63F9D"/>
    <w:rsid w:val="00A64008"/>
    <w:rsid w:val="00A67090"/>
    <w:rsid w:val="00A71083"/>
    <w:rsid w:val="00A710B2"/>
    <w:rsid w:val="00A71340"/>
    <w:rsid w:val="00A720FA"/>
    <w:rsid w:val="00A73B77"/>
    <w:rsid w:val="00A7450F"/>
    <w:rsid w:val="00A74598"/>
    <w:rsid w:val="00A77B6B"/>
    <w:rsid w:val="00A803B1"/>
    <w:rsid w:val="00A8107A"/>
    <w:rsid w:val="00A829B6"/>
    <w:rsid w:val="00A83405"/>
    <w:rsid w:val="00A91051"/>
    <w:rsid w:val="00A91815"/>
    <w:rsid w:val="00A938A4"/>
    <w:rsid w:val="00A9678D"/>
    <w:rsid w:val="00A96D8F"/>
    <w:rsid w:val="00A96F24"/>
    <w:rsid w:val="00A9740A"/>
    <w:rsid w:val="00AA0906"/>
    <w:rsid w:val="00AA0909"/>
    <w:rsid w:val="00AA4221"/>
    <w:rsid w:val="00AA482A"/>
    <w:rsid w:val="00AA6EEC"/>
    <w:rsid w:val="00AA7DF6"/>
    <w:rsid w:val="00AB216F"/>
    <w:rsid w:val="00AB6836"/>
    <w:rsid w:val="00AB7F1F"/>
    <w:rsid w:val="00AC1FB5"/>
    <w:rsid w:val="00AC2AB0"/>
    <w:rsid w:val="00AC46D8"/>
    <w:rsid w:val="00AD0634"/>
    <w:rsid w:val="00AD1ED7"/>
    <w:rsid w:val="00AD46EF"/>
    <w:rsid w:val="00AD47CB"/>
    <w:rsid w:val="00AD7477"/>
    <w:rsid w:val="00AE0B50"/>
    <w:rsid w:val="00AE2208"/>
    <w:rsid w:val="00AE487F"/>
    <w:rsid w:val="00AE6719"/>
    <w:rsid w:val="00AF05F2"/>
    <w:rsid w:val="00AF1F65"/>
    <w:rsid w:val="00AF24A9"/>
    <w:rsid w:val="00AF3DAF"/>
    <w:rsid w:val="00AF6562"/>
    <w:rsid w:val="00B00BCD"/>
    <w:rsid w:val="00B03542"/>
    <w:rsid w:val="00B060B8"/>
    <w:rsid w:val="00B06394"/>
    <w:rsid w:val="00B065CB"/>
    <w:rsid w:val="00B119CD"/>
    <w:rsid w:val="00B12255"/>
    <w:rsid w:val="00B150A9"/>
    <w:rsid w:val="00B20874"/>
    <w:rsid w:val="00B20BFE"/>
    <w:rsid w:val="00B2314A"/>
    <w:rsid w:val="00B23338"/>
    <w:rsid w:val="00B2421F"/>
    <w:rsid w:val="00B25342"/>
    <w:rsid w:val="00B258B7"/>
    <w:rsid w:val="00B25AD0"/>
    <w:rsid w:val="00B27DCC"/>
    <w:rsid w:val="00B30BFA"/>
    <w:rsid w:val="00B31FDE"/>
    <w:rsid w:val="00B34A3D"/>
    <w:rsid w:val="00B45200"/>
    <w:rsid w:val="00B4580F"/>
    <w:rsid w:val="00B47F94"/>
    <w:rsid w:val="00B50207"/>
    <w:rsid w:val="00B533FD"/>
    <w:rsid w:val="00B55011"/>
    <w:rsid w:val="00B56DE9"/>
    <w:rsid w:val="00B6421D"/>
    <w:rsid w:val="00B6749C"/>
    <w:rsid w:val="00B67A89"/>
    <w:rsid w:val="00B72EC6"/>
    <w:rsid w:val="00B74D14"/>
    <w:rsid w:val="00B75918"/>
    <w:rsid w:val="00B822EB"/>
    <w:rsid w:val="00B82974"/>
    <w:rsid w:val="00B87458"/>
    <w:rsid w:val="00B87B36"/>
    <w:rsid w:val="00B90F6F"/>
    <w:rsid w:val="00B91542"/>
    <w:rsid w:val="00B9260E"/>
    <w:rsid w:val="00B92B7C"/>
    <w:rsid w:val="00B93BC9"/>
    <w:rsid w:val="00B954FD"/>
    <w:rsid w:val="00B95DA9"/>
    <w:rsid w:val="00B95DD1"/>
    <w:rsid w:val="00B963BA"/>
    <w:rsid w:val="00BA0939"/>
    <w:rsid w:val="00BA279B"/>
    <w:rsid w:val="00BA2862"/>
    <w:rsid w:val="00BA2917"/>
    <w:rsid w:val="00BA29A6"/>
    <w:rsid w:val="00BA3373"/>
    <w:rsid w:val="00BA44EF"/>
    <w:rsid w:val="00BA5B69"/>
    <w:rsid w:val="00BA608F"/>
    <w:rsid w:val="00BA6583"/>
    <w:rsid w:val="00BA75EC"/>
    <w:rsid w:val="00BB0054"/>
    <w:rsid w:val="00BB2BF8"/>
    <w:rsid w:val="00BB52A1"/>
    <w:rsid w:val="00BB6668"/>
    <w:rsid w:val="00BC0AD9"/>
    <w:rsid w:val="00BC283E"/>
    <w:rsid w:val="00BC3956"/>
    <w:rsid w:val="00BC43DC"/>
    <w:rsid w:val="00BD0CA9"/>
    <w:rsid w:val="00BD45D4"/>
    <w:rsid w:val="00BD4CFC"/>
    <w:rsid w:val="00BD5AA8"/>
    <w:rsid w:val="00BD665B"/>
    <w:rsid w:val="00BD705A"/>
    <w:rsid w:val="00BD7535"/>
    <w:rsid w:val="00BE4408"/>
    <w:rsid w:val="00BE4E6E"/>
    <w:rsid w:val="00BE7EAE"/>
    <w:rsid w:val="00BE7F23"/>
    <w:rsid w:val="00BF05B1"/>
    <w:rsid w:val="00BF12BE"/>
    <w:rsid w:val="00BF2CB9"/>
    <w:rsid w:val="00BF31EC"/>
    <w:rsid w:val="00BF63A5"/>
    <w:rsid w:val="00BF727D"/>
    <w:rsid w:val="00BF7E4E"/>
    <w:rsid w:val="00C01577"/>
    <w:rsid w:val="00C0304D"/>
    <w:rsid w:val="00C105F0"/>
    <w:rsid w:val="00C130BC"/>
    <w:rsid w:val="00C155A8"/>
    <w:rsid w:val="00C16318"/>
    <w:rsid w:val="00C163C7"/>
    <w:rsid w:val="00C16528"/>
    <w:rsid w:val="00C16624"/>
    <w:rsid w:val="00C2041D"/>
    <w:rsid w:val="00C2367B"/>
    <w:rsid w:val="00C23C40"/>
    <w:rsid w:val="00C267A5"/>
    <w:rsid w:val="00C26C6B"/>
    <w:rsid w:val="00C26D97"/>
    <w:rsid w:val="00C3535B"/>
    <w:rsid w:val="00C372B8"/>
    <w:rsid w:val="00C37D72"/>
    <w:rsid w:val="00C4540F"/>
    <w:rsid w:val="00C459A6"/>
    <w:rsid w:val="00C46A5A"/>
    <w:rsid w:val="00C47916"/>
    <w:rsid w:val="00C52576"/>
    <w:rsid w:val="00C52E8B"/>
    <w:rsid w:val="00C54F6C"/>
    <w:rsid w:val="00C562E7"/>
    <w:rsid w:val="00C56C91"/>
    <w:rsid w:val="00C603C7"/>
    <w:rsid w:val="00C6046D"/>
    <w:rsid w:val="00C613C9"/>
    <w:rsid w:val="00C61E95"/>
    <w:rsid w:val="00C6353C"/>
    <w:rsid w:val="00C63AFC"/>
    <w:rsid w:val="00C63CF9"/>
    <w:rsid w:val="00C67093"/>
    <w:rsid w:val="00C671F0"/>
    <w:rsid w:val="00C72282"/>
    <w:rsid w:val="00C74403"/>
    <w:rsid w:val="00C776C9"/>
    <w:rsid w:val="00C80369"/>
    <w:rsid w:val="00C81270"/>
    <w:rsid w:val="00C816EC"/>
    <w:rsid w:val="00C83777"/>
    <w:rsid w:val="00C8554A"/>
    <w:rsid w:val="00C86FB6"/>
    <w:rsid w:val="00C91175"/>
    <w:rsid w:val="00C9123D"/>
    <w:rsid w:val="00C92CAA"/>
    <w:rsid w:val="00C93F6D"/>
    <w:rsid w:val="00C9526D"/>
    <w:rsid w:val="00CA1477"/>
    <w:rsid w:val="00CA1E4C"/>
    <w:rsid w:val="00CA314B"/>
    <w:rsid w:val="00CA5138"/>
    <w:rsid w:val="00CA5164"/>
    <w:rsid w:val="00CA5FF1"/>
    <w:rsid w:val="00CA7131"/>
    <w:rsid w:val="00CA7CBE"/>
    <w:rsid w:val="00CB0BF0"/>
    <w:rsid w:val="00CB11CA"/>
    <w:rsid w:val="00CB16C8"/>
    <w:rsid w:val="00CB33D1"/>
    <w:rsid w:val="00CB4B86"/>
    <w:rsid w:val="00CB4F28"/>
    <w:rsid w:val="00CB5419"/>
    <w:rsid w:val="00CB7D1F"/>
    <w:rsid w:val="00CC0F45"/>
    <w:rsid w:val="00CC3A99"/>
    <w:rsid w:val="00CC6358"/>
    <w:rsid w:val="00CD0DE0"/>
    <w:rsid w:val="00CD1A34"/>
    <w:rsid w:val="00CD24AF"/>
    <w:rsid w:val="00CD46F2"/>
    <w:rsid w:val="00CD69E5"/>
    <w:rsid w:val="00CD6EBE"/>
    <w:rsid w:val="00CE0B6E"/>
    <w:rsid w:val="00CE2E9C"/>
    <w:rsid w:val="00CE43FA"/>
    <w:rsid w:val="00CE532E"/>
    <w:rsid w:val="00CE5680"/>
    <w:rsid w:val="00CE5D3F"/>
    <w:rsid w:val="00CE5F8E"/>
    <w:rsid w:val="00CF4945"/>
    <w:rsid w:val="00CF515A"/>
    <w:rsid w:val="00CF670D"/>
    <w:rsid w:val="00D007B8"/>
    <w:rsid w:val="00D0377C"/>
    <w:rsid w:val="00D04F42"/>
    <w:rsid w:val="00D06783"/>
    <w:rsid w:val="00D10F58"/>
    <w:rsid w:val="00D14417"/>
    <w:rsid w:val="00D14AFB"/>
    <w:rsid w:val="00D14E48"/>
    <w:rsid w:val="00D2233A"/>
    <w:rsid w:val="00D22E7F"/>
    <w:rsid w:val="00D2385D"/>
    <w:rsid w:val="00D23D84"/>
    <w:rsid w:val="00D24C68"/>
    <w:rsid w:val="00D25C2F"/>
    <w:rsid w:val="00D273B5"/>
    <w:rsid w:val="00D30D00"/>
    <w:rsid w:val="00D31037"/>
    <w:rsid w:val="00D310E3"/>
    <w:rsid w:val="00D338F5"/>
    <w:rsid w:val="00D34C9E"/>
    <w:rsid w:val="00D3669D"/>
    <w:rsid w:val="00D36DA9"/>
    <w:rsid w:val="00D42230"/>
    <w:rsid w:val="00D445AF"/>
    <w:rsid w:val="00D45771"/>
    <w:rsid w:val="00D473F9"/>
    <w:rsid w:val="00D478C2"/>
    <w:rsid w:val="00D5021A"/>
    <w:rsid w:val="00D510F8"/>
    <w:rsid w:val="00D54973"/>
    <w:rsid w:val="00D5504D"/>
    <w:rsid w:val="00D5602E"/>
    <w:rsid w:val="00D567D6"/>
    <w:rsid w:val="00D5760C"/>
    <w:rsid w:val="00D602B6"/>
    <w:rsid w:val="00D60465"/>
    <w:rsid w:val="00D60C1C"/>
    <w:rsid w:val="00D62C94"/>
    <w:rsid w:val="00D657AC"/>
    <w:rsid w:val="00D657AD"/>
    <w:rsid w:val="00D66CD1"/>
    <w:rsid w:val="00D67072"/>
    <w:rsid w:val="00D729DE"/>
    <w:rsid w:val="00D73327"/>
    <w:rsid w:val="00D8286E"/>
    <w:rsid w:val="00D82D7D"/>
    <w:rsid w:val="00D836F2"/>
    <w:rsid w:val="00D84530"/>
    <w:rsid w:val="00D8487C"/>
    <w:rsid w:val="00D8705C"/>
    <w:rsid w:val="00D87A58"/>
    <w:rsid w:val="00D87BBB"/>
    <w:rsid w:val="00D91028"/>
    <w:rsid w:val="00D92A1E"/>
    <w:rsid w:val="00D93664"/>
    <w:rsid w:val="00DA186A"/>
    <w:rsid w:val="00DA3287"/>
    <w:rsid w:val="00DA6B50"/>
    <w:rsid w:val="00DA6D2A"/>
    <w:rsid w:val="00DB0EA2"/>
    <w:rsid w:val="00DB2CC7"/>
    <w:rsid w:val="00DB4A48"/>
    <w:rsid w:val="00DB5A4A"/>
    <w:rsid w:val="00DC0F64"/>
    <w:rsid w:val="00DC45B1"/>
    <w:rsid w:val="00DC4A3F"/>
    <w:rsid w:val="00DC4E00"/>
    <w:rsid w:val="00DC6AB2"/>
    <w:rsid w:val="00DD0833"/>
    <w:rsid w:val="00DD0C01"/>
    <w:rsid w:val="00DD2695"/>
    <w:rsid w:val="00DD4495"/>
    <w:rsid w:val="00DD5F80"/>
    <w:rsid w:val="00DD6E62"/>
    <w:rsid w:val="00DD7A90"/>
    <w:rsid w:val="00DE049D"/>
    <w:rsid w:val="00DE208D"/>
    <w:rsid w:val="00DE23CE"/>
    <w:rsid w:val="00DE3C98"/>
    <w:rsid w:val="00DE3F78"/>
    <w:rsid w:val="00DE5A64"/>
    <w:rsid w:val="00DE757F"/>
    <w:rsid w:val="00DF1805"/>
    <w:rsid w:val="00DF2B0F"/>
    <w:rsid w:val="00DF369E"/>
    <w:rsid w:val="00DF4FE3"/>
    <w:rsid w:val="00E00287"/>
    <w:rsid w:val="00E015E0"/>
    <w:rsid w:val="00E03175"/>
    <w:rsid w:val="00E11178"/>
    <w:rsid w:val="00E114C5"/>
    <w:rsid w:val="00E15C6E"/>
    <w:rsid w:val="00E15D4D"/>
    <w:rsid w:val="00E21B4E"/>
    <w:rsid w:val="00E22D81"/>
    <w:rsid w:val="00E23203"/>
    <w:rsid w:val="00E23E23"/>
    <w:rsid w:val="00E241BC"/>
    <w:rsid w:val="00E2482E"/>
    <w:rsid w:val="00E25301"/>
    <w:rsid w:val="00E269D8"/>
    <w:rsid w:val="00E27AEA"/>
    <w:rsid w:val="00E32372"/>
    <w:rsid w:val="00E37313"/>
    <w:rsid w:val="00E40211"/>
    <w:rsid w:val="00E40478"/>
    <w:rsid w:val="00E40E37"/>
    <w:rsid w:val="00E44926"/>
    <w:rsid w:val="00E450B0"/>
    <w:rsid w:val="00E45522"/>
    <w:rsid w:val="00E5161F"/>
    <w:rsid w:val="00E5309A"/>
    <w:rsid w:val="00E53AD8"/>
    <w:rsid w:val="00E601C4"/>
    <w:rsid w:val="00E618E0"/>
    <w:rsid w:val="00E61C96"/>
    <w:rsid w:val="00E62C1F"/>
    <w:rsid w:val="00E62D06"/>
    <w:rsid w:val="00E63BA1"/>
    <w:rsid w:val="00E67620"/>
    <w:rsid w:val="00E70126"/>
    <w:rsid w:val="00E71343"/>
    <w:rsid w:val="00E73782"/>
    <w:rsid w:val="00E7420A"/>
    <w:rsid w:val="00E750AC"/>
    <w:rsid w:val="00E7532F"/>
    <w:rsid w:val="00E7662B"/>
    <w:rsid w:val="00E76AC5"/>
    <w:rsid w:val="00E77005"/>
    <w:rsid w:val="00E81121"/>
    <w:rsid w:val="00E82D97"/>
    <w:rsid w:val="00E87057"/>
    <w:rsid w:val="00E923E1"/>
    <w:rsid w:val="00E92E65"/>
    <w:rsid w:val="00E93985"/>
    <w:rsid w:val="00EA0899"/>
    <w:rsid w:val="00EA13A9"/>
    <w:rsid w:val="00EA2019"/>
    <w:rsid w:val="00EA477B"/>
    <w:rsid w:val="00EA53A9"/>
    <w:rsid w:val="00EA5BD6"/>
    <w:rsid w:val="00EB0BE9"/>
    <w:rsid w:val="00EB269C"/>
    <w:rsid w:val="00EB36AE"/>
    <w:rsid w:val="00EB381A"/>
    <w:rsid w:val="00EB63C8"/>
    <w:rsid w:val="00EB67B3"/>
    <w:rsid w:val="00EB6F63"/>
    <w:rsid w:val="00EC1BC2"/>
    <w:rsid w:val="00EC2224"/>
    <w:rsid w:val="00EC33AB"/>
    <w:rsid w:val="00EC3780"/>
    <w:rsid w:val="00EC45CE"/>
    <w:rsid w:val="00ED1E6D"/>
    <w:rsid w:val="00ED318F"/>
    <w:rsid w:val="00ED7608"/>
    <w:rsid w:val="00ED7ACB"/>
    <w:rsid w:val="00EE2B06"/>
    <w:rsid w:val="00EE2C13"/>
    <w:rsid w:val="00EE40C2"/>
    <w:rsid w:val="00EE6EFB"/>
    <w:rsid w:val="00EE6F20"/>
    <w:rsid w:val="00EE7F28"/>
    <w:rsid w:val="00EF794C"/>
    <w:rsid w:val="00EF7E08"/>
    <w:rsid w:val="00F00FC0"/>
    <w:rsid w:val="00F048F2"/>
    <w:rsid w:val="00F07C84"/>
    <w:rsid w:val="00F10A26"/>
    <w:rsid w:val="00F14118"/>
    <w:rsid w:val="00F15D65"/>
    <w:rsid w:val="00F16C9F"/>
    <w:rsid w:val="00F2042B"/>
    <w:rsid w:val="00F22BDF"/>
    <w:rsid w:val="00F268B6"/>
    <w:rsid w:val="00F30DFB"/>
    <w:rsid w:val="00F37797"/>
    <w:rsid w:val="00F40F5A"/>
    <w:rsid w:val="00F41D17"/>
    <w:rsid w:val="00F43783"/>
    <w:rsid w:val="00F46744"/>
    <w:rsid w:val="00F47780"/>
    <w:rsid w:val="00F5081D"/>
    <w:rsid w:val="00F52095"/>
    <w:rsid w:val="00F53F1A"/>
    <w:rsid w:val="00F56120"/>
    <w:rsid w:val="00F61203"/>
    <w:rsid w:val="00F62A78"/>
    <w:rsid w:val="00F6423F"/>
    <w:rsid w:val="00F64268"/>
    <w:rsid w:val="00F66A14"/>
    <w:rsid w:val="00F74A70"/>
    <w:rsid w:val="00F75F6A"/>
    <w:rsid w:val="00F813F3"/>
    <w:rsid w:val="00F81FE0"/>
    <w:rsid w:val="00F8307B"/>
    <w:rsid w:val="00F83E9F"/>
    <w:rsid w:val="00F84C4D"/>
    <w:rsid w:val="00F865E4"/>
    <w:rsid w:val="00F86B37"/>
    <w:rsid w:val="00F86E5D"/>
    <w:rsid w:val="00F87811"/>
    <w:rsid w:val="00F929FA"/>
    <w:rsid w:val="00F9457F"/>
    <w:rsid w:val="00F952FC"/>
    <w:rsid w:val="00F9554E"/>
    <w:rsid w:val="00F95B41"/>
    <w:rsid w:val="00F95F8C"/>
    <w:rsid w:val="00F97820"/>
    <w:rsid w:val="00FA228F"/>
    <w:rsid w:val="00FA3D6E"/>
    <w:rsid w:val="00FA5F00"/>
    <w:rsid w:val="00FA787D"/>
    <w:rsid w:val="00FB0980"/>
    <w:rsid w:val="00FB3135"/>
    <w:rsid w:val="00FB32A1"/>
    <w:rsid w:val="00FB46C5"/>
    <w:rsid w:val="00FB5CCC"/>
    <w:rsid w:val="00FB5E05"/>
    <w:rsid w:val="00FC044B"/>
    <w:rsid w:val="00FC72ED"/>
    <w:rsid w:val="00FD026E"/>
    <w:rsid w:val="00FD3613"/>
    <w:rsid w:val="00FD3ECF"/>
    <w:rsid w:val="00FD3F86"/>
    <w:rsid w:val="00FD4045"/>
    <w:rsid w:val="00FD72CE"/>
    <w:rsid w:val="00FD754C"/>
    <w:rsid w:val="00FD7A46"/>
    <w:rsid w:val="00FE2AFE"/>
    <w:rsid w:val="00FE2D78"/>
    <w:rsid w:val="00FE4384"/>
    <w:rsid w:val="00FE44C5"/>
    <w:rsid w:val="00FE55BE"/>
    <w:rsid w:val="00FE5F02"/>
    <w:rsid w:val="00FE6C87"/>
    <w:rsid w:val="00FF228E"/>
    <w:rsid w:val="00FF39BB"/>
    <w:rsid w:val="00FF4F73"/>
    <w:rsid w:val="00FF54FD"/>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98918511">
      <w:bodyDiv w:val="1"/>
      <w:marLeft w:val="0"/>
      <w:marRight w:val="0"/>
      <w:marTop w:val="0"/>
      <w:marBottom w:val="0"/>
      <w:divBdr>
        <w:top w:val="none" w:sz="0" w:space="0" w:color="auto"/>
        <w:left w:val="none" w:sz="0" w:space="0" w:color="auto"/>
        <w:bottom w:val="none" w:sz="0" w:space="0" w:color="auto"/>
        <w:right w:val="none" w:sz="0" w:space="0" w:color="auto"/>
      </w:divBdr>
    </w:div>
    <w:div w:id="27637085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 w:id="20817073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B4135B17-9096-4224-BF0F-96F00BB9E2FC}">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57</TotalTime>
  <Pages>51</Pages>
  <Words>106294</Words>
  <Characters>60589</Characters>
  <Application>Microsoft Office Word</Application>
  <DocSecurity>0</DocSecurity>
  <Lines>504</Lines>
  <Paragraphs>333</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166550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Živilė Šakalienė</cp:lastModifiedBy>
  <cp:revision>25</cp:revision>
  <cp:lastPrinted>2018-03-07T08:06:00Z</cp:lastPrinted>
  <dcterms:created xsi:type="dcterms:W3CDTF">2025-07-24T06:56:00Z</dcterms:created>
  <dcterms:modified xsi:type="dcterms:W3CDTF">2025-07-30T09:03:00Z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